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DE" w:rsidRPr="001E42A0" w:rsidRDefault="00A236DE" w:rsidP="009F4855">
      <w:pPr>
        <w:spacing w:line="276" w:lineRule="auto"/>
        <w:jc w:val="both"/>
        <w:rPr>
          <w:b/>
        </w:rPr>
      </w:pPr>
      <w:bookmarkStart w:id="0" w:name="_GoBack"/>
      <w:bookmarkEnd w:id="0"/>
      <w:r w:rsidRPr="001E42A0">
        <w:rPr>
          <w:b/>
        </w:rPr>
        <w:t>ДО</w:t>
      </w:r>
    </w:p>
    <w:p w:rsidR="00A236DE" w:rsidRPr="001E42A0" w:rsidRDefault="00A236DE" w:rsidP="009F4855">
      <w:pPr>
        <w:spacing w:line="276" w:lineRule="auto"/>
        <w:jc w:val="both"/>
        <w:rPr>
          <w:b/>
        </w:rPr>
      </w:pPr>
      <w:r w:rsidRPr="001E42A0">
        <w:rPr>
          <w:b/>
        </w:rPr>
        <w:t>ОБЩИНСКИ СЪВЕТ</w:t>
      </w:r>
    </w:p>
    <w:p w:rsidR="00A236DE" w:rsidRPr="001E42A0" w:rsidRDefault="00A236DE" w:rsidP="009F4855">
      <w:pPr>
        <w:spacing w:line="276" w:lineRule="auto"/>
        <w:jc w:val="both"/>
        <w:rPr>
          <w:b/>
        </w:rPr>
      </w:pPr>
      <w:r w:rsidRPr="001E42A0">
        <w:rPr>
          <w:b/>
        </w:rPr>
        <w:t>РУСЕ</w:t>
      </w:r>
    </w:p>
    <w:p w:rsidR="00A236DE" w:rsidRPr="001E42A0" w:rsidRDefault="00A236DE" w:rsidP="009F4855">
      <w:pPr>
        <w:spacing w:line="276" w:lineRule="auto"/>
        <w:jc w:val="both"/>
        <w:rPr>
          <w:b/>
        </w:rPr>
      </w:pPr>
    </w:p>
    <w:p w:rsidR="00A236DE" w:rsidRPr="001E42A0" w:rsidRDefault="00A236DE" w:rsidP="009F4855">
      <w:pPr>
        <w:spacing w:line="276" w:lineRule="auto"/>
        <w:jc w:val="both"/>
        <w:rPr>
          <w:b/>
        </w:rPr>
      </w:pPr>
      <w:r w:rsidRPr="001E42A0">
        <w:rPr>
          <w:b/>
        </w:rPr>
        <w:t>ПРЕДЛОЖЕНИЕ</w:t>
      </w:r>
    </w:p>
    <w:p w:rsidR="00A236DE" w:rsidRPr="00ED61B4" w:rsidRDefault="00A236DE" w:rsidP="009F4855">
      <w:pPr>
        <w:spacing w:line="276" w:lineRule="auto"/>
        <w:jc w:val="both"/>
        <w:rPr>
          <w:b/>
        </w:rPr>
      </w:pPr>
      <w:r w:rsidRPr="001E42A0">
        <w:rPr>
          <w:b/>
        </w:rPr>
        <w:t xml:space="preserve">ОТ </w:t>
      </w:r>
      <w:r w:rsidR="00B71F37">
        <w:rPr>
          <w:b/>
        </w:rPr>
        <w:t>ЗЛАТОМИРА СТЕФАН</w:t>
      </w:r>
      <w:r w:rsidR="00ED61B4">
        <w:rPr>
          <w:b/>
        </w:rPr>
        <w:t>ОВА</w:t>
      </w:r>
    </w:p>
    <w:p w:rsidR="00A236DE" w:rsidRPr="001E42A0" w:rsidRDefault="00ED61B4" w:rsidP="009F4855">
      <w:pPr>
        <w:spacing w:line="276" w:lineRule="auto"/>
        <w:jc w:val="both"/>
        <w:rPr>
          <w:b/>
        </w:rPr>
      </w:pPr>
      <w:r>
        <w:rPr>
          <w:b/>
        </w:rPr>
        <w:t xml:space="preserve">ЗА </w:t>
      </w:r>
      <w:r w:rsidR="00A236DE" w:rsidRPr="001E42A0">
        <w:rPr>
          <w:b/>
        </w:rPr>
        <w:t>КМЕТ НА ОБЩИНА РУСЕ</w:t>
      </w:r>
    </w:p>
    <w:p w:rsidR="00A236DE" w:rsidRPr="00ED61B4" w:rsidRDefault="00ED61B4" w:rsidP="009F4855">
      <w:pPr>
        <w:spacing w:line="276" w:lineRule="auto"/>
        <w:jc w:val="both"/>
        <w:rPr>
          <w:b/>
        </w:rPr>
      </w:pPr>
      <w:r w:rsidRPr="00ED61B4">
        <w:rPr>
          <w:b/>
        </w:rPr>
        <w:t>СЪГЛАСНО ЗАПОВЕД РД-01-2641/02.9.2024г.</w:t>
      </w:r>
    </w:p>
    <w:p w:rsidR="00A236DE" w:rsidRDefault="00A236DE" w:rsidP="009F4855">
      <w:pPr>
        <w:spacing w:line="276" w:lineRule="auto"/>
        <w:ind w:left="1800" w:hanging="1260"/>
        <w:jc w:val="both"/>
        <w:rPr>
          <w:b/>
        </w:rPr>
      </w:pPr>
    </w:p>
    <w:p w:rsidR="00A236DE" w:rsidRPr="001E42A0" w:rsidRDefault="00A236DE" w:rsidP="009F4855">
      <w:pPr>
        <w:spacing w:line="276" w:lineRule="auto"/>
        <w:ind w:left="1800" w:hanging="1260"/>
        <w:jc w:val="both"/>
        <w:rPr>
          <w:b/>
        </w:rPr>
      </w:pPr>
    </w:p>
    <w:p w:rsidR="00E2314C" w:rsidRPr="0093460D" w:rsidRDefault="00A236DE" w:rsidP="009F4855">
      <w:pPr>
        <w:spacing w:line="276" w:lineRule="auto"/>
        <w:ind w:firstLine="567"/>
        <w:jc w:val="both"/>
      </w:pPr>
      <w:r w:rsidRPr="0093460D">
        <w:rPr>
          <w:b/>
        </w:rPr>
        <w:t xml:space="preserve">Относно: </w:t>
      </w:r>
      <w:r w:rsidR="00E2314C" w:rsidRPr="001E6474">
        <w:t>Решен</w:t>
      </w:r>
      <w:r w:rsidR="00C22F5C">
        <w:t>ие за изменение на т 1. булет 2</w:t>
      </w:r>
      <w:r w:rsidR="00E2314C">
        <w:t xml:space="preserve"> от</w:t>
      </w:r>
      <w:r w:rsidR="00E2314C" w:rsidRPr="001E6474">
        <w:t xml:space="preserve"> Решение №1131, прието с Протокол №43/13.12.2022 г. на Общински съвет – Русе, относно подпомагане на Сдруженията на собствениците на многофамилни жилищни сгради, на територията на Община Русе, за кандидатстване по процедура „Подкрепа за устойчиво енергийно обновяване на жилищния сграден фонд – етап I</w:t>
      </w:r>
      <w:r w:rsidR="000C4912">
        <w:t>“ по</w:t>
      </w:r>
      <w:r w:rsidR="00E2314C" w:rsidRPr="001E6474">
        <w:t xml:space="preserve"> Механизма за възстановява</w:t>
      </w:r>
      <w:r w:rsidR="000C4912">
        <w:t>не и устойчивост</w:t>
      </w:r>
    </w:p>
    <w:p w:rsidR="00E2314C" w:rsidRPr="0093460D" w:rsidRDefault="00E2314C" w:rsidP="009F4855">
      <w:pPr>
        <w:spacing w:line="276" w:lineRule="auto"/>
        <w:jc w:val="both"/>
        <w:rPr>
          <w:b/>
          <w:lang w:val="en-US"/>
        </w:rPr>
      </w:pPr>
    </w:p>
    <w:p w:rsidR="00973941" w:rsidRDefault="00973941" w:rsidP="009F4855">
      <w:pPr>
        <w:spacing w:line="276" w:lineRule="auto"/>
        <w:ind w:firstLine="567"/>
        <w:jc w:val="both"/>
      </w:pPr>
    </w:p>
    <w:p w:rsidR="00A236DE" w:rsidRDefault="00A236DE" w:rsidP="009F4855">
      <w:pPr>
        <w:spacing w:line="276" w:lineRule="auto"/>
        <w:ind w:firstLine="567"/>
        <w:jc w:val="both"/>
        <w:rPr>
          <w:b/>
        </w:rPr>
      </w:pPr>
      <w:r w:rsidRPr="0093460D">
        <w:rPr>
          <w:b/>
        </w:rPr>
        <w:t>УВАЖАЕМИ ОБЩИНСКИ СЪВЕТНИЦИ,</w:t>
      </w:r>
    </w:p>
    <w:p w:rsidR="000C4912" w:rsidRDefault="000C4912" w:rsidP="009F4855">
      <w:pPr>
        <w:spacing w:line="276" w:lineRule="auto"/>
        <w:ind w:firstLine="567"/>
        <w:jc w:val="both"/>
        <w:rPr>
          <w:b/>
        </w:rPr>
      </w:pPr>
    </w:p>
    <w:p w:rsidR="000C4912" w:rsidRPr="0093460D" w:rsidRDefault="000C4912" w:rsidP="009F4855">
      <w:pPr>
        <w:spacing w:line="276" w:lineRule="auto"/>
        <w:ind w:firstLine="709"/>
        <w:jc w:val="both"/>
        <w:rPr>
          <w:color w:val="000000"/>
        </w:rPr>
      </w:pPr>
    </w:p>
    <w:p w:rsidR="000C4912" w:rsidRDefault="000C4912" w:rsidP="009F4855">
      <w:pPr>
        <w:spacing w:line="276" w:lineRule="auto"/>
        <w:ind w:firstLine="720"/>
        <w:jc w:val="both"/>
        <w:rPr>
          <w:bCs/>
        </w:rPr>
      </w:pPr>
      <w:r>
        <w:t>В</w:t>
      </w:r>
      <w:r w:rsidR="00A043A3">
        <w:t xml:space="preserve"> изпълнение на </w:t>
      </w:r>
      <w:r w:rsidR="00F92EFC">
        <w:t>Решение №</w:t>
      </w:r>
      <w:r>
        <w:t>1131, прието с П</w:t>
      </w:r>
      <w:r w:rsidR="00F92EFC">
        <w:t>ротокол №</w:t>
      </w:r>
      <w:r>
        <w:t>43/1</w:t>
      </w:r>
      <w:r w:rsidR="00A043A3">
        <w:t>3.12.2022</w:t>
      </w:r>
      <w:r w:rsidR="007C294A">
        <w:t xml:space="preserve"> </w:t>
      </w:r>
      <w:r w:rsidR="00A043A3">
        <w:t>г. на Общински съвет-</w:t>
      </w:r>
      <w:r>
        <w:t>Русе (ОбС</w:t>
      </w:r>
      <w:r w:rsidR="00A043A3">
        <w:t>-Русе</w:t>
      </w:r>
      <w:r>
        <w:t xml:space="preserve">), </w:t>
      </w:r>
      <w:r w:rsidRPr="003D16C8">
        <w:t xml:space="preserve">Община Русе </w:t>
      </w:r>
      <w:r>
        <w:t xml:space="preserve">подпомогна </w:t>
      </w:r>
      <w:r w:rsidRPr="003D16C8">
        <w:t xml:space="preserve">финансово </w:t>
      </w:r>
      <w:r w:rsidR="00F92EFC">
        <w:t xml:space="preserve">26 </w:t>
      </w:r>
      <w:r>
        <w:t>с</w:t>
      </w:r>
      <w:r w:rsidR="00F92EFC">
        <w:t>дружения</w:t>
      </w:r>
      <w:r w:rsidRPr="003D16C8">
        <w:t xml:space="preserve"> на собствениците</w:t>
      </w:r>
      <w:r>
        <w:t xml:space="preserve"> (СС) на многофамилни жилищни сгради, регистрирани по Закона за управление на етажната собственост (ЗУЕС) със заемообразни средства за изготвяне на</w:t>
      </w:r>
      <w:r w:rsidRPr="000714AB">
        <w:rPr>
          <w:bCs/>
        </w:rPr>
        <w:t xml:space="preserve"> </w:t>
      </w:r>
      <w:r w:rsidRPr="007469F0">
        <w:rPr>
          <w:bCs/>
          <w:i/>
        </w:rPr>
        <w:t>Обследване за енергийна ефективност и валиден сертификат за енергийни характеристики на сграда в експлоатация, изготвени по реда на чл. 48 от ЗЕЕ и Обследване за установяване на техническите характеристики, свързани с удовлетворяване на изискванията по чл. 169, ал. 1 и ал. 3 от ЗУТ и Технически паспорт в съответствие с изискванията, определени в глава трета на Наредба № 5 от 2006 г. за техническите паспорти на строежите</w:t>
      </w:r>
      <w:r>
        <w:rPr>
          <w:bCs/>
        </w:rPr>
        <w:t>.</w:t>
      </w:r>
    </w:p>
    <w:p w:rsidR="006179F3" w:rsidRPr="006179F3" w:rsidRDefault="006179F3" w:rsidP="009F4855">
      <w:pPr>
        <w:spacing w:line="276" w:lineRule="auto"/>
        <w:ind w:firstLine="720"/>
        <w:jc w:val="both"/>
        <w:rPr>
          <w:bCs/>
        </w:rPr>
      </w:pPr>
      <w:r>
        <w:rPr>
          <w:bCs/>
        </w:rPr>
        <w:t xml:space="preserve">По процедурата са одобрени общо дванадесет блока, от които осем са </w:t>
      </w:r>
      <w:r>
        <w:t>получи общински целеви средства за енергийно и техническо обследване.</w:t>
      </w:r>
    </w:p>
    <w:p w:rsidR="000C4912" w:rsidRDefault="00F27A45" w:rsidP="009F4855">
      <w:pPr>
        <w:spacing w:line="276" w:lineRule="auto"/>
        <w:ind w:firstLine="720"/>
        <w:jc w:val="both"/>
      </w:pPr>
      <w:r>
        <w:rPr>
          <w:bCs/>
        </w:rPr>
        <w:t xml:space="preserve">Според </w:t>
      </w:r>
      <w:r w:rsidR="000865B7">
        <w:t>чл. 5, т.</w:t>
      </w:r>
      <w:r w:rsidR="00BF61A4">
        <w:t xml:space="preserve"> </w:t>
      </w:r>
      <w:r w:rsidR="000865B7">
        <w:t xml:space="preserve">3, подточка </w:t>
      </w:r>
      <w:r w:rsidR="006179F3">
        <w:t>„</w:t>
      </w:r>
      <w:r w:rsidR="000865B7" w:rsidRPr="006179F3">
        <w:t>б</w:t>
      </w:r>
      <w:r w:rsidR="006179F3" w:rsidRPr="006179F3">
        <w:t>“</w:t>
      </w:r>
      <w:r w:rsidR="000865B7">
        <w:t xml:space="preserve"> от </w:t>
      </w:r>
      <w:r w:rsidR="00583629">
        <w:t>сключените договори</w:t>
      </w:r>
      <w:r w:rsidR="000865B7">
        <w:t xml:space="preserve"> за целево финансиране</w:t>
      </w:r>
      <w:r w:rsidR="00583629">
        <w:t xml:space="preserve">, </w:t>
      </w:r>
      <w:r w:rsidR="00074A58">
        <w:t>сдруженията</w:t>
      </w:r>
      <w:r w:rsidR="0063657A">
        <w:t xml:space="preserve"> на собствениците</w:t>
      </w:r>
      <w:r w:rsidR="00A713F1">
        <w:t>, които не са о</w:t>
      </w:r>
      <w:r w:rsidR="00BF61A4">
        <w:t>добрени за финансиране</w:t>
      </w:r>
      <w:r w:rsidR="00C22F5C">
        <w:t>,</w:t>
      </w:r>
      <w:r w:rsidR="00583629">
        <w:t xml:space="preserve"> </w:t>
      </w:r>
      <w:r w:rsidR="004F26FA">
        <w:t xml:space="preserve">следва </w:t>
      </w:r>
      <w:r w:rsidR="00583629" w:rsidRPr="00BA3AA8">
        <w:t xml:space="preserve">в срок до 12 месеца от </w:t>
      </w:r>
      <w:r w:rsidR="00583629">
        <w:t xml:space="preserve">приключване </w:t>
      </w:r>
      <w:r w:rsidR="00BF61A4">
        <w:t xml:space="preserve">на </w:t>
      </w:r>
      <w:r w:rsidR="00583629">
        <w:t>оценяванет</w:t>
      </w:r>
      <w:r w:rsidR="00CC0BEA">
        <w:t>о на проектните предложения</w:t>
      </w:r>
      <w:r w:rsidR="001F405E">
        <w:t xml:space="preserve"> (08.01.2024 г.)</w:t>
      </w:r>
      <w:r w:rsidR="00CC0BEA">
        <w:t>, да възстановят средства</w:t>
      </w:r>
      <w:r w:rsidR="00BF61A4">
        <w:t>та</w:t>
      </w:r>
      <w:r w:rsidR="00CC0BEA">
        <w:t xml:space="preserve"> на Община Русе.</w:t>
      </w:r>
    </w:p>
    <w:p w:rsidR="009F4855" w:rsidRPr="00724205" w:rsidRDefault="00F27A45" w:rsidP="009F4855">
      <w:pPr>
        <w:spacing w:line="276" w:lineRule="auto"/>
        <w:ind w:firstLine="720"/>
        <w:jc w:val="both"/>
        <w:rPr>
          <w:lang w:val="en-US"/>
        </w:rPr>
      </w:pPr>
      <w:r>
        <w:t>С</w:t>
      </w:r>
      <w:r w:rsidR="009F4855">
        <w:t>ъгла</w:t>
      </w:r>
      <w:r w:rsidR="004F0D32">
        <w:t>сно пр</w:t>
      </w:r>
      <w:r>
        <w:t xml:space="preserve">авилата на </w:t>
      </w:r>
      <w:r w:rsidR="00746E58">
        <w:t>Механизма, р</w:t>
      </w:r>
      <w:r w:rsidR="009F4855" w:rsidRPr="009F4855">
        <w:t xml:space="preserve">азходите за обследванията са преки разходи, допустими за </w:t>
      </w:r>
      <w:r w:rsidR="00746E58">
        <w:t>възстановяване</w:t>
      </w:r>
      <w:r w:rsidR="009F4855" w:rsidRPr="009F4855">
        <w:t xml:space="preserve"> с безвъзмездна финансова помощ (БФП)</w:t>
      </w:r>
      <w:r w:rsidR="00A27ABE">
        <w:t>.</w:t>
      </w:r>
    </w:p>
    <w:p w:rsidR="00BA102C" w:rsidRPr="00F6400A" w:rsidRDefault="00BA102C" w:rsidP="009F4855">
      <w:pPr>
        <w:spacing w:line="276" w:lineRule="auto"/>
        <w:ind w:firstLine="720"/>
        <w:jc w:val="both"/>
      </w:pPr>
      <w:r>
        <w:t xml:space="preserve">През настоящия програмен период (2021-2027 г.), </w:t>
      </w:r>
      <w:r w:rsidR="00F9557B">
        <w:t>освен Механизм</w:t>
      </w:r>
      <w:r w:rsidR="00246C4C">
        <w:t>а</w:t>
      </w:r>
      <w:r w:rsidR="00F9557B">
        <w:t xml:space="preserve"> за възста</w:t>
      </w:r>
      <w:r w:rsidR="00236D38">
        <w:t>новяване и устойчивост</w:t>
      </w:r>
      <w:r w:rsidR="003B3B31">
        <w:t xml:space="preserve"> </w:t>
      </w:r>
      <w:r w:rsidR="00832426">
        <w:t xml:space="preserve">е </w:t>
      </w:r>
      <w:r w:rsidR="00236D38">
        <w:t xml:space="preserve">потенциално възможно да бъдат обявени </w:t>
      </w:r>
      <w:r w:rsidR="003B3B31">
        <w:t xml:space="preserve">и </w:t>
      </w:r>
      <w:r w:rsidR="00236D38">
        <w:t xml:space="preserve">други </w:t>
      </w:r>
      <w:r w:rsidR="00944F96">
        <w:t>сходни</w:t>
      </w:r>
      <w:r w:rsidR="003B3B31" w:rsidRPr="003B3B31">
        <w:t xml:space="preserve"> </w:t>
      </w:r>
      <w:r w:rsidR="00236D38">
        <w:t xml:space="preserve">европейски и/или </w:t>
      </w:r>
      <w:r w:rsidR="003B3B31">
        <w:t xml:space="preserve">национални </w:t>
      </w:r>
      <w:r w:rsidR="003B3B31" w:rsidRPr="003B3B31">
        <w:t>програми</w:t>
      </w:r>
      <w:r w:rsidR="00F6400A">
        <w:t xml:space="preserve"> за</w:t>
      </w:r>
      <w:r w:rsidR="00F6400A" w:rsidRPr="00F6400A">
        <w:t xml:space="preserve"> повишаване на енергийната ефективност</w:t>
      </w:r>
      <w:r w:rsidR="00F6400A">
        <w:t xml:space="preserve"> на жилищните сгради.</w:t>
      </w:r>
    </w:p>
    <w:p w:rsidR="00D76F17" w:rsidRDefault="00825757" w:rsidP="00D76F17">
      <w:pPr>
        <w:spacing w:line="276" w:lineRule="auto"/>
        <w:ind w:firstLine="720"/>
        <w:jc w:val="both"/>
      </w:pPr>
      <w:r>
        <w:lastRenderedPageBreak/>
        <w:t>С цел</w:t>
      </w:r>
      <w:r w:rsidR="00944C61">
        <w:t xml:space="preserve"> оползотворяване на възможностите</w:t>
      </w:r>
      <w:r w:rsidR="00852C30" w:rsidRPr="00852C30">
        <w:t xml:space="preserve"> </w:t>
      </w:r>
      <w:r w:rsidR="004D0FCC">
        <w:t>на</w:t>
      </w:r>
      <w:r w:rsidR="00852C30" w:rsidRPr="00852C30">
        <w:t xml:space="preserve"> </w:t>
      </w:r>
      <w:r w:rsidR="005F4564">
        <w:t>тези</w:t>
      </w:r>
      <w:r w:rsidR="00852C30" w:rsidRPr="00852C30">
        <w:t xml:space="preserve"> програми,</w:t>
      </w:r>
      <w:r w:rsidR="00004C8D">
        <w:t xml:space="preserve"> от страна на сдруженията на собствениците, </w:t>
      </w:r>
      <w:r w:rsidR="00852C30" w:rsidRPr="00852C30">
        <w:t xml:space="preserve">предлагаме срокът, в който </w:t>
      </w:r>
      <w:r w:rsidR="00944C61">
        <w:t>сдружението</w:t>
      </w:r>
      <w:r w:rsidR="00852C30" w:rsidRPr="00852C30">
        <w:t xml:space="preserve"> следва да възстанови целево отпуснатите им средства на Община Русе, да бъде удължен до 31.12.2027</w:t>
      </w:r>
      <w:r w:rsidR="005F4564">
        <w:t xml:space="preserve"> </w:t>
      </w:r>
      <w:r w:rsidR="00852C30" w:rsidRPr="00852C30">
        <w:t>г</w:t>
      </w:r>
      <w:r w:rsidR="005F4564">
        <w:t>.</w:t>
      </w:r>
      <w:r w:rsidR="00D76F17">
        <w:t xml:space="preserve"> </w:t>
      </w:r>
    </w:p>
    <w:p w:rsidR="005F4564" w:rsidRPr="00D76F17" w:rsidRDefault="005F4564" w:rsidP="00D76F17">
      <w:pPr>
        <w:spacing w:line="276" w:lineRule="auto"/>
        <w:ind w:firstLine="720"/>
        <w:jc w:val="both"/>
      </w:pPr>
      <w:r w:rsidRPr="0093460D">
        <w:rPr>
          <w:noProof/>
          <w:color w:val="000000"/>
        </w:rPr>
        <w:t>Във връзка с гореизложеното и на основание чл.</w:t>
      </w:r>
      <w:r w:rsidRPr="0093460D">
        <w:rPr>
          <w:noProof/>
          <w:color w:val="000000"/>
          <w:lang w:val="en-US"/>
        </w:rPr>
        <w:t xml:space="preserve"> </w:t>
      </w:r>
      <w:r w:rsidRPr="0093460D">
        <w:rPr>
          <w:noProof/>
          <w:color w:val="000000"/>
        </w:rPr>
        <w:t>63, ал.</w:t>
      </w:r>
      <w:r>
        <w:rPr>
          <w:noProof/>
          <w:color w:val="000000"/>
        </w:rPr>
        <w:t xml:space="preserve"> </w:t>
      </w:r>
      <w:r w:rsidRPr="0093460D">
        <w:rPr>
          <w:noProof/>
          <w:color w:val="000000"/>
        </w:rPr>
        <w:t>1 от Правилника за организацията и дейността на ОбС – Русе, неговите комисии и взаимодействията му с общинска администрация, предлагам на Общински съвет – Русе да вземе следното:</w:t>
      </w:r>
    </w:p>
    <w:p w:rsidR="005F4564" w:rsidRPr="0093460D" w:rsidRDefault="005F4564" w:rsidP="009F4855">
      <w:pPr>
        <w:spacing w:line="276" w:lineRule="auto"/>
        <w:ind w:firstLine="567"/>
        <w:jc w:val="both"/>
        <w:rPr>
          <w:b/>
          <w:noProof/>
          <w:color w:val="000000"/>
        </w:rPr>
      </w:pPr>
    </w:p>
    <w:p w:rsidR="005F4564" w:rsidRPr="0093460D" w:rsidRDefault="005F4564" w:rsidP="009F4855">
      <w:pPr>
        <w:spacing w:line="276" w:lineRule="auto"/>
        <w:jc w:val="center"/>
        <w:rPr>
          <w:b/>
          <w:noProof/>
        </w:rPr>
      </w:pPr>
      <w:r w:rsidRPr="0093460D">
        <w:rPr>
          <w:b/>
          <w:noProof/>
        </w:rPr>
        <w:t>Р Е Ш Е Н И Е</w:t>
      </w:r>
    </w:p>
    <w:p w:rsidR="005F4564" w:rsidRPr="0093460D" w:rsidRDefault="005F4564" w:rsidP="009F4855">
      <w:pPr>
        <w:spacing w:line="276" w:lineRule="auto"/>
        <w:jc w:val="both"/>
        <w:rPr>
          <w:color w:val="000000"/>
        </w:rPr>
      </w:pPr>
    </w:p>
    <w:p w:rsidR="005F4564" w:rsidRDefault="005F4564" w:rsidP="009F4855">
      <w:pPr>
        <w:spacing w:line="276" w:lineRule="auto"/>
        <w:ind w:firstLine="851"/>
        <w:jc w:val="both"/>
        <w:rPr>
          <w:rFonts w:eastAsia="Calibri"/>
        </w:rPr>
      </w:pPr>
      <w:r w:rsidRPr="0093460D">
        <w:rPr>
          <w:lang w:val="en-US"/>
        </w:rPr>
        <w:t xml:space="preserve"> </w:t>
      </w:r>
      <w:r>
        <w:rPr>
          <w:rFonts w:eastAsia="Calibri"/>
          <w:color w:val="000000"/>
          <w:szCs w:val="22"/>
        </w:rPr>
        <w:t xml:space="preserve">На основание чл. 21, ал. 2, във връзка с чл. 21, ал.1, т. 23 </w:t>
      </w:r>
      <w:r w:rsidR="00CB165B">
        <w:rPr>
          <w:rFonts w:eastAsia="Calibri"/>
          <w:color w:val="000000"/>
          <w:szCs w:val="22"/>
        </w:rPr>
        <w:t>от ЗМСМА, Общински</w:t>
      </w:r>
      <w:r>
        <w:rPr>
          <w:rFonts w:eastAsia="Calibri"/>
          <w:color w:val="000000"/>
          <w:szCs w:val="22"/>
        </w:rPr>
        <w:t xml:space="preserve"> съвет</w:t>
      </w:r>
      <w:r w:rsidR="00CB165B">
        <w:rPr>
          <w:rFonts w:eastAsia="Calibri"/>
          <w:color w:val="000000"/>
          <w:szCs w:val="22"/>
        </w:rPr>
        <w:t>-Русе</w:t>
      </w:r>
      <w:r>
        <w:rPr>
          <w:rFonts w:eastAsia="Calibri"/>
          <w:color w:val="000000"/>
          <w:szCs w:val="22"/>
        </w:rPr>
        <w:t xml:space="preserve"> </w:t>
      </w:r>
      <w:r w:rsidR="00825757">
        <w:rPr>
          <w:rFonts w:eastAsia="Calibri"/>
          <w:color w:val="000000"/>
          <w:szCs w:val="22"/>
        </w:rPr>
        <w:t>изменя</w:t>
      </w:r>
      <w:r w:rsidR="00CB165B">
        <w:rPr>
          <w:rFonts w:eastAsia="Calibri"/>
        </w:rPr>
        <w:t xml:space="preserve"> т.1, булет </w:t>
      </w:r>
      <w:r w:rsidR="00825757">
        <w:rPr>
          <w:rFonts w:eastAsia="Calibri"/>
        </w:rPr>
        <w:t>2, изречение последно от Решение №1131, прието с Протокол №43/13.12.2022 г., както следва:</w:t>
      </w:r>
    </w:p>
    <w:p w:rsidR="005F4564" w:rsidRDefault="005F4564" w:rsidP="009F4855">
      <w:pPr>
        <w:spacing w:line="276" w:lineRule="auto"/>
        <w:ind w:firstLine="708"/>
        <w:jc w:val="both"/>
        <w:rPr>
          <w:rFonts w:eastAsia="Calibri"/>
        </w:rPr>
      </w:pPr>
      <w:r>
        <w:rPr>
          <w:rFonts w:eastAsia="Calibri"/>
        </w:rPr>
        <w:t xml:space="preserve">„В случай, че кандидатстващата сграда не бъде одобрена за финансиране по горепосочената Процедура, получените средства следва да бъдат върнати на Община Русе в срок до 31.12.2027 г.“ </w:t>
      </w:r>
    </w:p>
    <w:p w:rsidR="005F4564" w:rsidRDefault="005F4564" w:rsidP="009F4855">
      <w:pPr>
        <w:spacing w:line="276" w:lineRule="auto"/>
        <w:ind w:firstLine="708"/>
        <w:jc w:val="both"/>
        <w:rPr>
          <w:rFonts w:eastAsia="Calibri"/>
        </w:rPr>
      </w:pPr>
      <w:r>
        <w:rPr>
          <w:rFonts w:eastAsia="Calibri"/>
        </w:rPr>
        <w:t>Настоящото решение е неразделна част от Решение №1131, прието с Протокол № 43/13.12.2022 г.</w:t>
      </w:r>
    </w:p>
    <w:p w:rsidR="001F405E" w:rsidRPr="00182C33" w:rsidRDefault="001F405E" w:rsidP="009F4855">
      <w:pPr>
        <w:spacing w:line="276" w:lineRule="auto"/>
        <w:ind w:firstLine="720"/>
        <w:jc w:val="both"/>
        <w:rPr>
          <w:bCs/>
        </w:rPr>
      </w:pPr>
    </w:p>
    <w:p w:rsidR="00104E5D" w:rsidRDefault="00104E5D" w:rsidP="00104E5D">
      <w:pPr>
        <w:spacing w:line="276" w:lineRule="auto"/>
        <w:rPr>
          <w:b/>
          <w:i/>
        </w:rPr>
      </w:pPr>
      <w:r w:rsidRPr="00104E5D">
        <w:t>Вносител</w:t>
      </w:r>
      <w:r>
        <w:rPr>
          <w:b/>
          <w:i/>
        </w:rPr>
        <w:t>,</w:t>
      </w:r>
    </w:p>
    <w:p w:rsidR="00104E5D" w:rsidRDefault="00104E5D" w:rsidP="00104E5D">
      <w:pPr>
        <w:spacing w:line="276" w:lineRule="auto"/>
        <w:rPr>
          <w:b/>
        </w:rPr>
      </w:pPr>
    </w:p>
    <w:p w:rsidR="007F1F9F" w:rsidRPr="00CC644A" w:rsidRDefault="007F1F9F" w:rsidP="007F1F9F">
      <w:pPr>
        <w:spacing w:line="276" w:lineRule="auto"/>
        <w:jc w:val="both"/>
        <w:rPr>
          <w:b/>
        </w:rPr>
      </w:pPr>
      <w:r>
        <w:rPr>
          <w:b/>
        </w:rPr>
        <w:t>ЗЛАТОМИРА СТЕФАНОВА</w:t>
      </w:r>
    </w:p>
    <w:p w:rsidR="007F1F9F" w:rsidRDefault="007F1F9F" w:rsidP="007F1F9F">
      <w:pPr>
        <w:spacing w:line="276" w:lineRule="auto"/>
        <w:jc w:val="both"/>
        <w:rPr>
          <w:i/>
        </w:rPr>
      </w:pPr>
      <w:r>
        <w:rPr>
          <w:i/>
        </w:rPr>
        <w:t xml:space="preserve">За </w:t>
      </w:r>
      <w:r w:rsidRPr="00CC644A">
        <w:rPr>
          <w:i/>
        </w:rPr>
        <w:t>Кмет на Община Русе</w:t>
      </w:r>
    </w:p>
    <w:p w:rsidR="007F1F9F" w:rsidRDefault="007F1F9F" w:rsidP="007F1F9F">
      <w:pPr>
        <w:rPr>
          <w:i/>
        </w:rPr>
      </w:pPr>
      <w:r>
        <w:rPr>
          <w:i/>
        </w:rPr>
        <w:t>Съгласно заповед № РД-01-2641/02.9.2024г.</w:t>
      </w:r>
    </w:p>
    <w:p w:rsidR="00104E5D" w:rsidRDefault="00104E5D" w:rsidP="00104E5D">
      <w:pPr>
        <w:spacing w:line="276" w:lineRule="auto"/>
        <w:jc w:val="both"/>
        <w:rPr>
          <w:i/>
        </w:rPr>
      </w:pPr>
    </w:p>
    <w:p w:rsidR="00104E5D" w:rsidRPr="00104E5D" w:rsidRDefault="00104E5D" w:rsidP="00104E5D">
      <w:pPr>
        <w:spacing w:line="276" w:lineRule="auto"/>
        <w:jc w:val="both"/>
        <w:rPr>
          <w:b/>
        </w:rPr>
      </w:pPr>
    </w:p>
    <w:p w:rsidR="000C4912" w:rsidRPr="0093460D" w:rsidRDefault="000C4912" w:rsidP="009F4855">
      <w:pPr>
        <w:spacing w:line="276" w:lineRule="auto"/>
        <w:ind w:firstLine="567"/>
        <w:jc w:val="both"/>
        <w:rPr>
          <w:b/>
        </w:rPr>
      </w:pPr>
    </w:p>
    <w:p w:rsidR="00FA02CC" w:rsidRDefault="00374AF4" w:rsidP="009F4855">
      <w:pPr>
        <w:spacing w:line="276" w:lineRule="auto"/>
      </w:pPr>
    </w:p>
    <w:sectPr w:rsidR="00FA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DE"/>
    <w:rsid w:val="00004C8D"/>
    <w:rsid w:val="00074A58"/>
    <w:rsid w:val="000865B7"/>
    <w:rsid w:val="00092AFD"/>
    <w:rsid w:val="000C4912"/>
    <w:rsid w:val="000C72F3"/>
    <w:rsid w:val="000E0215"/>
    <w:rsid w:val="00104E5D"/>
    <w:rsid w:val="00113DA8"/>
    <w:rsid w:val="001F405E"/>
    <w:rsid w:val="00236D38"/>
    <w:rsid w:val="00246C4C"/>
    <w:rsid w:val="002B203B"/>
    <w:rsid w:val="0033126B"/>
    <w:rsid w:val="00374AF4"/>
    <w:rsid w:val="003B3B31"/>
    <w:rsid w:val="0046670E"/>
    <w:rsid w:val="004D0FCC"/>
    <w:rsid w:val="004D742F"/>
    <w:rsid w:val="004F0D32"/>
    <w:rsid w:val="004F26FA"/>
    <w:rsid w:val="005767E0"/>
    <w:rsid w:val="00583629"/>
    <w:rsid w:val="005F4564"/>
    <w:rsid w:val="006179F3"/>
    <w:rsid w:val="0063657A"/>
    <w:rsid w:val="0065620A"/>
    <w:rsid w:val="00724205"/>
    <w:rsid w:val="007438FF"/>
    <w:rsid w:val="00746E58"/>
    <w:rsid w:val="007C294A"/>
    <w:rsid w:val="007C3D28"/>
    <w:rsid w:val="007D123F"/>
    <w:rsid w:val="007F1F9F"/>
    <w:rsid w:val="00825757"/>
    <w:rsid w:val="00832426"/>
    <w:rsid w:val="00852C30"/>
    <w:rsid w:val="00895882"/>
    <w:rsid w:val="00944C61"/>
    <w:rsid w:val="00944F96"/>
    <w:rsid w:val="00973941"/>
    <w:rsid w:val="009B6D2D"/>
    <w:rsid w:val="009D3F92"/>
    <w:rsid w:val="009F4855"/>
    <w:rsid w:val="00A043A3"/>
    <w:rsid w:val="00A236DE"/>
    <w:rsid w:val="00A27ABE"/>
    <w:rsid w:val="00A46955"/>
    <w:rsid w:val="00A57D44"/>
    <w:rsid w:val="00A665AB"/>
    <w:rsid w:val="00A713F1"/>
    <w:rsid w:val="00B71F37"/>
    <w:rsid w:val="00BA102C"/>
    <w:rsid w:val="00BF61A4"/>
    <w:rsid w:val="00C22F5C"/>
    <w:rsid w:val="00CB165B"/>
    <w:rsid w:val="00CC0BEA"/>
    <w:rsid w:val="00CD6449"/>
    <w:rsid w:val="00D53D8C"/>
    <w:rsid w:val="00D76F17"/>
    <w:rsid w:val="00E11231"/>
    <w:rsid w:val="00E2314C"/>
    <w:rsid w:val="00EA6FD4"/>
    <w:rsid w:val="00ED61B4"/>
    <w:rsid w:val="00EE3FF5"/>
    <w:rsid w:val="00F27A45"/>
    <w:rsid w:val="00F40487"/>
    <w:rsid w:val="00F6400A"/>
    <w:rsid w:val="00F725F6"/>
    <w:rsid w:val="00F76F04"/>
    <w:rsid w:val="00F921AD"/>
    <w:rsid w:val="00F92EFC"/>
    <w:rsid w:val="00F9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111E3D-FBC8-4082-8508-E78626C8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Знак Знак Char Char Char Char Знак Знак Char Char"/>
    <w:basedOn w:val="a"/>
    <w:rsid w:val="0058362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3">
    <w:name w:val="No Spacing"/>
    <w:uiPriority w:val="1"/>
    <w:qFormat/>
    <w:rsid w:val="00A57D4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95882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95882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d.tokova</dc:creator>
  <cp:keywords/>
  <dc:description/>
  <cp:lastModifiedBy>p.hristova</cp:lastModifiedBy>
  <cp:revision>2</cp:revision>
  <cp:lastPrinted>2024-09-10T12:27:00Z</cp:lastPrinted>
  <dcterms:created xsi:type="dcterms:W3CDTF">2024-09-10T12:51:00Z</dcterms:created>
  <dcterms:modified xsi:type="dcterms:W3CDTF">2024-09-10T12:51:00Z</dcterms:modified>
</cp:coreProperties>
</file>