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971" w:rsidRPr="00C81C03" w:rsidRDefault="000F0971" w:rsidP="000F0971">
      <w:pPr>
        <w:pStyle w:val="NormalWeb"/>
        <w:jc w:val="center"/>
        <w:rPr>
          <w:b/>
          <w:sz w:val="28"/>
          <w:szCs w:val="28"/>
          <w:lang w:val="bg-BG"/>
        </w:rPr>
      </w:pPr>
      <w:r w:rsidRPr="00C81C03">
        <w:rPr>
          <w:b/>
          <w:sz w:val="28"/>
          <w:szCs w:val="28"/>
          <w:lang w:val="bg-BG"/>
        </w:rPr>
        <w:t>ПРОЛЕТНА СЕСИЯ НА</w:t>
      </w:r>
      <w:r w:rsidR="00C81C03" w:rsidRPr="00C81C03">
        <w:rPr>
          <w:b/>
          <w:sz w:val="28"/>
          <w:szCs w:val="28"/>
          <w:lang w:val="bg-BG"/>
        </w:rPr>
        <w:t xml:space="preserve"> </w:t>
      </w:r>
      <w:r w:rsidRPr="00C81C03">
        <w:rPr>
          <w:b/>
          <w:sz w:val="28"/>
          <w:szCs w:val="28"/>
          <w:lang w:val="bg-BG"/>
        </w:rPr>
        <w:t xml:space="preserve">ПАРЛАМЕНТАРНАТА АСАМБЛЕЯ НА НАТО </w:t>
      </w:r>
    </w:p>
    <w:p w:rsidR="000F0971" w:rsidRPr="00C81C03" w:rsidRDefault="003453C7" w:rsidP="000F0971">
      <w:pPr>
        <w:pStyle w:val="NormalWeb"/>
        <w:jc w:val="center"/>
        <w:rPr>
          <w:b/>
          <w:sz w:val="28"/>
          <w:szCs w:val="28"/>
          <w:lang w:val="bg-BG"/>
        </w:rPr>
      </w:pPr>
      <w:r w:rsidRPr="00C81C03">
        <w:rPr>
          <w:b/>
          <w:sz w:val="28"/>
          <w:szCs w:val="28"/>
          <w:lang w:val="bg-BG"/>
        </w:rPr>
        <w:t>Българската гледна точка за р</w:t>
      </w:r>
      <w:r w:rsidR="000F0971" w:rsidRPr="00C81C03">
        <w:rPr>
          <w:b/>
          <w:sz w:val="28"/>
          <w:szCs w:val="28"/>
          <w:lang w:val="bg-BG"/>
        </w:rPr>
        <w:t>олята на НАТО за повишаване на сигурността в Черноморски</w:t>
      </w:r>
      <w:r w:rsidR="00C81C03" w:rsidRPr="00C81C03">
        <w:rPr>
          <w:b/>
          <w:sz w:val="28"/>
          <w:szCs w:val="28"/>
          <w:lang w:val="bg-BG"/>
        </w:rPr>
        <w:t>я</w:t>
      </w:r>
      <w:r w:rsidR="000F0971" w:rsidRPr="00C81C03">
        <w:rPr>
          <w:b/>
          <w:sz w:val="28"/>
          <w:szCs w:val="28"/>
          <w:lang w:val="bg-BG"/>
        </w:rPr>
        <w:t xml:space="preserve"> регион</w:t>
      </w:r>
    </w:p>
    <w:p w:rsidR="00C81C03" w:rsidRPr="00C81C03" w:rsidRDefault="00C81C03" w:rsidP="00C81C03">
      <w:pPr>
        <w:pStyle w:val="NormalWeb"/>
        <w:jc w:val="center"/>
        <w:rPr>
          <w:b/>
          <w:sz w:val="28"/>
          <w:szCs w:val="28"/>
          <w:lang w:val="bg-BG"/>
        </w:rPr>
      </w:pPr>
      <w:r w:rsidRPr="00C81C03">
        <w:rPr>
          <w:b/>
          <w:sz w:val="28"/>
          <w:szCs w:val="28"/>
          <w:lang w:val="bg-BG"/>
        </w:rPr>
        <w:t xml:space="preserve">Изказване на министъра на отбраната </w:t>
      </w:r>
      <w:r w:rsidR="00692BEB" w:rsidRPr="00C81C03">
        <w:rPr>
          <w:b/>
          <w:sz w:val="28"/>
          <w:szCs w:val="28"/>
          <w:lang w:val="bg-BG"/>
        </w:rPr>
        <w:t xml:space="preserve">Атанас Запрянов </w:t>
      </w:r>
    </w:p>
    <w:p w:rsidR="00C81C03" w:rsidRPr="00C81C03" w:rsidRDefault="00C81C03" w:rsidP="00C81C03">
      <w:pPr>
        <w:pStyle w:val="NormalWeb"/>
        <w:jc w:val="center"/>
        <w:rPr>
          <w:i/>
          <w:sz w:val="28"/>
          <w:szCs w:val="28"/>
          <w:lang w:val="bg-BG"/>
        </w:rPr>
      </w:pPr>
      <w:r w:rsidRPr="00C81C03">
        <w:rPr>
          <w:i/>
          <w:sz w:val="28"/>
          <w:szCs w:val="28"/>
          <w:lang w:val="bg-BG"/>
        </w:rPr>
        <w:t>София, 25 май 2024 г.</w:t>
      </w:r>
    </w:p>
    <w:p w:rsidR="00692BEB" w:rsidRPr="00C81C03" w:rsidRDefault="00692BEB" w:rsidP="00692BEB">
      <w:pPr>
        <w:pStyle w:val="NormalWeb"/>
        <w:jc w:val="center"/>
        <w:rPr>
          <w:sz w:val="28"/>
          <w:szCs w:val="28"/>
          <w:lang w:val="bg-BG"/>
        </w:rPr>
      </w:pPr>
    </w:p>
    <w:p w:rsidR="005D551D" w:rsidRPr="00C81C03" w:rsidRDefault="005D551D" w:rsidP="00490D53">
      <w:pPr>
        <w:pStyle w:val="NormalWeb"/>
        <w:spacing w:before="0" w:beforeAutospacing="0" w:after="0" w:afterAutospacing="0"/>
        <w:ind w:firstLine="720"/>
        <w:rPr>
          <w:b/>
          <w:i/>
          <w:sz w:val="28"/>
          <w:szCs w:val="28"/>
          <w:lang w:val="bg-BG"/>
        </w:rPr>
      </w:pPr>
      <w:r w:rsidRPr="00C81C03">
        <w:rPr>
          <w:b/>
          <w:i/>
          <w:sz w:val="28"/>
          <w:szCs w:val="28"/>
          <w:lang w:val="bg-BG"/>
        </w:rPr>
        <w:t>Господин председател,</w:t>
      </w:r>
    </w:p>
    <w:p w:rsidR="005D551D" w:rsidRPr="00C81C03" w:rsidRDefault="002B5EC3" w:rsidP="00490D53">
      <w:pPr>
        <w:pStyle w:val="NormalWeb"/>
        <w:spacing w:before="0" w:beforeAutospacing="0" w:after="0" w:afterAutospacing="0"/>
        <w:ind w:firstLine="720"/>
        <w:rPr>
          <w:b/>
          <w:i/>
          <w:sz w:val="28"/>
          <w:szCs w:val="28"/>
          <w:lang w:val="bg-BG"/>
        </w:rPr>
      </w:pPr>
      <w:r w:rsidRPr="00C81C03">
        <w:rPr>
          <w:b/>
          <w:i/>
          <w:sz w:val="28"/>
          <w:szCs w:val="28"/>
          <w:lang w:val="bg-BG"/>
        </w:rPr>
        <w:t xml:space="preserve">Ваши </w:t>
      </w:r>
      <w:r w:rsidR="005D551D" w:rsidRPr="00C81C03">
        <w:rPr>
          <w:b/>
          <w:i/>
          <w:sz w:val="28"/>
          <w:szCs w:val="28"/>
          <w:lang w:val="bg-BG"/>
        </w:rPr>
        <w:t>Превъзходителства,</w:t>
      </w:r>
    </w:p>
    <w:p w:rsidR="005D551D" w:rsidRPr="00C81C03" w:rsidRDefault="005D551D" w:rsidP="00490D53">
      <w:pPr>
        <w:pStyle w:val="NormalWeb"/>
        <w:spacing w:before="0" w:beforeAutospacing="0" w:after="0" w:afterAutospacing="0"/>
        <w:ind w:firstLine="720"/>
        <w:rPr>
          <w:b/>
          <w:i/>
          <w:sz w:val="28"/>
          <w:szCs w:val="28"/>
          <w:lang w:val="bg-BG"/>
        </w:rPr>
      </w:pPr>
      <w:r w:rsidRPr="00C81C03">
        <w:rPr>
          <w:b/>
          <w:i/>
          <w:sz w:val="28"/>
          <w:szCs w:val="28"/>
          <w:lang w:val="bg-BG"/>
        </w:rPr>
        <w:t>Дами и господа,</w:t>
      </w:r>
    </w:p>
    <w:p w:rsidR="00327DED" w:rsidRPr="00C81C03" w:rsidRDefault="00327DED" w:rsidP="00327DED">
      <w:pPr>
        <w:pStyle w:val="NormalWeb"/>
        <w:spacing w:before="0" w:beforeAutospacing="0" w:after="0" w:afterAutospacing="0"/>
        <w:ind w:firstLine="567"/>
        <w:rPr>
          <w:sz w:val="28"/>
          <w:szCs w:val="28"/>
        </w:rPr>
      </w:pPr>
    </w:p>
    <w:p w:rsidR="008B5481" w:rsidRPr="00C81C03" w:rsidRDefault="00424CB7" w:rsidP="00490D53">
      <w:pPr>
        <w:pStyle w:val="NormalWeb"/>
        <w:spacing w:before="0" w:beforeAutospacing="0" w:after="80" w:afterAutospacing="0"/>
        <w:ind w:firstLine="709"/>
        <w:jc w:val="both"/>
        <w:rPr>
          <w:sz w:val="28"/>
          <w:szCs w:val="28"/>
          <w:lang w:val="bg-BG"/>
        </w:rPr>
      </w:pPr>
      <w:r w:rsidRPr="00C81C03">
        <w:rPr>
          <w:sz w:val="28"/>
          <w:szCs w:val="28"/>
          <w:lang w:val="bg-BG"/>
        </w:rPr>
        <w:t xml:space="preserve">Имам честта да ви приветствам с добре дошли в София и да </w:t>
      </w:r>
      <w:r w:rsidR="00253FE2" w:rsidRPr="00C81C03">
        <w:rPr>
          <w:sz w:val="28"/>
          <w:szCs w:val="28"/>
          <w:lang w:val="bg-BG"/>
        </w:rPr>
        <w:t>се обърна към</w:t>
      </w:r>
      <w:r w:rsidR="002A246C" w:rsidRPr="00C81C03">
        <w:rPr>
          <w:sz w:val="28"/>
          <w:szCs w:val="28"/>
          <w:lang w:val="bg-BG"/>
        </w:rPr>
        <w:t xml:space="preserve"> </w:t>
      </w:r>
      <w:r w:rsidR="00C81C03">
        <w:rPr>
          <w:sz w:val="28"/>
          <w:szCs w:val="28"/>
          <w:lang w:val="bg-BG"/>
        </w:rPr>
        <w:t xml:space="preserve">участниците в </w:t>
      </w:r>
      <w:r w:rsidRPr="00C81C03">
        <w:rPr>
          <w:sz w:val="28"/>
          <w:szCs w:val="28"/>
          <w:lang w:val="bg-BG"/>
        </w:rPr>
        <w:t>пролетна</w:t>
      </w:r>
      <w:r w:rsidR="002A246C" w:rsidRPr="00C81C03">
        <w:rPr>
          <w:sz w:val="28"/>
          <w:szCs w:val="28"/>
          <w:lang w:val="bg-BG"/>
        </w:rPr>
        <w:t>та</w:t>
      </w:r>
      <w:r w:rsidRPr="00C81C03">
        <w:rPr>
          <w:sz w:val="28"/>
          <w:szCs w:val="28"/>
          <w:lang w:val="bg-BG"/>
        </w:rPr>
        <w:t xml:space="preserve"> сесия на Парламентарната асамблея на НАТО, която </w:t>
      </w:r>
      <w:r w:rsidR="002A246C" w:rsidRPr="00C81C03">
        <w:rPr>
          <w:sz w:val="28"/>
          <w:szCs w:val="28"/>
          <w:lang w:val="bg-BG"/>
        </w:rPr>
        <w:t xml:space="preserve">тази година </w:t>
      </w:r>
      <w:r w:rsidRPr="00C81C03">
        <w:rPr>
          <w:sz w:val="28"/>
          <w:szCs w:val="28"/>
          <w:lang w:val="bg-BG"/>
        </w:rPr>
        <w:t>се провежда в контекста на 75</w:t>
      </w:r>
      <w:r w:rsidR="000936DE" w:rsidRPr="00C81C03">
        <w:rPr>
          <w:sz w:val="28"/>
          <w:szCs w:val="28"/>
          <w:lang w:val="bg-BG"/>
        </w:rPr>
        <w:t xml:space="preserve">-ата годишнина на нашия Алианс. Щастливи сме да </w:t>
      </w:r>
      <w:r w:rsidR="002A246C" w:rsidRPr="00C81C03">
        <w:rPr>
          <w:sz w:val="28"/>
          <w:szCs w:val="28"/>
          <w:lang w:val="bg-BG"/>
        </w:rPr>
        <w:t>бъдем</w:t>
      </w:r>
      <w:r w:rsidR="000936DE" w:rsidRPr="00C81C03">
        <w:rPr>
          <w:sz w:val="28"/>
          <w:szCs w:val="28"/>
          <w:lang w:val="bg-BG"/>
        </w:rPr>
        <w:t xml:space="preserve"> домакини на </w:t>
      </w:r>
      <w:r w:rsidR="000E2581">
        <w:rPr>
          <w:sz w:val="28"/>
          <w:szCs w:val="28"/>
          <w:lang w:val="bg-BG"/>
        </w:rPr>
        <w:t>този форум</w:t>
      </w:r>
      <w:r w:rsidR="00DC6D08" w:rsidRPr="00C81C03">
        <w:rPr>
          <w:sz w:val="28"/>
          <w:szCs w:val="28"/>
          <w:lang w:val="bg-BG"/>
        </w:rPr>
        <w:t xml:space="preserve"> в годината, в която чества</w:t>
      </w:r>
      <w:r w:rsidR="003A3F31" w:rsidRPr="00C81C03">
        <w:rPr>
          <w:sz w:val="28"/>
          <w:szCs w:val="28"/>
          <w:lang w:val="bg-BG"/>
        </w:rPr>
        <w:t>м</w:t>
      </w:r>
      <w:r w:rsidR="00DC6D08" w:rsidRPr="00C81C03">
        <w:rPr>
          <w:sz w:val="28"/>
          <w:szCs w:val="28"/>
          <w:lang w:val="bg-BG"/>
        </w:rPr>
        <w:t>е и</w:t>
      </w:r>
      <w:r w:rsidR="00A511DC" w:rsidRPr="00C81C03">
        <w:rPr>
          <w:sz w:val="28"/>
          <w:szCs w:val="28"/>
        </w:rPr>
        <w:t xml:space="preserve"> </w:t>
      </w:r>
      <w:r w:rsidR="00DC6D08" w:rsidRPr="00C81C03">
        <w:rPr>
          <w:sz w:val="28"/>
          <w:szCs w:val="28"/>
          <w:lang w:val="bg-BG"/>
        </w:rPr>
        <w:t>20</w:t>
      </w:r>
      <w:r w:rsidR="000E2581">
        <w:rPr>
          <w:sz w:val="28"/>
          <w:szCs w:val="28"/>
          <w:lang w:val="bg-BG"/>
        </w:rPr>
        <w:t>-ата</w:t>
      </w:r>
      <w:r w:rsidR="00DC6D08" w:rsidRPr="00C81C03">
        <w:rPr>
          <w:sz w:val="28"/>
          <w:szCs w:val="28"/>
          <w:lang w:val="bg-BG"/>
        </w:rPr>
        <w:t xml:space="preserve"> годи</w:t>
      </w:r>
      <w:r w:rsidR="000E2581">
        <w:rPr>
          <w:sz w:val="28"/>
          <w:szCs w:val="28"/>
          <w:lang w:val="bg-BG"/>
        </w:rPr>
        <w:t>ш</w:t>
      </w:r>
      <w:r w:rsidR="00DC6D08" w:rsidRPr="00C81C03">
        <w:rPr>
          <w:sz w:val="28"/>
          <w:szCs w:val="28"/>
          <w:lang w:val="bg-BG"/>
        </w:rPr>
        <w:t>ни</w:t>
      </w:r>
      <w:r w:rsidR="000E2581">
        <w:rPr>
          <w:sz w:val="28"/>
          <w:szCs w:val="28"/>
          <w:lang w:val="bg-BG"/>
        </w:rPr>
        <w:t>на</w:t>
      </w:r>
      <w:r w:rsidR="00DC6D08" w:rsidRPr="00C81C03">
        <w:rPr>
          <w:sz w:val="28"/>
          <w:szCs w:val="28"/>
          <w:lang w:val="bg-BG"/>
        </w:rPr>
        <w:t xml:space="preserve"> от </w:t>
      </w:r>
      <w:r w:rsidR="002A246C" w:rsidRPr="00C81C03">
        <w:rPr>
          <w:sz w:val="28"/>
          <w:szCs w:val="28"/>
          <w:lang w:val="bg-BG"/>
        </w:rPr>
        <w:t xml:space="preserve">присъединяването на България </w:t>
      </w:r>
      <w:r w:rsidRPr="00C81C03">
        <w:rPr>
          <w:sz w:val="28"/>
          <w:szCs w:val="28"/>
          <w:lang w:val="bg-BG"/>
        </w:rPr>
        <w:t>към най-успешната организация за колективна отбрана в света.</w:t>
      </w:r>
    </w:p>
    <w:p w:rsidR="000936DE" w:rsidRPr="00C81C03" w:rsidRDefault="000936DE" w:rsidP="00490D53">
      <w:pPr>
        <w:pStyle w:val="NormalWeb"/>
        <w:spacing w:before="0" w:beforeAutospacing="0" w:after="80" w:afterAutospacing="0"/>
        <w:ind w:firstLine="709"/>
        <w:jc w:val="both"/>
        <w:rPr>
          <w:sz w:val="28"/>
          <w:szCs w:val="28"/>
          <w:lang w:val="bg-BG"/>
        </w:rPr>
      </w:pPr>
      <w:r w:rsidRPr="00C81C03">
        <w:rPr>
          <w:sz w:val="28"/>
          <w:szCs w:val="28"/>
          <w:lang w:val="bg-BG"/>
        </w:rPr>
        <w:t>Тъй като сме изправени пред нарастващите предизвикателства на ф</w:t>
      </w:r>
      <w:r w:rsidR="008B5481" w:rsidRPr="00C81C03">
        <w:rPr>
          <w:sz w:val="28"/>
          <w:szCs w:val="28"/>
          <w:lang w:val="bg-BG"/>
        </w:rPr>
        <w:t>ундаментално променената среда н</w:t>
      </w:r>
      <w:r w:rsidRPr="00C81C03">
        <w:rPr>
          <w:sz w:val="28"/>
          <w:szCs w:val="28"/>
          <w:lang w:val="bg-BG"/>
        </w:rPr>
        <w:t>а сигурност през третата година от руската брутална агресивна война срещу Украйна, сесия</w:t>
      </w:r>
      <w:r w:rsidR="00A511DC" w:rsidRPr="00C81C03">
        <w:rPr>
          <w:sz w:val="28"/>
          <w:szCs w:val="28"/>
          <w:lang w:val="bg-BG"/>
        </w:rPr>
        <w:t>та днес</w:t>
      </w:r>
      <w:r w:rsidRPr="00C81C03">
        <w:rPr>
          <w:sz w:val="28"/>
          <w:szCs w:val="28"/>
          <w:lang w:val="bg-BG"/>
        </w:rPr>
        <w:t xml:space="preserve"> ще разгледа </w:t>
      </w:r>
      <w:r w:rsidR="005C009D" w:rsidRPr="00C81C03">
        <w:rPr>
          <w:sz w:val="28"/>
          <w:szCs w:val="28"/>
          <w:lang w:val="bg-BG"/>
        </w:rPr>
        <w:t xml:space="preserve">основни </w:t>
      </w:r>
      <w:r w:rsidRPr="00C81C03">
        <w:rPr>
          <w:sz w:val="28"/>
          <w:szCs w:val="28"/>
          <w:lang w:val="bg-BG"/>
        </w:rPr>
        <w:t>въпроси от нашата обща евроатлантическа програма за сигурност и отбрана. В този контекст</w:t>
      </w:r>
      <w:r w:rsidR="008B5481" w:rsidRPr="00C81C03">
        <w:rPr>
          <w:sz w:val="28"/>
          <w:szCs w:val="28"/>
          <w:lang w:val="bg-BG"/>
        </w:rPr>
        <w:t>,</w:t>
      </w:r>
      <w:r w:rsidRPr="00C81C03">
        <w:rPr>
          <w:sz w:val="28"/>
          <w:szCs w:val="28"/>
          <w:lang w:val="bg-BG"/>
        </w:rPr>
        <w:t xml:space="preserve"> искам да отбележа, че трябва да се съсредоточим върху поне три ключови теми.</w:t>
      </w:r>
    </w:p>
    <w:p w:rsidR="000936DE" w:rsidRPr="00C81C03" w:rsidRDefault="000936DE" w:rsidP="00490D53">
      <w:pPr>
        <w:pStyle w:val="NormalWeb"/>
        <w:spacing w:before="0" w:beforeAutospacing="0" w:after="80" w:afterAutospacing="0"/>
        <w:ind w:firstLine="709"/>
        <w:jc w:val="both"/>
        <w:rPr>
          <w:sz w:val="28"/>
          <w:szCs w:val="28"/>
          <w:lang w:val="bg-BG"/>
        </w:rPr>
      </w:pPr>
      <w:r w:rsidRPr="00C81C03">
        <w:rPr>
          <w:sz w:val="28"/>
          <w:szCs w:val="28"/>
          <w:lang w:val="bg-BG"/>
        </w:rPr>
        <w:t xml:space="preserve">Първо, </w:t>
      </w:r>
      <w:r w:rsidR="003A3F31" w:rsidRPr="00C81C03">
        <w:rPr>
          <w:sz w:val="28"/>
          <w:szCs w:val="28"/>
          <w:lang w:val="bg-BG"/>
        </w:rPr>
        <w:t xml:space="preserve">необходимостта </w:t>
      </w:r>
      <w:r w:rsidRPr="00C81C03">
        <w:rPr>
          <w:sz w:val="28"/>
          <w:szCs w:val="28"/>
          <w:lang w:val="bg-BG"/>
        </w:rPr>
        <w:t>да продължим нашата решителна подкрепа за Украйна толкова дълго, колкото е необходимо за победа, тъй като бъдещето на европейската сигурност зависи от изхода на тази война. Нашата първа и най-добра отбранителна линия днес е да се уверим, че Украйна получава всички необходими оръжия, за да победи руската агресия. И трябва да се направи сега. Начинът, по който подкрепяме Украйна в момента не</w:t>
      </w:r>
      <w:r w:rsidR="005D551D" w:rsidRPr="00C81C03">
        <w:rPr>
          <w:sz w:val="28"/>
          <w:szCs w:val="28"/>
          <w:lang w:val="bg-BG"/>
        </w:rPr>
        <w:t xml:space="preserve"> само ще определи нашата среда н</w:t>
      </w:r>
      <w:r w:rsidRPr="00C81C03">
        <w:rPr>
          <w:sz w:val="28"/>
          <w:szCs w:val="28"/>
          <w:lang w:val="bg-BG"/>
        </w:rPr>
        <w:t xml:space="preserve">а сигурност за идните години, но също така ще бъде решаващ по отношение на стратегическото значение на </w:t>
      </w:r>
      <w:r w:rsidR="004017AE">
        <w:rPr>
          <w:sz w:val="28"/>
          <w:szCs w:val="28"/>
          <w:lang w:val="bg-BG"/>
        </w:rPr>
        <w:t>НАТО</w:t>
      </w:r>
      <w:r w:rsidRPr="00C81C03">
        <w:rPr>
          <w:sz w:val="28"/>
          <w:szCs w:val="28"/>
          <w:lang w:val="bg-BG"/>
        </w:rPr>
        <w:t>.</w:t>
      </w:r>
    </w:p>
    <w:p w:rsidR="000936DE" w:rsidRPr="00C81C03" w:rsidRDefault="000936DE" w:rsidP="00490D53">
      <w:pPr>
        <w:pStyle w:val="NormalWeb"/>
        <w:spacing w:before="0" w:beforeAutospacing="0" w:after="80" w:afterAutospacing="0"/>
        <w:ind w:firstLine="709"/>
        <w:jc w:val="both"/>
        <w:rPr>
          <w:sz w:val="28"/>
          <w:szCs w:val="28"/>
          <w:lang w:val="bg-BG"/>
        </w:rPr>
      </w:pPr>
      <w:r w:rsidRPr="00C81C03">
        <w:rPr>
          <w:sz w:val="28"/>
          <w:szCs w:val="28"/>
          <w:lang w:val="bg-BG"/>
        </w:rPr>
        <w:t xml:space="preserve">Второ, надявам се, че всички вие ще обсъдите задълбочено приоритетите и очакванията за </w:t>
      </w:r>
      <w:r w:rsidR="00295E7E" w:rsidRPr="00C81C03">
        <w:rPr>
          <w:sz w:val="28"/>
          <w:szCs w:val="28"/>
          <w:lang w:val="bg-BG"/>
        </w:rPr>
        <w:t>С</w:t>
      </w:r>
      <w:r w:rsidRPr="00C81C03">
        <w:rPr>
          <w:sz w:val="28"/>
          <w:szCs w:val="28"/>
          <w:lang w:val="bg-BG"/>
        </w:rPr>
        <w:t>реща</w:t>
      </w:r>
      <w:r w:rsidR="00805A0E" w:rsidRPr="00C81C03">
        <w:rPr>
          <w:sz w:val="28"/>
          <w:szCs w:val="28"/>
          <w:lang w:val="bg-BG"/>
        </w:rPr>
        <w:t>та</w:t>
      </w:r>
      <w:r w:rsidRPr="00C81C03">
        <w:rPr>
          <w:sz w:val="28"/>
          <w:szCs w:val="28"/>
          <w:lang w:val="bg-BG"/>
        </w:rPr>
        <w:t xml:space="preserve"> на върха на НАТО във Вашингтон</w:t>
      </w:r>
      <w:r w:rsidR="00805A0E" w:rsidRPr="00C81C03">
        <w:rPr>
          <w:sz w:val="28"/>
          <w:szCs w:val="28"/>
          <w:lang w:val="bg-BG"/>
        </w:rPr>
        <w:t xml:space="preserve"> през юли т.г.</w:t>
      </w:r>
      <w:r w:rsidRPr="00C81C03">
        <w:rPr>
          <w:sz w:val="28"/>
          <w:szCs w:val="28"/>
          <w:lang w:val="bg-BG"/>
        </w:rPr>
        <w:t>, която ще бъде много ползотворна за бъдещето на Алианс</w:t>
      </w:r>
      <w:r w:rsidR="00A742BF" w:rsidRPr="00C81C03">
        <w:rPr>
          <w:sz w:val="28"/>
          <w:szCs w:val="28"/>
          <w:lang w:val="bg-BG"/>
        </w:rPr>
        <w:t>а</w:t>
      </w:r>
      <w:r w:rsidRPr="00C81C03">
        <w:rPr>
          <w:sz w:val="28"/>
          <w:szCs w:val="28"/>
          <w:lang w:val="bg-BG"/>
        </w:rPr>
        <w:t>.</w:t>
      </w:r>
    </w:p>
    <w:p w:rsidR="000936DE" w:rsidRPr="00C81C03" w:rsidRDefault="000936DE" w:rsidP="00490D53">
      <w:pPr>
        <w:pStyle w:val="NormalWeb"/>
        <w:spacing w:before="0" w:beforeAutospacing="0" w:after="80" w:afterAutospacing="0"/>
        <w:ind w:firstLine="709"/>
        <w:jc w:val="both"/>
        <w:rPr>
          <w:sz w:val="28"/>
          <w:szCs w:val="28"/>
          <w:lang w:val="bg-BG"/>
        </w:rPr>
      </w:pPr>
      <w:r w:rsidRPr="00C81C03">
        <w:rPr>
          <w:sz w:val="28"/>
          <w:szCs w:val="28"/>
          <w:lang w:val="bg-BG"/>
        </w:rPr>
        <w:t>И накрая, като</w:t>
      </w:r>
      <w:r w:rsidR="00295E7E" w:rsidRPr="00C81C03">
        <w:rPr>
          <w:sz w:val="28"/>
          <w:szCs w:val="28"/>
          <w:lang w:val="bg-BG"/>
        </w:rPr>
        <w:t xml:space="preserve"> представител на </w:t>
      </w:r>
      <w:r w:rsidRPr="00C81C03">
        <w:rPr>
          <w:sz w:val="28"/>
          <w:szCs w:val="28"/>
          <w:lang w:val="bg-BG"/>
        </w:rPr>
        <w:t xml:space="preserve">държава от </w:t>
      </w:r>
      <w:r w:rsidR="00295E7E" w:rsidRPr="00C81C03">
        <w:rPr>
          <w:sz w:val="28"/>
          <w:szCs w:val="28"/>
          <w:lang w:val="bg-BG"/>
        </w:rPr>
        <w:t>Ю</w:t>
      </w:r>
      <w:r w:rsidRPr="00C81C03">
        <w:rPr>
          <w:sz w:val="28"/>
          <w:szCs w:val="28"/>
          <w:lang w:val="bg-BG"/>
        </w:rPr>
        <w:t>гоизточния фланг на НАТО, надявам се, че ще обърнете достатъчно внимание в</w:t>
      </w:r>
      <w:r w:rsidR="00295E7E" w:rsidRPr="00C81C03">
        <w:rPr>
          <w:sz w:val="28"/>
          <w:szCs w:val="28"/>
          <w:lang w:val="bg-BG"/>
        </w:rPr>
        <w:t xml:space="preserve"> предстоящите дискусии</w:t>
      </w:r>
      <w:r w:rsidRPr="00C81C03">
        <w:rPr>
          <w:sz w:val="28"/>
          <w:szCs w:val="28"/>
          <w:lang w:val="bg-BG"/>
        </w:rPr>
        <w:t xml:space="preserve"> на </w:t>
      </w:r>
      <w:r w:rsidRPr="00C81C03">
        <w:rPr>
          <w:sz w:val="28"/>
          <w:szCs w:val="28"/>
          <w:lang w:val="bg-BG"/>
        </w:rPr>
        <w:lastRenderedPageBreak/>
        <w:t>необходимостта от по-силен съюзнически принос към сигурността</w:t>
      </w:r>
      <w:r w:rsidR="00295E7E" w:rsidRPr="00C81C03">
        <w:rPr>
          <w:sz w:val="28"/>
          <w:szCs w:val="28"/>
          <w:lang w:val="bg-BG"/>
        </w:rPr>
        <w:t xml:space="preserve"> в</w:t>
      </w:r>
      <w:r w:rsidRPr="00C81C03">
        <w:rPr>
          <w:sz w:val="28"/>
          <w:szCs w:val="28"/>
          <w:lang w:val="bg-BG"/>
        </w:rPr>
        <w:t xml:space="preserve"> </w:t>
      </w:r>
      <w:r w:rsidR="00067320" w:rsidRPr="00C81C03">
        <w:rPr>
          <w:sz w:val="28"/>
          <w:szCs w:val="28"/>
          <w:lang w:val="bg-BG"/>
        </w:rPr>
        <w:t xml:space="preserve"> Черноморски</w:t>
      </w:r>
      <w:r w:rsidR="00B84C2C">
        <w:rPr>
          <w:sz w:val="28"/>
          <w:szCs w:val="28"/>
          <w:lang w:val="bg-BG"/>
        </w:rPr>
        <w:t>я</w:t>
      </w:r>
      <w:r w:rsidR="00067320" w:rsidRPr="00C81C03">
        <w:rPr>
          <w:sz w:val="28"/>
          <w:szCs w:val="28"/>
          <w:lang w:val="bg-BG"/>
        </w:rPr>
        <w:t xml:space="preserve"> регион, където</w:t>
      </w:r>
      <w:r w:rsidRPr="00C81C03">
        <w:rPr>
          <w:sz w:val="28"/>
          <w:szCs w:val="28"/>
          <w:lang w:val="bg-BG"/>
        </w:rPr>
        <w:t xml:space="preserve"> замразените к</w:t>
      </w:r>
      <w:r w:rsidR="00A742BF" w:rsidRPr="00C81C03">
        <w:rPr>
          <w:sz w:val="28"/>
          <w:szCs w:val="28"/>
          <w:lang w:val="bg-BG"/>
        </w:rPr>
        <w:t>онфликти се използват от Русия</w:t>
      </w:r>
      <w:r w:rsidR="00067320" w:rsidRPr="00C81C03">
        <w:rPr>
          <w:sz w:val="28"/>
          <w:szCs w:val="28"/>
          <w:lang w:val="bg-BG"/>
        </w:rPr>
        <w:t xml:space="preserve"> като инструмент</w:t>
      </w:r>
      <w:r w:rsidR="00A742BF" w:rsidRPr="00C81C03">
        <w:rPr>
          <w:sz w:val="28"/>
          <w:szCs w:val="28"/>
          <w:lang w:val="bg-BG"/>
        </w:rPr>
        <w:t xml:space="preserve"> за</w:t>
      </w:r>
      <w:r w:rsidRPr="00C81C03">
        <w:rPr>
          <w:sz w:val="28"/>
          <w:szCs w:val="28"/>
          <w:lang w:val="bg-BG"/>
        </w:rPr>
        <w:t xml:space="preserve"> преследване на стратегически</w:t>
      </w:r>
      <w:r w:rsidR="00295E7E" w:rsidRPr="00C81C03">
        <w:rPr>
          <w:sz w:val="28"/>
          <w:szCs w:val="28"/>
          <w:lang w:val="bg-BG"/>
        </w:rPr>
        <w:t>те й</w:t>
      </w:r>
      <w:r w:rsidRPr="00C81C03">
        <w:rPr>
          <w:sz w:val="28"/>
          <w:szCs w:val="28"/>
          <w:lang w:val="bg-BG"/>
        </w:rPr>
        <w:t xml:space="preserve"> цели.</w:t>
      </w:r>
    </w:p>
    <w:p w:rsidR="000936DE" w:rsidRPr="00C81C03" w:rsidRDefault="000936DE" w:rsidP="00490D53">
      <w:pPr>
        <w:pStyle w:val="NormalWeb"/>
        <w:spacing w:before="0" w:beforeAutospacing="0" w:after="80" w:afterAutospacing="0"/>
        <w:ind w:firstLine="709"/>
        <w:jc w:val="both"/>
        <w:rPr>
          <w:sz w:val="28"/>
          <w:szCs w:val="28"/>
          <w:lang w:val="bg-BG"/>
        </w:rPr>
      </w:pPr>
      <w:r w:rsidRPr="00C81C03">
        <w:rPr>
          <w:sz w:val="28"/>
          <w:szCs w:val="28"/>
          <w:lang w:val="bg-BG"/>
        </w:rPr>
        <w:t>Трябва да вземем предвид руската подривна дейност в Западните Балкани, насочена към възпрепятстване на евроатлантическата интеграция</w:t>
      </w:r>
      <w:r w:rsidR="00CA37A2" w:rsidRPr="00C81C03">
        <w:rPr>
          <w:sz w:val="28"/>
          <w:szCs w:val="28"/>
          <w:lang w:val="bg-BG"/>
        </w:rPr>
        <w:t xml:space="preserve"> на държавите от региона</w:t>
      </w:r>
      <w:r w:rsidRPr="00C81C03">
        <w:rPr>
          <w:sz w:val="28"/>
          <w:szCs w:val="28"/>
          <w:lang w:val="bg-BG"/>
        </w:rPr>
        <w:t xml:space="preserve"> и установяване на дългогодишна руска сфера на влияние.</w:t>
      </w:r>
    </w:p>
    <w:p w:rsidR="000936DE" w:rsidRPr="00C81C03" w:rsidRDefault="000936DE" w:rsidP="00490D53">
      <w:pPr>
        <w:pStyle w:val="NormalWeb"/>
        <w:spacing w:before="0" w:beforeAutospacing="0" w:after="80" w:afterAutospacing="0"/>
        <w:ind w:firstLine="709"/>
        <w:jc w:val="both"/>
        <w:rPr>
          <w:sz w:val="28"/>
          <w:szCs w:val="28"/>
        </w:rPr>
      </w:pPr>
      <w:r w:rsidRPr="00C81C03">
        <w:rPr>
          <w:sz w:val="28"/>
          <w:szCs w:val="28"/>
          <w:lang w:val="bg-BG"/>
        </w:rPr>
        <w:t>Българ</w:t>
      </w:r>
      <w:r w:rsidR="0015478B" w:rsidRPr="00C81C03">
        <w:rPr>
          <w:sz w:val="28"/>
          <w:szCs w:val="28"/>
          <w:lang w:val="bg-BG"/>
        </w:rPr>
        <w:t>ия споделя оценките на средата н</w:t>
      </w:r>
      <w:r w:rsidRPr="00C81C03">
        <w:rPr>
          <w:sz w:val="28"/>
          <w:szCs w:val="28"/>
          <w:lang w:val="bg-BG"/>
        </w:rPr>
        <w:t xml:space="preserve">а сигурност от Стратегическата концепция на НАТО и Стратегическия компас на ЕС. Продължаващата руска </w:t>
      </w:r>
      <w:proofErr w:type="spellStart"/>
      <w:r w:rsidRPr="00C81C03">
        <w:rPr>
          <w:sz w:val="28"/>
          <w:szCs w:val="28"/>
          <w:lang w:val="bg-BG"/>
        </w:rPr>
        <w:t>пълномащабна</w:t>
      </w:r>
      <w:proofErr w:type="spellEnd"/>
      <w:r w:rsidRPr="00C81C03">
        <w:rPr>
          <w:sz w:val="28"/>
          <w:szCs w:val="28"/>
          <w:lang w:val="bg-BG"/>
        </w:rPr>
        <w:t xml:space="preserve"> агресия срещу Украйна, съчетана с хибридната война на Кремъл срещу всички нас в преследване на реваншистка</w:t>
      </w:r>
      <w:r w:rsidR="00A742BF" w:rsidRPr="00C81C03">
        <w:rPr>
          <w:sz w:val="28"/>
          <w:szCs w:val="28"/>
          <w:lang w:val="bg-BG"/>
        </w:rPr>
        <w:t>та</w:t>
      </w:r>
      <w:r w:rsidRPr="00C81C03">
        <w:rPr>
          <w:sz w:val="28"/>
          <w:szCs w:val="28"/>
          <w:lang w:val="bg-BG"/>
        </w:rPr>
        <w:t xml:space="preserve"> геополитическа стратегия</w:t>
      </w:r>
      <w:r w:rsidR="00A742BF" w:rsidRPr="00C81C03">
        <w:rPr>
          <w:sz w:val="28"/>
          <w:szCs w:val="28"/>
          <w:lang w:val="bg-BG"/>
        </w:rPr>
        <w:t xml:space="preserve"> на Москва</w:t>
      </w:r>
      <w:r w:rsidRPr="00C81C03">
        <w:rPr>
          <w:sz w:val="28"/>
          <w:szCs w:val="28"/>
          <w:lang w:val="bg-BG"/>
        </w:rPr>
        <w:t>, е най-сериозната заплаха за нашата индивидуална и колективна сигурност. Тъй като не виждаме край на войната в Украйна</w:t>
      </w:r>
      <w:r w:rsidR="00B87AFB" w:rsidRPr="00C81C03">
        <w:rPr>
          <w:sz w:val="28"/>
          <w:szCs w:val="28"/>
          <w:lang w:val="bg-BG"/>
        </w:rPr>
        <w:t xml:space="preserve"> в обозримо бъдеще</w:t>
      </w:r>
      <w:r w:rsidRPr="00C81C03">
        <w:rPr>
          <w:sz w:val="28"/>
          <w:szCs w:val="28"/>
          <w:lang w:val="bg-BG"/>
        </w:rPr>
        <w:t>, трябва да сме готови да управляваме дълготрайната регионална нестабилност, подхранвана от дългосрочната руска реваншистка политика.</w:t>
      </w:r>
    </w:p>
    <w:p w:rsidR="000936DE" w:rsidRPr="00C81C03" w:rsidRDefault="000936DE" w:rsidP="00490D53">
      <w:pPr>
        <w:pStyle w:val="NormalWeb"/>
        <w:spacing w:before="0" w:beforeAutospacing="0" w:after="80" w:afterAutospacing="0"/>
        <w:ind w:firstLine="709"/>
        <w:jc w:val="both"/>
        <w:rPr>
          <w:sz w:val="28"/>
          <w:szCs w:val="28"/>
          <w:lang w:val="bg-BG"/>
        </w:rPr>
      </w:pPr>
      <w:r w:rsidRPr="00C81C03">
        <w:rPr>
          <w:sz w:val="28"/>
          <w:szCs w:val="28"/>
          <w:lang w:val="bg-BG"/>
        </w:rPr>
        <w:t>Агресията на Русия срещу Украйна разкрива нарастването на нейните нелегитимни териториални претенции в Европа и готовността за ескалация на конфликта за постигане на стратегическите й цели. Заплашителната ядрена реторика на Кремъл е неприемлива и ние трябва да сме единни и решителни в посрещането на това предизвикателство. Не трябва да има съмнение, че амбицията на Москва е да възстанови влиянието си в пост</w:t>
      </w:r>
      <w:r w:rsidR="00E87EA4" w:rsidRPr="00C81C03">
        <w:rPr>
          <w:sz w:val="28"/>
          <w:szCs w:val="28"/>
          <w:lang w:val="bg-BG"/>
        </w:rPr>
        <w:t>-</w:t>
      </w:r>
      <w:r w:rsidRPr="00C81C03">
        <w:rPr>
          <w:sz w:val="28"/>
          <w:szCs w:val="28"/>
          <w:lang w:val="bg-BG"/>
        </w:rPr>
        <w:t xml:space="preserve">съветското и посткомунистическото пространство в Европа, включително чрез използване на военна сила. Сега всички виждаме руските военни престъпления в Украйна и те не трябва да остават ненаказани. </w:t>
      </w:r>
      <w:r w:rsidR="0077144B">
        <w:rPr>
          <w:sz w:val="28"/>
          <w:szCs w:val="28"/>
          <w:lang w:val="bg-BG"/>
        </w:rPr>
        <w:t>Организацията на Северноатлантическия договор</w:t>
      </w:r>
      <w:r w:rsidRPr="00C81C03">
        <w:rPr>
          <w:sz w:val="28"/>
          <w:szCs w:val="28"/>
          <w:lang w:val="bg-BG"/>
        </w:rPr>
        <w:t xml:space="preserve"> трябва да бъде готова да посрещне това най-сериозно предизвикателство за нашата обща сигурност в дългосрочен план.</w:t>
      </w:r>
    </w:p>
    <w:p w:rsidR="000936DE" w:rsidRPr="00C81C03" w:rsidRDefault="000936DE" w:rsidP="00490D53">
      <w:pPr>
        <w:pStyle w:val="NormalWeb"/>
        <w:spacing w:before="0" w:beforeAutospacing="0" w:after="80" w:afterAutospacing="0"/>
        <w:ind w:firstLine="709"/>
        <w:jc w:val="both"/>
        <w:rPr>
          <w:sz w:val="28"/>
          <w:szCs w:val="28"/>
          <w:lang w:val="bg-BG"/>
        </w:rPr>
      </w:pPr>
      <w:r w:rsidRPr="00C81C03">
        <w:rPr>
          <w:sz w:val="28"/>
          <w:szCs w:val="28"/>
          <w:lang w:val="bg-BG"/>
        </w:rPr>
        <w:t>Хибридният натиск е основният инструмент, който Русия използва днес, за да упражни деструктивното си влияние</w:t>
      </w:r>
      <w:r w:rsidR="00C2086E" w:rsidRPr="00C81C03">
        <w:rPr>
          <w:sz w:val="28"/>
          <w:szCs w:val="28"/>
          <w:lang w:val="bg-BG"/>
        </w:rPr>
        <w:t xml:space="preserve"> в страните както от Черноморския регион,</w:t>
      </w:r>
      <w:r w:rsidRPr="00C81C03">
        <w:rPr>
          <w:sz w:val="28"/>
          <w:szCs w:val="28"/>
          <w:lang w:val="bg-BG"/>
        </w:rPr>
        <w:t xml:space="preserve"> така и от Западните Балкани и да спре тяхната евроатлантическа интеграция. Москва използва усъвършенствани хибридни стратегии, които са съобразени с уязвимостта на всяка </w:t>
      </w:r>
      <w:r w:rsidR="00E17AB7" w:rsidRPr="00C81C03">
        <w:rPr>
          <w:sz w:val="28"/>
          <w:szCs w:val="28"/>
          <w:lang w:val="bg-BG"/>
        </w:rPr>
        <w:t>отделна</w:t>
      </w:r>
      <w:r w:rsidRPr="00C81C03">
        <w:rPr>
          <w:sz w:val="28"/>
          <w:szCs w:val="28"/>
          <w:lang w:val="bg-BG"/>
        </w:rPr>
        <w:t xml:space="preserve"> страна, включително политическа намеса, пропаганда, дезинформация, </w:t>
      </w:r>
      <w:proofErr w:type="spellStart"/>
      <w:r w:rsidRPr="00C81C03">
        <w:rPr>
          <w:sz w:val="28"/>
          <w:szCs w:val="28"/>
          <w:lang w:val="bg-BG"/>
        </w:rPr>
        <w:t>кибератаки</w:t>
      </w:r>
      <w:proofErr w:type="spellEnd"/>
      <w:r w:rsidRPr="00C81C03">
        <w:rPr>
          <w:sz w:val="28"/>
          <w:szCs w:val="28"/>
          <w:lang w:val="bg-BG"/>
        </w:rPr>
        <w:t>, актове на саботаж, икономически и енергиен натиск, шпионаж, информационни операции и други инструменти за подривна дейност.</w:t>
      </w:r>
    </w:p>
    <w:p w:rsidR="000936DE" w:rsidRPr="00C81C03" w:rsidRDefault="000936DE" w:rsidP="00490D53">
      <w:pPr>
        <w:pStyle w:val="NormalWeb"/>
        <w:spacing w:before="0" w:beforeAutospacing="0" w:after="80" w:afterAutospacing="0"/>
        <w:ind w:firstLine="709"/>
        <w:jc w:val="both"/>
        <w:rPr>
          <w:sz w:val="28"/>
          <w:szCs w:val="28"/>
          <w:lang w:val="bg-BG"/>
        </w:rPr>
      </w:pPr>
      <w:r w:rsidRPr="00C81C03">
        <w:rPr>
          <w:sz w:val="28"/>
          <w:szCs w:val="28"/>
          <w:lang w:val="bg-BG"/>
        </w:rPr>
        <w:t xml:space="preserve">Трябва да е </w:t>
      </w:r>
      <w:r w:rsidR="00E17AB7" w:rsidRPr="00C81C03">
        <w:rPr>
          <w:sz w:val="28"/>
          <w:szCs w:val="28"/>
          <w:lang w:val="bg-BG"/>
        </w:rPr>
        <w:t>напълно</w:t>
      </w:r>
      <w:r w:rsidRPr="00C81C03">
        <w:rPr>
          <w:sz w:val="28"/>
          <w:szCs w:val="28"/>
          <w:lang w:val="bg-BG"/>
        </w:rPr>
        <w:t xml:space="preserve"> ясно, че България също е обект на руската хибридна агресия. Ние сме във фокуса на добре организирани руски дезинформационни кампании, целящи да повлияят на вътрешния ни политически процес. Непосредствената цел на Кремъл сега е да се намеси пряко в предстоящите избори през юни. Имаме предвид резолюцията на Европейския парламент от 25 април 2024 г. относно новите твърдения за руска намеса в Европейския парламент, в </w:t>
      </w:r>
      <w:r w:rsidRPr="00C81C03">
        <w:rPr>
          <w:sz w:val="28"/>
          <w:szCs w:val="28"/>
          <w:lang w:val="bg-BG"/>
        </w:rPr>
        <w:lastRenderedPageBreak/>
        <w:t>предстоящите европейски избори и въздействието върху ЕС. Що се отнася до България, Европейският парламент е загрижен за достоверни съобщения за зачестили руски опити за намеса в предстоящите ни избори на 9 юни 2024 г., за ру</w:t>
      </w:r>
      <w:r w:rsidR="003B1D86" w:rsidRPr="00C81C03">
        <w:rPr>
          <w:sz w:val="28"/>
          <w:szCs w:val="28"/>
          <w:lang w:val="bg-BG"/>
        </w:rPr>
        <w:t xml:space="preserve">ските дезинформационни дейности и особено </w:t>
      </w:r>
      <w:r w:rsidRPr="00C81C03">
        <w:rPr>
          <w:sz w:val="28"/>
          <w:szCs w:val="28"/>
          <w:lang w:val="bg-BG"/>
        </w:rPr>
        <w:t>за множеството имоти</w:t>
      </w:r>
      <w:r w:rsidR="003B1D86" w:rsidRPr="00C81C03">
        <w:rPr>
          <w:sz w:val="28"/>
          <w:szCs w:val="28"/>
          <w:lang w:val="bg-BG"/>
        </w:rPr>
        <w:t xml:space="preserve"> на наша територия</w:t>
      </w:r>
      <w:r w:rsidRPr="00C81C03">
        <w:rPr>
          <w:sz w:val="28"/>
          <w:szCs w:val="28"/>
          <w:lang w:val="bg-BG"/>
        </w:rPr>
        <w:t xml:space="preserve">, които </w:t>
      </w:r>
      <w:r w:rsidR="003B1D86" w:rsidRPr="00C81C03">
        <w:rPr>
          <w:sz w:val="28"/>
          <w:szCs w:val="28"/>
          <w:lang w:val="bg-BG"/>
        </w:rPr>
        <w:t>към</w:t>
      </w:r>
      <w:r w:rsidRPr="00C81C03">
        <w:rPr>
          <w:sz w:val="28"/>
          <w:szCs w:val="28"/>
          <w:lang w:val="bg-BG"/>
        </w:rPr>
        <w:t xml:space="preserve"> момента са собственост на руските власти</w:t>
      </w:r>
      <w:r w:rsidR="003B1D86" w:rsidRPr="00C81C03">
        <w:rPr>
          <w:sz w:val="28"/>
          <w:szCs w:val="28"/>
          <w:lang w:val="bg-BG"/>
        </w:rPr>
        <w:t xml:space="preserve"> и</w:t>
      </w:r>
      <w:r w:rsidRPr="00C81C03">
        <w:rPr>
          <w:sz w:val="28"/>
          <w:szCs w:val="28"/>
          <w:lang w:val="bg-BG"/>
        </w:rPr>
        <w:t xml:space="preserve"> служат като центрове </w:t>
      </w:r>
      <w:r w:rsidR="003B1D86" w:rsidRPr="00C81C03">
        <w:rPr>
          <w:sz w:val="28"/>
          <w:szCs w:val="28"/>
          <w:lang w:val="bg-BG"/>
        </w:rPr>
        <w:t>за руско</w:t>
      </w:r>
      <w:r w:rsidRPr="00C81C03">
        <w:rPr>
          <w:sz w:val="28"/>
          <w:szCs w:val="28"/>
          <w:lang w:val="bg-BG"/>
        </w:rPr>
        <w:t xml:space="preserve"> влияние върху нашите демократични процеси.</w:t>
      </w:r>
    </w:p>
    <w:p w:rsidR="005D551D" w:rsidRPr="00C81C03" w:rsidRDefault="005D551D" w:rsidP="00490D53">
      <w:pPr>
        <w:pStyle w:val="NormalWeb"/>
        <w:spacing w:before="0" w:beforeAutospacing="0" w:after="80" w:afterAutospacing="0"/>
        <w:ind w:firstLine="709"/>
        <w:jc w:val="both"/>
        <w:rPr>
          <w:sz w:val="28"/>
          <w:szCs w:val="28"/>
          <w:lang w:val="bg-BG"/>
        </w:rPr>
      </w:pPr>
      <w:r w:rsidRPr="00C81C03">
        <w:rPr>
          <w:sz w:val="28"/>
          <w:szCs w:val="28"/>
          <w:lang w:val="bg-BG"/>
        </w:rPr>
        <w:t xml:space="preserve">Решени сме да противодействаме на руската хибридна агресия срещу страната ни и да направим България по-силен съюзник в НАТО и член на ЕС. Сега </w:t>
      </w:r>
      <w:r w:rsidR="00C361B9" w:rsidRPr="00C81C03">
        <w:rPr>
          <w:sz w:val="28"/>
          <w:szCs w:val="28"/>
          <w:lang w:val="bg-BG"/>
        </w:rPr>
        <w:t>страната ни</w:t>
      </w:r>
      <w:r w:rsidRPr="00C81C03">
        <w:rPr>
          <w:sz w:val="28"/>
          <w:szCs w:val="28"/>
          <w:lang w:val="bg-BG"/>
        </w:rPr>
        <w:t xml:space="preserve"> е фокусирана върху изграждането на устойчивост както на ниво институции, така и на ниво общество. В този момент руската дезинформация е най-непосредственото и пряко предизвикателство към вътрешните ни политически процеси предвид предстоящите избори. Отбранителната ни система също е обект на руски фалшиви новини и враждебна пропаганда. Затова продължаваме да изграждаме способности за стратегическа комуникация на Министерството на отбраната.</w:t>
      </w:r>
    </w:p>
    <w:p w:rsidR="001A4837" w:rsidRPr="00C81C03" w:rsidRDefault="001A4837" w:rsidP="00490D53">
      <w:pPr>
        <w:pStyle w:val="NormalWeb"/>
        <w:spacing w:before="0" w:beforeAutospacing="0" w:after="80" w:afterAutospacing="0"/>
        <w:ind w:firstLine="709"/>
        <w:jc w:val="both"/>
        <w:rPr>
          <w:sz w:val="28"/>
          <w:szCs w:val="28"/>
          <w:lang w:val="bg-BG"/>
        </w:rPr>
      </w:pPr>
      <w:r w:rsidRPr="00C81C03">
        <w:rPr>
          <w:sz w:val="28"/>
          <w:szCs w:val="28"/>
          <w:lang w:val="bg-BG"/>
        </w:rPr>
        <w:t>Предвид всичко това и най-вече</w:t>
      </w:r>
      <w:r w:rsidR="004D2E7B" w:rsidRPr="00C81C03">
        <w:rPr>
          <w:sz w:val="28"/>
          <w:szCs w:val="28"/>
          <w:lang w:val="bg-BG"/>
        </w:rPr>
        <w:t xml:space="preserve"> </w:t>
      </w:r>
      <w:r w:rsidR="00083370" w:rsidRPr="00C81C03">
        <w:rPr>
          <w:sz w:val="28"/>
          <w:szCs w:val="28"/>
          <w:lang w:val="bg-BG"/>
        </w:rPr>
        <w:t xml:space="preserve">с оглед </w:t>
      </w:r>
      <w:r w:rsidRPr="00C81C03">
        <w:rPr>
          <w:sz w:val="28"/>
          <w:szCs w:val="28"/>
          <w:lang w:val="bg-BG"/>
        </w:rPr>
        <w:t>руския интерес към Западните Балкани и неговата систематична хибридна подривна дейност, страната ни трябва да е достатъчно силна, за да бъде щит срещу руското реваншистко проникване в Югоизточна Европа. Това е от особено значение предвид нашето географско полож</w:t>
      </w:r>
      <w:r w:rsidR="004D2E7B" w:rsidRPr="00C81C03">
        <w:rPr>
          <w:sz w:val="28"/>
          <w:szCs w:val="28"/>
          <w:lang w:val="bg-BG"/>
        </w:rPr>
        <w:t xml:space="preserve">ение и амбицията на Русия да си </w:t>
      </w:r>
      <w:r w:rsidRPr="00C81C03">
        <w:rPr>
          <w:sz w:val="28"/>
          <w:szCs w:val="28"/>
          <w:lang w:val="bg-BG"/>
        </w:rPr>
        <w:t>осигури безпрепятствен достъп до региона с оглед установяване на собствена сфера на влияние.</w:t>
      </w:r>
    </w:p>
    <w:p w:rsidR="00A476A7" w:rsidRPr="00C81C03" w:rsidRDefault="00A476A7" w:rsidP="00490D53">
      <w:pPr>
        <w:pStyle w:val="NormalWeb"/>
        <w:spacing w:before="0" w:beforeAutospacing="0" w:after="80" w:afterAutospacing="0"/>
        <w:ind w:firstLine="709"/>
        <w:jc w:val="both"/>
        <w:rPr>
          <w:sz w:val="28"/>
          <w:szCs w:val="28"/>
          <w:lang w:val="bg-BG"/>
        </w:rPr>
      </w:pPr>
      <w:r w:rsidRPr="00C81C03">
        <w:rPr>
          <w:sz w:val="28"/>
          <w:szCs w:val="28"/>
          <w:lang w:val="bg-BG"/>
        </w:rPr>
        <w:t xml:space="preserve">В контекста на всичко, което посочих, </w:t>
      </w:r>
      <w:r w:rsidR="00A778D2">
        <w:rPr>
          <w:sz w:val="28"/>
          <w:szCs w:val="28"/>
          <w:lang w:val="bg-BG"/>
        </w:rPr>
        <w:t xml:space="preserve">Организацията на Северноатлантическия договор </w:t>
      </w:r>
      <w:r w:rsidRPr="00C81C03">
        <w:rPr>
          <w:sz w:val="28"/>
          <w:szCs w:val="28"/>
          <w:lang w:val="bg-BG"/>
        </w:rPr>
        <w:t>е по-</w:t>
      </w:r>
      <w:r w:rsidR="00FE050B" w:rsidRPr="00C81C03">
        <w:rPr>
          <w:sz w:val="28"/>
          <w:szCs w:val="28"/>
          <w:lang w:val="bg-BG"/>
        </w:rPr>
        <w:t xml:space="preserve">актуална и </w:t>
      </w:r>
      <w:r w:rsidRPr="00C81C03">
        <w:rPr>
          <w:sz w:val="28"/>
          <w:szCs w:val="28"/>
          <w:lang w:val="bg-BG"/>
        </w:rPr>
        <w:t>необходима от всякога. Тъй като сега сме изправени пред най-сериозната криза на сигурността в Европа след Втората световна война, Алиансът остава крайъгълният камък на нашата сигурност и отбрана. Към днешна дата в нашия регион сигурността е мислима и постижима само с практическия и траен принос на Алианса и целенасочения ангажимент на ЕС.</w:t>
      </w:r>
    </w:p>
    <w:p w:rsidR="004803A1" w:rsidRPr="00C81C03" w:rsidRDefault="004803A1" w:rsidP="00490D53">
      <w:pPr>
        <w:pStyle w:val="NormalWeb"/>
        <w:spacing w:before="0" w:beforeAutospacing="0" w:after="80" w:afterAutospacing="0"/>
        <w:ind w:firstLine="709"/>
        <w:jc w:val="both"/>
        <w:rPr>
          <w:sz w:val="28"/>
          <w:szCs w:val="28"/>
          <w:lang w:val="bg-BG"/>
        </w:rPr>
      </w:pPr>
      <w:r w:rsidRPr="00C81C03">
        <w:rPr>
          <w:sz w:val="28"/>
          <w:szCs w:val="28"/>
          <w:lang w:val="bg-BG"/>
        </w:rPr>
        <w:t xml:space="preserve">НАТО е основата на нашата колективна отбрана и в тази връзка ние трябва да инвестираме </w:t>
      </w:r>
      <w:r w:rsidR="00A778D2">
        <w:rPr>
          <w:sz w:val="28"/>
          <w:szCs w:val="28"/>
          <w:lang w:val="bg-BG"/>
        </w:rPr>
        <w:t xml:space="preserve">адекватно </w:t>
      </w:r>
      <w:r w:rsidRPr="00C81C03">
        <w:rPr>
          <w:sz w:val="28"/>
          <w:szCs w:val="28"/>
          <w:lang w:val="bg-BG"/>
        </w:rPr>
        <w:t>в изграждането на национални и съюзнически способнос</w:t>
      </w:r>
      <w:r w:rsidR="001B162B" w:rsidRPr="00C81C03">
        <w:rPr>
          <w:sz w:val="28"/>
          <w:szCs w:val="28"/>
          <w:lang w:val="bg-BG"/>
        </w:rPr>
        <w:t xml:space="preserve">ти по </w:t>
      </w:r>
      <w:r w:rsidRPr="00C81C03">
        <w:rPr>
          <w:sz w:val="28"/>
          <w:szCs w:val="28"/>
          <w:lang w:val="bg-BG"/>
        </w:rPr>
        <w:t>целия Източен фланг и особено в Черно море. Ето защо България напълно подкрепя разширяването и засилването на присъствието на Алианса в Черно море. Трябва да направим всичко възможно, за да укрепим потенциала за възпи</w:t>
      </w:r>
      <w:r w:rsidR="00C6384D" w:rsidRPr="00C81C03">
        <w:rPr>
          <w:sz w:val="28"/>
          <w:szCs w:val="28"/>
          <w:lang w:val="bg-BG"/>
        </w:rPr>
        <w:t>ране и отбрана на НАТО</w:t>
      </w:r>
      <w:r w:rsidRPr="00C81C03">
        <w:rPr>
          <w:sz w:val="28"/>
          <w:szCs w:val="28"/>
          <w:lang w:val="bg-BG"/>
        </w:rPr>
        <w:t xml:space="preserve"> </w:t>
      </w:r>
      <w:r w:rsidR="001B162B" w:rsidRPr="00C81C03">
        <w:rPr>
          <w:sz w:val="28"/>
          <w:szCs w:val="28"/>
          <w:lang w:val="bg-BG"/>
        </w:rPr>
        <w:t>в</w:t>
      </w:r>
      <w:r w:rsidRPr="00C81C03">
        <w:rPr>
          <w:sz w:val="28"/>
          <w:szCs w:val="28"/>
          <w:lang w:val="bg-BG"/>
        </w:rPr>
        <w:t xml:space="preserve"> Черно море</w:t>
      </w:r>
      <w:r w:rsidR="00C6384D" w:rsidRPr="00C81C03">
        <w:rPr>
          <w:sz w:val="28"/>
          <w:szCs w:val="28"/>
          <w:lang w:val="bg-BG"/>
        </w:rPr>
        <w:t xml:space="preserve">, като </w:t>
      </w:r>
      <w:r w:rsidR="00F33E9E" w:rsidRPr="00C81C03">
        <w:rPr>
          <w:sz w:val="28"/>
          <w:szCs w:val="28"/>
          <w:lang w:val="bg-BG"/>
        </w:rPr>
        <w:t>неразделна  и ключова част от</w:t>
      </w:r>
      <w:r w:rsidR="00C6384D" w:rsidRPr="00C81C03">
        <w:rPr>
          <w:sz w:val="28"/>
          <w:szCs w:val="28"/>
          <w:lang w:val="bg-BG"/>
        </w:rPr>
        <w:t xml:space="preserve"> ц</w:t>
      </w:r>
      <w:r w:rsidRPr="00C81C03">
        <w:rPr>
          <w:sz w:val="28"/>
          <w:szCs w:val="28"/>
          <w:lang w:val="bg-BG"/>
        </w:rPr>
        <w:t xml:space="preserve">елия </w:t>
      </w:r>
      <w:r w:rsidR="00F33E9E" w:rsidRPr="00C81C03">
        <w:rPr>
          <w:sz w:val="28"/>
          <w:szCs w:val="28"/>
          <w:lang w:val="bg-BG"/>
        </w:rPr>
        <w:t>И</w:t>
      </w:r>
      <w:r w:rsidRPr="00C81C03">
        <w:rPr>
          <w:sz w:val="28"/>
          <w:szCs w:val="28"/>
          <w:lang w:val="bg-BG"/>
        </w:rPr>
        <w:t>зточен фланг.</w:t>
      </w:r>
      <w:r w:rsidR="00C6384D" w:rsidRPr="00C81C03">
        <w:rPr>
          <w:sz w:val="28"/>
          <w:szCs w:val="28"/>
          <w:lang w:val="bg-BG"/>
        </w:rPr>
        <w:t xml:space="preserve"> </w:t>
      </w:r>
      <w:r w:rsidRPr="00C81C03">
        <w:rPr>
          <w:sz w:val="28"/>
          <w:szCs w:val="28"/>
          <w:lang w:val="bg-BG"/>
        </w:rPr>
        <w:t xml:space="preserve">Създаването на многонационална бойна група на НАТО в България е от </w:t>
      </w:r>
      <w:r w:rsidR="00C6384D" w:rsidRPr="00C81C03">
        <w:rPr>
          <w:sz w:val="28"/>
          <w:szCs w:val="28"/>
          <w:lang w:val="bg-BG"/>
        </w:rPr>
        <w:t>фундаментално</w:t>
      </w:r>
      <w:r w:rsidRPr="00C81C03">
        <w:rPr>
          <w:sz w:val="28"/>
          <w:szCs w:val="28"/>
          <w:lang w:val="bg-BG"/>
        </w:rPr>
        <w:t xml:space="preserve"> значение за защита</w:t>
      </w:r>
      <w:r w:rsidR="00C6384D" w:rsidRPr="00C81C03">
        <w:rPr>
          <w:sz w:val="28"/>
          <w:szCs w:val="28"/>
          <w:lang w:val="bg-BG"/>
        </w:rPr>
        <w:t xml:space="preserve">та на страната ни като съюзник и е </w:t>
      </w:r>
      <w:r w:rsidR="001B162B" w:rsidRPr="00C81C03">
        <w:rPr>
          <w:sz w:val="28"/>
          <w:szCs w:val="28"/>
          <w:lang w:val="bg-BG"/>
        </w:rPr>
        <w:t>реален</w:t>
      </w:r>
      <w:r w:rsidR="00C6384D" w:rsidRPr="00C81C03">
        <w:rPr>
          <w:sz w:val="28"/>
          <w:szCs w:val="28"/>
          <w:lang w:val="bg-BG"/>
        </w:rPr>
        <w:t xml:space="preserve"> принос </w:t>
      </w:r>
      <w:r w:rsidRPr="00C81C03">
        <w:rPr>
          <w:sz w:val="28"/>
          <w:szCs w:val="28"/>
          <w:lang w:val="bg-BG"/>
        </w:rPr>
        <w:t xml:space="preserve">към сигурността на </w:t>
      </w:r>
      <w:r w:rsidR="009E23CD" w:rsidRPr="00C81C03">
        <w:rPr>
          <w:sz w:val="28"/>
          <w:szCs w:val="28"/>
          <w:lang w:val="bg-BG"/>
        </w:rPr>
        <w:t>Ю</w:t>
      </w:r>
      <w:r w:rsidRPr="00C81C03">
        <w:rPr>
          <w:sz w:val="28"/>
          <w:szCs w:val="28"/>
          <w:lang w:val="bg-BG"/>
        </w:rPr>
        <w:t xml:space="preserve">гоизточния фланг на Алианса. </w:t>
      </w:r>
      <w:r w:rsidR="00C81B46" w:rsidRPr="00C81C03">
        <w:rPr>
          <w:color w:val="000000" w:themeColor="text1"/>
          <w:sz w:val="28"/>
          <w:szCs w:val="28"/>
          <w:lang w:val="bg-BG"/>
        </w:rPr>
        <w:t xml:space="preserve">Днес </w:t>
      </w:r>
      <w:r w:rsidRPr="00C81C03">
        <w:rPr>
          <w:color w:val="000000" w:themeColor="text1"/>
          <w:sz w:val="28"/>
          <w:szCs w:val="28"/>
          <w:lang w:val="bg-BG"/>
        </w:rPr>
        <w:t xml:space="preserve">водената от Италия бойна група е напълно </w:t>
      </w:r>
      <w:proofErr w:type="spellStart"/>
      <w:r w:rsidRPr="00C81C03">
        <w:rPr>
          <w:color w:val="000000" w:themeColor="text1"/>
          <w:sz w:val="28"/>
          <w:szCs w:val="28"/>
          <w:lang w:val="bg-BG"/>
        </w:rPr>
        <w:t>комплектована</w:t>
      </w:r>
      <w:proofErr w:type="spellEnd"/>
      <w:r w:rsidRPr="00C81C03">
        <w:rPr>
          <w:color w:val="000000" w:themeColor="text1"/>
          <w:sz w:val="28"/>
          <w:szCs w:val="28"/>
          <w:lang w:val="bg-BG"/>
        </w:rPr>
        <w:t>.</w:t>
      </w:r>
      <w:r w:rsidRPr="00C81C03">
        <w:rPr>
          <w:sz w:val="28"/>
          <w:szCs w:val="28"/>
          <w:lang w:val="bg-BG"/>
        </w:rPr>
        <w:t xml:space="preserve"> </w:t>
      </w:r>
      <w:r w:rsidR="00F33E9E" w:rsidRPr="00C81C03">
        <w:rPr>
          <w:sz w:val="28"/>
          <w:szCs w:val="28"/>
          <w:lang w:val="bg-BG"/>
        </w:rPr>
        <w:t>Очакваме</w:t>
      </w:r>
      <w:r w:rsidR="00D655D7" w:rsidRPr="00C81C03">
        <w:rPr>
          <w:sz w:val="28"/>
          <w:szCs w:val="28"/>
          <w:lang w:val="bg-BG"/>
        </w:rPr>
        <w:t xml:space="preserve"> надграждането на способностите й</w:t>
      </w:r>
      <w:r w:rsidRPr="00C81C03">
        <w:rPr>
          <w:sz w:val="28"/>
          <w:szCs w:val="28"/>
          <w:lang w:val="bg-BG"/>
        </w:rPr>
        <w:t xml:space="preserve">, за да достигне ниво на бригада, ако и когато е </w:t>
      </w:r>
      <w:r w:rsidRPr="00C81C03">
        <w:rPr>
          <w:sz w:val="28"/>
          <w:szCs w:val="28"/>
          <w:lang w:val="bg-BG"/>
        </w:rPr>
        <w:lastRenderedPageBreak/>
        <w:t>необходимо. Работим и по създаването на многонационален дивизионен щаб на НАТО в България. Този щаб ще осъществява командването и управлението на съответните формирования на сухопътните войски съгласно регионалните планове на НАТО.</w:t>
      </w:r>
      <w:r w:rsidR="00573C9A" w:rsidRPr="00C81C03">
        <w:rPr>
          <w:sz w:val="28"/>
          <w:szCs w:val="28"/>
          <w:lang w:val="bg-BG"/>
        </w:rPr>
        <w:t xml:space="preserve"> Морският координационен център във </w:t>
      </w:r>
      <w:r w:rsidRPr="00C81C03">
        <w:rPr>
          <w:sz w:val="28"/>
          <w:szCs w:val="28"/>
          <w:lang w:val="bg-BG"/>
        </w:rPr>
        <w:t>Варна ще укрепи допълнително нашата колективна отбрана.</w:t>
      </w:r>
    </w:p>
    <w:p w:rsidR="007D3CED" w:rsidRPr="00C81C03" w:rsidRDefault="00245533" w:rsidP="00490D53">
      <w:pPr>
        <w:pStyle w:val="NormalWeb"/>
        <w:spacing w:before="0" w:beforeAutospacing="0" w:after="80" w:afterAutospacing="0"/>
        <w:ind w:firstLine="709"/>
        <w:jc w:val="both"/>
        <w:rPr>
          <w:sz w:val="28"/>
          <w:szCs w:val="28"/>
          <w:lang w:val="bg-BG"/>
        </w:rPr>
      </w:pPr>
      <w:r w:rsidRPr="00C81C03">
        <w:rPr>
          <w:sz w:val="28"/>
          <w:szCs w:val="28"/>
          <w:lang w:val="bg-BG"/>
        </w:rPr>
        <w:t>Предвид необходимостта от надеждно възпиране и отбрана на</w:t>
      </w:r>
      <w:r w:rsidR="00733EFC" w:rsidRPr="00C81C03">
        <w:rPr>
          <w:sz w:val="28"/>
          <w:szCs w:val="28"/>
          <w:lang w:val="bg-BG"/>
        </w:rPr>
        <w:t xml:space="preserve"> целия </w:t>
      </w:r>
      <w:r w:rsidRPr="00C81C03">
        <w:rPr>
          <w:sz w:val="28"/>
          <w:szCs w:val="28"/>
          <w:lang w:val="bg-BG"/>
        </w:rPr>
        <w:t>И</w:t>
      </w:r>
      <w:r w:rsidR="00733EFC" w:rsidRPr="00C81C03">
        <w:rPr>
          <w:sz w:val="28"/>
          <w:szCs w:val="28"/>
          <w:lang w:val="bg-BG"/>
        </w:rPr>
        <w:t>зточен фланг,</w:t>
      </w:r>
      <w:r w:rsidRPr="00C81C03">
        <w:rPr>
          <w:sz w:val="28"/>
          <w:szCs w:val="28"/>
          <w:lang w:val="bg-BG"/>
        </w:rPr>
        <w:t xml:space="preserve"> </w:t>
      </w:r>
      <w:r w:rsidR="005152CF" w:rsidRPr="00C81C03">
        <w:rPr>
          <w:sz w:val="28"/>
          <w:szCs w:val="28"/>
          <w:lang w:val="bg-BG"/>
        </w:rPr>
        <w:t xml:space="preserve">от </w:t>
      </w:r>
      <w:r w:rsidR="00622503" w:rsidRPr="00C81C03">
        <w:rPr>
          <w:sz w:val="28"/>
          <w:szCs w:val="28"/>
          <w:lang w:val="bg-BG"/>
        </w:rPr>
        <w:t>съюзниците</w:t>
      </w:r>
      <w:r w:rsidRPr="00C81C03">
        <w:rPr>
          <w:sz w:val="28"/>
          <w:szCs w:val="28"/>
          <w:lang w:val="bg-BG"/>
        </w:rPr>
        <w:t xml:space="preserve"> </w:t>
      </w:r>
      <w:r w:rsidR="005152CF" w:rsidRPr="00C81C03">
        <w:rPr>
          <w:sz w:val="28"/>
          <w:szCs w:val="28"/>
          <w:lang w:val="bg-BG"/>
        </w:rPr>
        <w:t>зависи преди всичко</w:t>
      </w:r>
      <w:r w:rsidRPr="00C81C03">
        <w:rPr>
          <w:sz w:val="28"/>
          <w:szCs w:val="28"/>
          <w:lang w:val="bg-BG"/>
        </w:rPr>
        <w:t xml:space="preserve"> </w:t>
      </w:r>
      <w:r w:rsidR="00733EFC" w:rsidRPr="00C81C03">
        <w:rPr>
          <w:sz w:val="28"/>
          <w:szCs w:val="28"/>
          <w:lang w:val="bg-BG"/>
        </w:rPr>
        <w:t>да изградят необходимите отбранителни способности. Ето защо, за да се справи с в</w:t>
      </w:r>
      <w:r w:rsidRPr="00C81C03">
        <w:rPr>
          <w:sz w:val="28"/>
          <w:szCs w:val="28"/>
          <w:lang w:val="bg-BG"/>
        </w:rPr>
        <w:t>лошаващата се среда н</w:t>
      </w:r>
      <w:r w:rsidR="00733EFC" w:rsidRPr="00C81C03">
        <w:rPr>
          <w:sz w:val="28"/>
          <w:szCs w:val="28"/>
          <w:lang w:val="bg-BG"/>
        </w:rPr>
        <w:t>а сигурност, България е фокусирана върху укрепването на националната отбрана в рамките на НАТО. В момента изпълняваме проекти за модернизация</w:t>
      </w:r>
      <w:r w:rsidRPr="00C81C03">
        <w:rPr>
          <w:sz w:val="28"/>
          <w:szCs w:val="28"/>
          <w:lang w:val="bg-BG"/>
        </w:rPr>
        <w:t xml:space="preserve"> на въоръжението и техниката </w:t>
      </w:r>
      <w:r w:rsidR="00733EFC" w:rsidRPr="00C81C03">
        <w:rPr>
          <w:sz w:val="28"/>
          <w:szCs w:val="28"/>
          <w:lang w:val="bg-BG"/>
        </w:rPr>
        <w:t>във всички видове</w:t>
      </w:r>
      <w:r w:rsidRPr="00C81C03">
        <w:rPr>
          <w:sz w:val="28"/>
          <w:szCs w:val="28"/>
          <w:lang w:val="bg-BG"/>
        </w:rPr>
        <w:t xml:space="preserve"> </w:t>
      </w:r>
      <w:r w:rsidR="00622503" w:rsidRPr="00C81C03">
        <w:rPr>
          <w:sz w:val="28"/>
          <w:szCs w:val="28"/>
          <w:lang w:val="bg-BG"/>
        </w:rPr>
        <w:t>в</w:t>
      </w:r>
      <w:r w:rsidRPr="00C81C03">
        <w:rPr>
          <w:sz w:val="28"/>
          <w:szCs w:val="28"/>
          <w:lang w:val="bg-BG"/>
        </w:rPr>
        <w:t xml:space="preserve">ъоръжените сили и във всички оперативни домейни. </w:t>
      </w:r>
      <w:r w:rsidR="001B162B" w:rsidRPr="00C81C03">
        <w:rPr>
          <w:sz w:val="28"/>
          <w:szCs w:val="28"/>
          <w:lang w:val="bg-BG"/>
        </w:rPr>
        <w:t>Увеличаваме инвестициите за</w:t>
      </w:r>
      <w:r w:rsidR="00733EFC" w:rsidRPr="00C81C03">
        <w:rPr>
          <w:sz w:val="28"/>
          <w:szCs w:val="28"/>
          <w:lang w:val="bg-BG"/>
        </w:rPr>
        <w:t xml:space="preserve"> придобиване на нови системи и се ангажираме да развиваме нашите възможности за поддръжка на страната домакин.</w:t>
      </w:r>
    </w:p>
    <w:p w:rsidR="00BC029A" w:rsidRPr="00C81C03" w:rsidRDefault="00B06403" w:rsidP="00490D53">
      <w:pPr>
        <w:pStyle w:val="NormalWeb"/>
        <w:spacing w:before="0" w:beforeAutospacing="0" w:after="80" w:afterAutospacing="0"/>
        <w:ind w:firstLine="709"/>
        <w:jc w:val="both"/>
        <w:rPr>
          <w:sz w:val="28"/>
          <w:szCs w:val="28"/>
          <w:lang w:val="bg-BG"/>
        </w:rPr>
      </w:pPr>
      <w:r w:rsidRPr="00C81C03">
        <w:rPr>
          <w:sz w:val="28"/>
          <w:szCs w:val="28"/>
          <w:lang w:val="bg-BG"/>
        </w:rPr>
        <w:t>В допълнение, за да укрепим нашите отбранителни способности, ние търсим варианти за разполагане на системи за п</w:t>
      </w:r>
      <w:r w:rsidR="00B25AE3" w:rsidRPr="00C81C03">
        <w:rPr>
          <w:sz w:val="28"/>
          <w:szCs w:val="28"/>
          <w:lang w:val="bg-BG"/>
        </w:rPr>
        <w:t xml:space="preserve">ротивовъздушна отбрана и брегови ракетни комплекси </w:t>
      </w:r>
      <w:r w:rsidRPr="00C81C03">
        <w:rPr>
          <w:sz w:val="28"/>
          <w:szCs w:val="28"/>
          <w:lang w:val="bg-BG"/>
        </w:rPr>
        <w:t xml:space="preserve">на съюзници от НАТО на наша територия. Тази стъпка ще </w:t>
      </w:r>
      <w:r w:rsidR="00BC029A" w:rsidRPr="00C81C03">
        <w:rPr>
          <w:sz w:val="28"/>
          <w:szCs w:val="28"/>
          <w:lang w:val="bg-BG"/>
        </w:rPr>
        <w:t xml:space="preserve">подсили посланието за </w:t>
      </w:r>
      <w:r w:rsidRPr="00C81C03">
        <w:rPr>
          <w:sz w:val="28"/>
          <w:szCs w:val="28"/>
          <w:lang w:val="bg-BG"/>
        </w:rPr>
        <w:t>готовността ни за възпиране, което</w:t>
      </w:r>
      <w:r w:rsidR="00BC029A" w:rsidRPr="00C81C03">
        <w:rPr>
          <w:sz w:val="28"/>
          <w:szCs w:val="28"/>
          <w:lang w:val="bg-BG"/>
        </w:rPr>
        <w:t xml:space="preserve"> със сигурност ще бъде предизвикателство за военните оценки</w:t>
      </w:r>
      <w:r w:rsidR="00C31D51" w:rsidRPr="00C81C03">
        <w:rPr>
          <w:sz w:val="28"/>
          <w:szCs w:val="28"/>
          <w:lang w:val="bg-BG"/>
        </w:rPr>
        <w:t xml:space="preserve"> </w:t>
      </w:r>
      <w:r w:rsidR="00BC029A" w:rsidRPr="00C81C03">
        <w:rPr>
          <w:sz w:val="28"/>
          <w:szCs w:val="28"/>
          <w:lang w:val="bg-BG"/>
        </w:rPr>
        <w:t>на</w:t>
      </w:r>
      <w:r w:rsidRPr="00C81C03">
        <w:rPr>
          <w:color w:val="FF0000"/>
          <w:sz w:val="28"/>
          <w:szCs w:val="28"/>
          <w:lang w:val="bg-BG"/>
        </w:rPr>
        <w:t xml:space="preserve"> </w:t>
      </w:r>
      <w:r w:rsidRPr="00C81C03">
        <w:rPr>
          <w:color w:val="000000" w:themeColor="text1"/>
          <w:sz w:val="28"/>
          <w:szCs w:val="28"/>
          <w:lang w:val="bg-BG"/>
        </w:rPr>
        <w:t xml:space="preserve">Русия. </w:t>
      </w:r>
      <w:r w:rsidRPr="00C81C03">
        <w:rPr>
          <w:sz w:val="28"/>
          <w:szCs w:val="28"/>
          <w:lang w:val="bg-BG"/>
        </w:rPr>
        <w:t>В крайна сметка това може да ни даде възможност да изпратим в Украйна допълнителни средства за противовъздушна отбрана, с които разполагаме.</w:t>
      </w:r>
    </w:p>
    <w:p w:rsidR="00A778D2" w:rsidRDefault="00C31D51" w:rsidP="00A778D2">
      <w:pPr>
        <w:pStyle w:val="NormalWeb"/>
        <w:spacing w:before="0" w:beforeAutospacing="0" w:after="80" w:afterAutospacing="0"/>
        <w:ind w:firstLine="709"/>
        <w:jc w:val="both"/>
        <w:rPr>
          <w:sz w:val="28"/>
          <w:szCs w:val="28"/>
          <w:lang w:val="bg-BG"/>
        </w:rPr>
      </w:pPr>
      <w:r w:rsidRPr="00C81C03">
        <w:rPr>
          <w:sz w:val="28"/>
          <w:szCs w:val="28"/>
          <w:lang w:val="bg-BG"/>
        </w:rPr>
        <w:t>Като</w:t>
      </w:r>
      <w:r w:rsidR="002658AF" w:rsidRPr="00C81C03">
        <w:rPr>
          <w:sz w:val="28"/>
          <w:szCs w:val="28"/>
          <w:lang w:val="bg-BG"/>
        </w:rPr>
        <w:t xml:space="preserve"> министъ</w:t>
      </w:r>
      <w:r w:rsidRPr="00C81C03">
        <w:rPr>
          <w:sz w:val="28"/>
          <w:szCs w:val="28"/>
          <w:lang w:val="bg-BG"/>
        </w:rPr>
        <w:t>р на отбраната</w:t>
      </w:r>
      <w:r w:rsidR="002658AF" w:rsidRPr="00C81C03">
        <w:rPr>
          <w:sz w:val="28"/>
          <w:szCs w:val="28"/>
          <w:lang w:val="bg-BG"/>
        </w:rPr>
        <w:t xml:space="preserve"> позволете ми да отправя няколко думи на признателност за</w:t>
      </w:r>
      <w:r w:rsidRPr="00C81C03">
        <w:rPr>
          <w:sz w:val="28"/>
          <w:szCs w:val="28"/>
          <w:lang w:val="bg-BG"/>
        </w:rPr>
        <w:t xml:space="preserve"> положителната роля </w:t>
      </w:r>
      <w:r w:rsidR="002658AF" w:rsidRPr="00C81C03">
        <w:rPr>
          <w:sz w:val="28"/>
          <w:szCs w:val="28"/>
          <w:lang w:val="bg-BG"/>
        </w:rPr>
        <w:t>на българския парламент за изграждането на по-силна национална отбрана в рамките на НАТО и ЕС. Имаме</w:t>
      </w:r>
      <w:r w:rsidR="006621C3" w:rsidRPr="00C81C03">
        <w:rPr>
          <w:sz w:val="28"/>
          <w:szCs w:val="28"/>
          <w:lang w:val="bg-BG"/>
        </w:rPr>
        <w:t xml:space="preserve"> </w:t>
      </w:r>
      <w:r w:rsidR="002658AF" w:rsidRPr="00C81C03">
        <w:rPr>
          <w:sz w:val="28"/>
          <w:szCs w:val="28"/>
          <w:lang w:val="bg-BG"/>
        </w:rPr>
        <w:t>стабилно</w:t>
      </w:r>
      <w:r w:rsidR="00E344DE" w:rsidRPr="00C81C03">
        <w:rPr>
          <w:sz w:val="28"/>
          <w:szCs w:val="28"/>
          <w:lang w:val="bg-BG"/>
        </w:rPr>
        <w:t xml:space="preserve"> и силно изразено</w:t>
      </w:r>
      <w:r w:rsidR="002658AF" w:rsidRPr="00C81C03">
        <w:rPr>
          <w:sz w:val="28"/>
          <w:szCs w:val="28"/>
          <w:lang w:val="bg-BG"/>
        </w:rPr>
        <w:t xml:space="preserve"> евроатлантическо мнозинство, което подкрепя предоставянето на военна помощ на Украйна и се надявам, че след тези избори то ще бъде още по-силно. Позволете ми да благодаря на българските парламентаристи за подкрепата им към</w:t>
      </w:r>
      <w:r w:rsidRPr="00C81C03">
        <w:rPr>
          <w:sz w:val="28"/>
          <w:szCs w:val="28"/>
          <w:lang w:val="bg-BG"/>
        </w:rPr>
        <w:t xml:space="preserve"> приоритетите на отбранителната </w:t>
      </w:r>
      <w:r w:rsidR="002658AF" w:rsidRPr="00C81C03">
        <w:rPr>
          <w:sz w:val="28"/>
          <w:szCs w:val="28"/>
          <w:lang w:val="bg-BG"/>
        </w:rPr>
        <w:t>ни политика, особено по отношение на инвестиционните проекти, развитието на способностите на</w:t>
      </w:r>
      <w:r w:rsidR="002E348A" w:rsidRPr="00C81C03">
        <w:rPr>
          <w:sz w:val="28"/>
          <w:szCs w:val="28"/>
          <w:lang w:val="bg-BG"/>
        </w:rPr>
        <w:t xml:space="preserve"> въоръжените сили, </w:t>
      </w:r>
      <w:r w:rsidRPr="00C81C03">
        <w:rPr>
          <w:sz w:val="28"/>
          <w:szCs w:val="28"/>
          <w:lang w:val="bg-BG"/>
        </w:rPr>
        <w:t>грижата за</w:t>
      </w:r>
      <w:r w:rsidR="002E348A" w:rsidRPr="00C81C03">
        <w:rPr>
          <w:sz w:val="28"/>
          <w:szCs w:val="28"/>
          <w:lang w:val="bg-BG"/>
        </w:rPr>
        <w:t xml:space="preserve"> нашите военнослужещи</w:t>
      </w:r>
      <w:r w:rsidR="00985284" w:rsidRPr="00C81C03">
        <w:rPr>
          <w:sz w:val="28"/>
          <w:szCs w:val="28"/>
          <w:lang w:val="bg-BG"/>
        </w:rPr>
        <w:t>, с оглед</w:t>
      </w:r>
      <w:r w:rsidR="002658AF" w:rsidRPr="00C81C03">
        <w:rPr>
          <w:sz w:val="28"/>
          <w:szCs w:val="28"/>
          <w:lang w:val="bg-BG"/>
        </w:rPr>
        <w:t xml:space="preserve"> попълване</w:t>
      </w:r>
      <w:r w:rsidR="00985284" w:rsidRPr="00C81C03">
        <w:rPr>
          <w:sz w:val="28"/>
          <w:szCs w:val="28"/>
          <w:lang w:val="bg-BG"/>
        </w:rPr>
        <w:t xml:space="preserve">то на вакантните длъжности, както и за повишаване на разходите за отбрана до </w:t>
      </w:r>
      <w:r w:rsidR="002658AF" w:rsidRPr="00C81C03">
        <w:rPr>
          <w:sz w:val="28"/>
          <w:szCs w:val="28"/>
          <w:lang w:val="bg-BG"/>
        </w:rPr>
        <w:t>2% от БВП.</w:t>
      </w:r>
    </w:p>
    <w:p w:rsidR="004E4609" w:rsidRPr="00C81C03" w:rsidRDefault="004E4609" w:rsidP="00A778D2">
      <w:pPr>
        <w:pStyle w:val="NormalWeb"/>
        <w:spacing w:before="0" w:beforeAutospacing="0" w:after="80" w:afterAutospacing="0"/>
        <w:ind w:firstLine="709"/>
        <w:jc w:val="both"/>
        <w:rPr>
          <w:sz w:val="28"/>
          <w:szCs w:val="28"/>
          <w:lang w:val="bg-BG"/>
        </w:rPr>
      </w:pPr>
      <w:r w:rsidRPr="00C81C03">
        <w:rPr>
          <w:sz w:val="28"/>
          <w:szCs w:val="28"/>
          <w:lang w:val="bg-BG"/>
        </w:rPr>
        <w:t xml:space="preserve">Тъй като руската агресия към Украйна е пряко предизвикателство за нашата сигурност, ние ще продължим да подкрепяме Украйна в нейните законни действия за противодействие на руската военна инвазия и за възстановяване на териториалната й цялост в рамките на международно признатите й граници. От военно-стратегическа гледна точка трябва да направим всичко възможно, за да помогнем на Украйна да победи. Ако Украйна загуби тази война,  това със сигурност ще окуражи Путин да продължи въоръжената си агресия срещу други страни в Европа. При този най-лош сценарий </w:t>
      </w:r>
      <w:r w:rsidR="00F2185F" w:rsidRPr="00C81C03">
        <w:rPr>
          <w:sz w:val="28"/>
          <w:szCs w:val="28"/>
          <w:lang w:val="bg-BG"/>
        </w:rPr>
        <w:t xml:space="preserve">можем да се сблъскаме с въоръжена </w:t>
      </w:r>
      <w:r w:rsidR="00F2185F" w:rsidRPr="00C81C03">
        <w:rPr>
          <w:sz w:val="28"/>
          <w:szCs w:val="28"/>
          <w:lang w:val="bg-BG"/>
        </w:rPr>
        <w:lastRenderedPageBreak/>
        <w:t xml:space="preserve">агресия дори </w:t>
      </w:r>
      <w:r w:rsidRPr="00C81C03">
        <w:rPr>
          <w:sz w:val="28"/>
          <w:szCs w:val="28"/>
          <w:lang w:val="bg-BG"/>
        </w:rPr>
        <w:t>срещу страни</w:t>
      </w:r>
      <w:r w:rsidR="00C31D51" w:rsidRPr="00C81C03">
        <w:rPr>
          <w:sz w:val="28"/>
          <w:szCs w:val="28"/>
          <w:lang w:val="bg-BG"/>
        </w:rPr>
        <w:t>-</w:t>
      </w:r>
      <w:r w:rsidRPr="00C81C03">
        <w:rPr>
          <w:sz w:val="28"/>
          <w:szCs w:val="28"/>
          <w:lang w:val="bg-BG"/>
        </w:rPr>
        <w:t>членки на НАТО. Ето защо подкрепата за Украйна, в рамките на нашите възможности</w:t>
      </w:r>
      <w:r w:rsidR="00F2185F" w:rsidRPr="00C81C03">
        <w:rPr>
          <w:sz w:val="28"/>
          <w:szCs w:val="28"/>
          <w:lang w:val="bg-BG"/>
        </w:rPr>
        <w:t>,</w:t>
      </w:r>
      <w:r w:rsidRPr="00C81C03">
        <w:rPr>
          <w:sz w:val="28"/>
          <w:szCs w:val="28"/>
          <w:lang w:val="bg-BG"/>
        </w:rPr>
        <w:t xml:space="preserve"> е наш стратегически интерес.</w:t>
      </w:r>
    </w:p>
    <w:p w:rsidR="004E1E10" w:rsidRPr="00C81C03" w:rsidRDefault="004E1E10" w:rsidP="00490D53">
      <w:pPr>
        <w:spacing w:line="240" w:lineRule="auto"/>
        <w:ind w:firstLine="709"/>
        <w:jc w:val="both"/>
        <w:rPr>
          <w:rFonts w:ascii="Times New Roman" w:eastAsia="Times New Roman" w:hAnsi="Times New Roman" w:cs="Times New Roman"/>
          <w:sz w:val="28"/>
          <w:szCs w:val="28"/>
          <w:lang w:val="bg-BG"/>
        </w:rPr>
      </w:pPr>
      <w:r w:rsidRPr="00C81C03">
        <w:rPr>
          <w:rFonts w:ascii="Times New Roman" w:eastAsia="Times New Roman" w:hAnsi="Times New Roman" w:cs="Times New Roman"/>
          <w:sz w:val="28"/>
          <w:szCs w:val="28"/>
          <w:lang w:val="bg-BG"/>
        </w:rPr>
        <w:t>Едно трябва да бъде ясно веднъж и завинаги – крайно време е да действаме</w:t>
      </w:r>
      <w:r w:rsidR="00F2185F" w:rsidRPr="00C81C03">
        <w:rPr>
          <w:rFonts w:ascii="Times New Roman" w:eastAsia="Times New Roman" w:hAnsi="Times New Roman" w:cs="Times New Roman"/>
          <w:sz w:val="28"/>
          <w:szCs w:val="28"/>
          <w:lang w:val="bg-BG"/>
        </w:rPr>
        <w:t xml:space="preserve"> сега</w:t>
      </w:r>
      <w:r w:rsidRPr="00C81C03">
        <w:rPr>
          <w:rFonts w:ascii="Times New Roman" w:eastAsia="Times New Roman" w:hAnsi="Times New Roman" w:cs="Times New Roman"/>
          <w:sz w:val="28"/>
          <w:szCs w:val="28"/>
          <w:lang w:val="bg-BG"/>
        </w:rPr>
        <w:t>. Днес, а не утре.</w:t>
      </w:r>
      <w:r w:rsidR="00F2185F" w:rsidRPr="00C81C03">
        <w:rPr>
          <w:rFonts w:ascii="Times New Roman" w:eastAsia="Times New Roman" w:hAnsi="Times New Roman" w:cs="Times New Roman"/>
          <w:sz w:val="28"/>
          <w:szCs w:val="28"/>
          <w:lang w:val="bg-BG"/>
        </w:rPr>
        <w:t xml:space="preserve"> Дотук сме чули </w:t>
      </w:r>
      <w:r w:rsidRPr="00C81C03">
        <w:rPr>
          <w:rFonts w:ascii="Times New Roman" w:eastAsia="Times New Roman" w:hAnsi="Times New Roman" w:cs="Times New Roman"/>
          <w:sz w:val="28"/>
          <w:szCs w:val="28"/>
          <w:lang w:val="bg-BG"/>
        </w:rPr>
        <w:t xml:space="preserve"> достатъчно политически намерения. Украйна </w:t>
      </w:r>
      <w:r w:rsidR="00F2185F" w:rsidRPr="00C81C03">
        <w:rPr>
          <w:rFonts w:ascii="Times New Roman" w:eastAsia="Times New Roman" w:hAnsi="Times New Roman" w:cs="Times New Roman"/>
          <w:sz w:val="28"/>
          <w:szCs w:val="28"/>
          <w:lang w:val="bg-BG"/>
        </w:rPr>
        <w:t>се нуждае от</w:t>
      </w:r>
      <w:r w:rsidRPr="00C81C03">
        <w:rPr>
          <w:rFonts w:ascii="Times New Roman" w:eastAsia="Times New Roman" w:hAnsi="Times New Roman" w:cs="Times New Roman"/>
          <w:sz w:val="28"/>
          <w:szCs w:val="28"/>
          <w:lang w:val="bg-BG"/>
        </w:rPr>
        <w:t xml:space="preserve"> практическа подкрепа, а не от допълнителни обещания. Украинските войници се бият смело всяка секунда. И умират за родината си, за народа и свободата си. Трябва да знаем, че те правят това и за нашата свобода и сигурност. Ето защо ние трябва да ги подкрепим с всички необходими оръжия, въоръжение и техника, които нашите въоръжени сили могат да си позволят</w:t>
      </w:r>
      <w:r w:rsidR="008B2115" w:rsidRPr="00C81C03">
        <w:rPr>
          <w:rFonts w:ascii="Times New Roman" w:eastAsia="Times New Roman" w:hAnsi="Times New Roman" w:cs="Times New Roman"/>
          <w:sz w:val="28"/>
          <w:szCs w:val="28"/>
          <w:lang w:val="bg-BG"/>
        </w:rPr>
        <w:t xml:space="preserve"> да осигурят</w:t>
      </w:r>
      <w:r w:rsidRPr="00C81C03">
        <w:rPr>
          <w:rFonts w:ascii="Times New Roman" w:eastAsia="Times New Roman" w:hAnsi="Times New Roman" w:cs="Times New Roman"/>
          <w:sz w:val="28"/>
          <w:szCs w:val="28"/>
          <w:lang w:val="bg-BG"/>
        </w:rPr>
        <w:t>.</w:t>
      </w:r>
    </w:p>
    <w:p w:rsidR="006E7380" w:rsidRPr="00C81C03" w:rsidRDefault="006E7380" w:rsidP="00490D53">
      <w:pPr>
        <w:pStyle w:val="NormalWeb"/>
        <w:spacing w:before="0" w:beforeAutospacing="0" w:after="40" w:afterAutospacing="0"/>
        <w:ind w:firstLine="709"/>
        <w:jc w:val="both"/>
        <w:rPr>
          <w:sz w:val="28"/>
          <w:szCs w:val="28"/>
          <w:lang w:val="bg-BG"/>
        </w:rPr>
      </w:pPr>
      <w:r w:rsidRPr="00C81C03">
        <w:rPr>
          <w:sz w:val="28"/>
          <w:szCs w:val="28"/>
          <w:lang w:val="bg-BG"/>
        </w:rPr>
        <w:t>След всичко това нека ви уверя още веднъж, че по-нататъшното предоставяне на военна помощ на Украйна ще остане във фокуса на българската отбранителна политика. Ето защо през последната година България засили и разшири обхвата на военната помощ на Украйна. Сега работим върху значителен допълнителен транш военна помощ, като се фокусираме върху реалните нужди на украинските войници за отблъскване на руските агресори. Това е най-добрата инвестиция в нашата обща сигурност.</w:t>
      </w:r>
    </w:p>
    <w:p w:rsidR="009D0E55" w:rsidRPr="00C81C03" w:rsidRDefault="00D46AE1" w:rsidP="00490D53">
      <w:pPr>
        <w:pStyle w:val="NormalWeb"/>
        <w:spacing w:before="0" w:beforeAutospacing="0" w:after="80" w:afterAutospacing="0"/>
        <w:ind w:firstLine="709"/>
        <w:jc w:val="both"/>
        <w:rPr>
          <w:sz w:val="28"/>
          <w:szCs w:val="28"/>
          <w:lang w:val="bg-BG"/>
        </w:rPr>
      </w:pPr>
      <w:r w:rsidRPr="00C81C03">
        <w:rPr>
          <w:sz w:val="28"/>
          <w:szCs w:val="28"/>
          <w:lang w:val="bg-BG"/>
        </w:rPr>
        <w:t>Нашата солидарност и подкрепа за Украйна</w:t>
      </w:r>
      <w:r w:rsidR="00E57BB8" w:rsidRPr="00C81C03">
        <w:rPr>
          <w:sz w:val="28"/>
          <w:szCs w:val="28"/>
          <w:lang w:val="bg-BG"/>
        </w:rPr>
        <w:t xml:space="preserve"> </w:t>
      </w:r>
      <w:r w:rsidR="00E52D48" w:rsidRPr="00C81C03">
        <w:rPr>
          <w:sz w:val="28"/>
          <w:szCs w:val="28"/>
          <w:lang w:val="bg-BG"/>
        </w:rPr>
        <w:t>следва да включва не само споменатата помощ</w:t>
      </w:r>
      <w:r w:rsidR="00E57BB8" w:rsidRPr="00C81C03">
        <w:rPr>
          <w:sz w:val="28"/>
          <w:szCs w:val="28"/>
          <w:lang w:val="bg-BG"/>
        </w:rPr>
        <w:t>.</w:t>
      </w:r>
      <w:r w:rsidRPr="00C81C03">
        <w:rPr>
          <w:sz w:val="28"/>
          <w:szCs w:val="28"/>
          <w:lang w:val="bg-BG"/>
        </w:rPr>
        <w:t xml:space="preserve"> </w:t>
      </w:r>
      <w:r w:rsidR="00E52D48" w:rsidRPr="00C81C03">
        <w:rPr>
          <w:sz w:val="28"/>
          <w:szCs w:val="28"/>
          <w:lang w:val="bg-BG"/>
        </w:rPr>
        <w:t xml:space="preserve">Трябва да се уверим, че руската отбранителна индустрия не получава от трети страни технологии и компоненти, особено с двойна употреба. </w:t>
      </w:r>
      <w:r w:rsidR="00B16DC0" w:rsidRPr="00C81C03">
        <w:rPr>
          <w:sz w:val="28"/>
          <w:szCs w:val="28"/>
          <w:lang w:val="bg-BG"/>
        </w:rPr>
        <w:t>Необходими са</w:t>
      </w:r>
      <w:r w:rsidRPr="00C81C03">
        <w:rPr>
          <w:sz w:val="28"/>
          <w:szCs w:val="28"/>
          <w:lang w:val="bg-BG"/>
        </w:rPr>
        <w:t xml:space="preserve"> съвместни действия както от страна на ЕС, така и на НАТО, </w:t>
      </w:r>
      <w:r w:rsidR="00E344DE" w:rsidRPr="00C81C03">
        <w:rPr>
          <w:sz w:val="28"/>
          <w:szCs w:val="28"/>
          <w:lang w:val="bg-BG"/>
        </w:rPr>
        <w:t>с които</w:t>
      </w:r>
      <w:r w:rsidR="00E52D48" w:rsidRPr="00C81C03">
        <w:rPr>
          <w:sz w:val="28"/>
          <w:szCs w:val="28"/>
          <w:lang w:val="bg-BG"/>
        </w:rPr>
        <w:t xml:space="preserve"> ясно да покажем на всяка страна</w:t>
      </w:r>
      <w:r w:rsidR="00725AA0" w:rsidRPr="00C81C03">
        <w:rPr>
          <w:sz w:val="28"/>
          <w:szCs w:val="28"/>
          <w:lang w:val="bg-BG"/>
        </w:rPr>
        <w:t xml:space="preserve">, че няма да толерираме </w:t>
      </w:r>
      <w:r w:rsidRPr="00C81C03">
        <w:rPr>
          <w:sz w:val="28"/>
          <w:szCs w:val="28"/>
          <w:lang w:val="bg-BG"/>
        </w:rPr>
        <w:t>какъвто и да е износ</w:t>
      </w:r>
      <w:r w:rsidR="00E52D48" w:rsidRPr="00C81C03">
        <w:rPr>
          <w:sz w:val="28"/>
          <w:szCs w:val="28"/>
          <w:lang w:val="bg-BG"/>
        </w:rPr>
        <w:t xml:space="preserve"> за Русия</w:t>
      </w:r>
      <w:r w:rsidRPr="00C81C03">
        <w:rPr>
          <w:sz w:val="28"/>
          <w:szCs w:val="28"/>
          <w:lang w:val="bg-BG"/>
        </w:rPr>
        <w:t>, който</w:t>
      </w:r>
      <w:r w:rsidR="009D0E55" w:rsidRPr="00C81C03">
        <w:rPr>
          <w:sz w:val="28"/>
          <w:szCs w:val="28"/>
          <w:lang w:val="bg-BG"/>
        </w:rPr>
        <w:t xml:space="preserve"> захранва </w:t>
      </w:r>
      <w:r w:rsidR="00E52D48" w:rsidRPr="00C81C03">
        <w:rPr>
          <w:sz w:val="28"/>
          <w:szCs w:val="28"/>
          <w:lang w:val="bg-BG"/>
        </w:rPr>
        <w:t>нейната</w:t>
      </w:r>
      <w:r w:rsidR="009D0E55" w:rsidRPr="00C81C03">
        <w:rPr>
          <w:sz w:val="28"/>
          <w:szCs w:val="28"/>
          <w:lang w:val="bg-BG"/>
        </w:rPr>
        <w:t xml:space="preserve"> военна машина и поддържа</w:t>
      </w:r>
      <w:r w:rsidR="00E52D48" w:rsidRPr="00C81C03">
        <w:rPr>
          <w:sz w:val="28"/>
          <w:szCs w:val="28"/>
          <w:lang w:val="bg-BG"/>
        </w:rPr>
        <w:t xml:space="preserve"> въоръжената</w:t>
      </w:r>
      <w:r w:rsidR="009D0E55" w:rsidRPr="00C81C03">
        <w:rPr>
          <w:sz w:val="28"/>
          <w:szCs w:val="28"/>
          <w:lang w:val="bg-BG"/>
        </w:rPr>
        <w:t xml:space="preserve"> агресията</w:t>
      </w:r>
      <w:r w:rsidRPr="00C81C03">
        <w:rPr>
          <w:sz w:val="28"/>
          <w:szCs w:val="28"/>
          <w:lang w:val="bg-BG"/>
        </w:rPr>
        <w:t>. Към настоящия момент</w:t>
      </w:r>
      <w:r w:rsidR="00E57BB8" w:rsidRPr="00C81C03">
        <w:rPr>
          <w:sz w:val="28"/>
          <w:szCs w:val="28"/>
          <w:lang w:val="bg-BG"/>
        </w:rPr>
        <w:t xml:space="preserve"> ЕС</w:t>
      </w:r>
      <w:r w:rsidR="00E52D48" w:rsidRPr="00C81C03">
        <w:rPr>
          <w:sz w:val="28"/>
          <w:szCs w:val="28"/>
          <w:lang w:val="bg-BG"/>
        </w:rPr>
        <w:t xml:space="preserve"> има съществена роля като използва </w:t>
      </w:r>
      <w:r w:rsidR="00E57BB8" w:rsidRPr="00C81C03">
        <w:rPr>
          <w:sz w:val="28"/>
          <w:szCs w:val="28"/>
          <w:lang w:val="bg-BG"/>
        </w:rPr>
        <w:t>своето икономическо влияние,</w:t>
      </w:r>
      <w:r w:rsidR="009D0E55" w:rsidRPr="00C81C03">
        <w:rPr>
          <w:sz w:val="28"/>
          <w:szCs w:val="28"/>
          <w:lang w:val="bg-BG"/>
        </w:rPr>
        <w:t xml:space="preserve"> за да противодейства на руското сътрудничество с трети страни в това направление.</w:t>
      </w:r>
    </w:p>
    <w:p w:rsidR="00A566E0" w:rsidRPr="00C81C03" w:rsidRDefault="00A566E0" w:rsidP="00490D53">
      <w:pPr>
        <w:pStyle w:val="NormalWeb"/>
        <w:spacing w:before="0" w:beforeAutospacing="0" w:after="80" w:afterAutospacing="0"/>
        <w:ind w:firstLine="709"/>
        <w:jc w:val="both"/>
        <w:rPr>
          <w:sz w:val="28"/>
          <w:szCs w:val="28"/>
          <w:lang w:val="bg-BG"/>
        </w:rPr>
      </w:pPr>
      <w:r w:rsidRPr="00C81C03">
        <w:rPr>
          <w:sz w:val="28"/>
          <w:szCs w:val="28"/>
          <w:lang w:val="bg-BG"/>
        </w:rPr>
        <w:t>Не на последно място, ние подкрепяме евроатлан</w:t>
      </w:r>
      <w:r w:rsidR="00E10133" w:rsidRPr="00C81C03">
        <w:rPr>
          <w:sz w:val="28"/>
          <w:szCs w:val="28"/>
          <w:lang w:val="bg-BG"/>
        </w:rPr>
        <w:t>тическата интеграция на Украйна, която е необратим процес. В</w:t>
      </w:r>
      <w:r w:rsidRPr="00C81C03">
        <w:rPr>
          <w:sz w:val="28"/>
          <w:szCs w:val="28"/>
          <w:lang w:val="bg-BG"/>
        </w:rPr>
        <w:t>ярваме, че вратата на</w:t>
      </w:r>
      <w:r w:rsidR="00E10133" w:rsidRPr="00C81C03">
        <w:rPr>
          <w:sz w:val="28"/>
          <w:szCs w:val="28"/>
          <w:lang w:val="bg-BG"/>
        </w:rPr>
        <w:t xml:space="preserve"> НАТО трябва да остане отворена за Киев и на п</w:t>
      </w:r>
      <w:r w:rsidRPr="00C81C03">
        <w:rPr>
          <w:sz w:val="28"/>
          <w:szCs w:val="28"/>
          <w:lang w:val="bg-BG"/>
        </w:rPr>
        <w:t xml:space="preserve">редстоящата Среща на върха във Вашингтон </w:t>
      </w:r>
      <w:r w:rsidR="00420361" w:rsidRPr="00C81C03">
        <w:rPr>
          <w:sz w:val="28"/>
          <w:szCs w:val="28"/>
          <w:lang w:val="bg-BG"/>
        </w:rPr>
        <w:t>следва</w:t>
      </w:r>
      <w:r w:rsidRPr="00C81C03">
        <w:rPr>
          <w:sz w:val="28"/>
          <w:szCs w:val="28"/>
          <w:lang w:val="bg-BG"/>
        </w:rPr>
        <w:t xml:space="preserve"> да се направи </w:t>
      </w:r>
      <w:r w:rsidR="002B756A" w:rsidRPr="00C81C03">
        <w:rPr>
          <w:sz w:val="28"/>
          <w:szCs w:val="28"/>
          <w:lang w:val="bg-BG"/>
        </w:rPr>
        <w:t>още една</w:t>
      </w:r>
      <w:r w:rsidRPr="00C81C03">
        <w:rPr>
          <w:sz w:val="28"/>
          <w:szCs w:val="28"/>
          <w:lang w:val="bg-BG"/>
        </w:rPr>
        <w:t xml:space="preserve"> важна стъпка </w:t>
      </w:r>
      <w:r w:rsidR="00E10133" w:rsidRPr="00C81C03">
        <w:rPr>
          <w:sz w:val="28"/>
          <w:szCs w:val="28"/>
          <w:lang w:val="bg-BG"/>
        </w:rPr>
        <w:t>в тази посока.</w:t>
      </w:r>
    </w:p>
    <w:p w:rsidR="00420361" w:rsidRPr="00C81C03" w:rsidRDefault="00FD32DF" w:rsidP="00490D53">
      <w:pPr>
        <w:pStyle w:val="NormalWeb"/>
        <w:spacing w:before="0" w:beforeAutospacing="0" w:after="80" w:afterAutospacing="0"/>
        <w:ind w:firstLine="709"/>
        <w:jc w:val="both"/>
        <w:rPr>
          <w:sz w:val="28"/>
          <w:szCs w:val="28"/>
          <w:lang w:val="bg-BG"/>
        </w:rPr>
      </w:pPr>
      <w:r w:rsidRPr="00C81C03">
        <w:rPr>
          <w:sz w:val="28"/>
          <w:szCs w:val="28"/>
          <w:lang w:val="bg-BG"/>
        </w:rPr>
        <w:t>В този контекст</w:t>
      </w:r>
      <w:r w:rsidR="00420361" w:rsidRPr="00C81C03">
        <w:rPr>
          <w:sz w:val="28"/>
          <w:szCs w:val="28"/>
          <w:lang w:val="bg-BG"/>
        </w:rPr>
        <w:t xml:space="preserve">, бих искал да споделя с вас очакванията ни от Срещата на върха във Вашингтон. </w:t>
      </w:r>
      <w:r w:rsidRPr="00C81C03">
        <w:rPr>
          <w:sz w:val="28"/>
          <w:szCs w:val="28"/>
          <w:lang w:val="bg-BG"/>
        </w:rPr>
        <w:t>Първо и най-важно</w:t>
      </w:r>
      <w:r w:rsidR="00420361" w:rsidRPr="00C81C03">
        <w:rPr>
          <w:sz w:val="28"/>
          <w:szCs w:val="28"/>
          <w:lang w:val="bg-BG"/>
        </w:rPr>
        <w:t xml:space="preserve">, трябва да запазим нивото на амбиция </w:t>
      </w:r>
      <w:r w:rsidRPr="00C81C03">
        <w:rPr>
          <w:sz w:val="28"/>
          <w:szCs w:val="28"/>
          <w:lang w:val="bg-BG"/>
        </w:rPr>
        <w:t>при</w:t>
      </w:r>
      <w:r w:rsidR="00420361" w:rsidRPr="00C81C03">
        <w:rPr>
          <w:sz w:val="28"/>
          <w:szCs w:val="28"/>
          <w:lang w:val="bg-BG"/>
        </w:rPr>
        <w:t xml:space="preserve"> изпълнението на решенията, които взехме в Мадрид и Вилнюс. Акцентът т</w:t>
      </w:r>
      <w:r w:rsidR="002B6F40" w:rsidRPr="00C81C03">
        <w:rPr>
          <w:sz w:val="28"/>
          <w:szCs w:val="28"/>
          <w:lang w:val="bg-BG"/>
        </w:rPr>
        <w:t xml:space="preserve">рябва да бъде върху укрепване на </w:t>
      </w:r>
      <w:r w:rsidR="00420361" w:rsidRPr="00C81C03">
        <w:rPr>
          <w:sz w:val="28"/>
          <w:szCs w:val="28"/>
          <w:lang w:val="bg-BG"/>
        </w:rPr>
        <w:t>възпиране</w:t>
      </w:r>
      <w:r w:rsidR="002B6F40" w:rsidRPr="00C81C03">
        <w:rPr>
          <w:sz w:val="28"/>
          <w:szCs w:val="28"/>
          <w:lang w:val="bg-BG"/>
        </w:rPr>
        <w:t>то</w:t>
      </w:r>
      <w:r w:rsidR="00420361" w:rsidRPr="00C81C03">
        <w:rPr>
          <w:sz w:val="28"/>
          <w:szCs w:val="28"/>
          <w:lang w:val="bg-BG"/>
        </w:rPr>
        <w:t xml:space="preserve"> и отбрана</w:t>
      </w:r>
      <w:r w:rsidR="002B6F40" w:rsidRPr="00C81C03">
        <w:rPr>
          <w:sz w:val="28"/>
          <w:szCs w:val="28"/>
          <w:lang w:val="bg-BG"/>
        </w:rPr>
        <w:t>та</w:t>
      </w:r>
      <w:r w:rsidR="00420361" w:rsidRPr="00C81C03">
        <w:rPr>
          <w:sz w:val="28"/>
          <w:szCs w:val="28"/>
          <w:lang w:val="bg-BG"/>
        </w:rPr>
        <w:t xml:space="preserve"> на Източния фланг. Освен това трябва да се съсредоточим върху пълното ресурсно осигуряване на отбранителните планове. Съюзниците трябва да изпратят силно послание за</w:t>
      </w:r>
      <w:r w:rsidR="002B6F40" w:rsidRPr="00C81C03">
        <w:rPr>
          <w:sz w:val="28"/>
          <w:szCs w:val="28"/>
          <w:lang w:val="bg-BG"/>
        </w:rPr>
        <w:t xml:space="preserve"> трайно</w:t>
      </w:r>
      <w:r w:rsidR="00420361" w:rsidRPr="00C81C03">
        <w:rPr>
          <w:sz w:val="28"/>
          <w:szCs w:val="28"/>
          <w:lang w:val="bg-BG"/>
        </w:rPr>
        <w:t xml:space="preserve"> единство, солидарност и сила. </w:t>
      </w:r>
      <w:r w:rsidR="00DF7E61" w:rsidRPr="00C81C03">
        <w:rPr>
          <w:sz w:val="28"/>
          <w:szCs w:val="28"/>
          <w:lang w:val="bg-BG"/>
        </w:rPr>
        <w:t>Днес</w:t>
      </w:r>
      <w:r w:rsidR="00420361" w:rsidRPr="00C81C03">
        <w:rPr>
          <w:sz w:val="28"/>
          <w:szCs w:val="28"/>
          <w:lang w:val="bg-BG"/>
        </w:rPr>
        <w:t xml:space="preserve"> </w:t>
      </w:r>
      <w:r w:rsidR="003B7EA5" w:rsidRPr="00C81C03">
        <w:rPr>
          <w:sz w:val="28"/>
          <w:szCs w:val="28"/>
          <w:lang w:val="bg-BG"/>
        </w:rPr>
        <w:t>стабилната</w:t>
      </w:r>
      <w:r w:rsidR="00420361" w:rsidRPr="00C81C03">
        <w:rPr>
          <w:sz w:val="28"/>
          <w:szCs w:val="28"/>
          <w:lang w:val="bg-BG"/>
        </w:rPr>
        <w:t xml:space="preserve"> трансатлантическа връзка</w:t>
      </w:r>
      <w:r w:rsidRPr="00C81C03">
        <w:rPr>
          <w:sz w:val="28"/>
          <w:szCs w:val="28"/>
          <w:lang w:val="bg-BG"/>
        </w:rPr>
        <w:t xml:space="preserve"> е необходима повече от всякога.</w:t>
      </w:r>
    </w:p>
    <w:p w:rsidR="00BD689D" w:rsidRPr="00C81C03" w:rsidRDefault="006E1764" w:rsidP="00490D53">
      <w:pPr>
        <w:pStyle w:val="NormalWeb"/>
        <w:spacing w:before="0" w:beforeAutospacing="0" w:after="80" w:afterAutospacing="0"/>
        <w:ind w:firstLine="709"/>
        <w:jc w:val="both"/>
        <w:rPr>
          <w:sz w:val="28"/>
          <w:szCs w:val="28"/>
        </w:rPr>
      </w:pPr>
      <w:r w:rsidRPr="00C81C03">
        <w:rPr>
          <w:sz w:val="28"/>
          <w:szCs w:val="28"/>
          <w:lang w:val="bg-BG"/>
        </w:rPr>
        <w:lastRenderedPageBreak/>
        <w:t>Начинът, по к</w:t>
      </w:r>
      <w:r w:rsidR="00A71DB3" w:rsidRPr="00C81C03">
        <w:rPr>
          <w:sz w:val="28"/>
          <w:szCs w:val="28"/>
          <w:lang w:val="bg-BG"/>
        </w:rPr>
        <w:t>ойто можем да демонстрираме истинска</w:t>
      </w:r>
      <w:r w:rsidRPr="00C81C03">
        <w:rPr>
          <w:sz w:val="28"/>
          <w:szCs w:val="28"/>
          <w:lang w:val="bg-BG"/>
        </w:rPr>
        <w:t xml:space="preserve"> солидарност е като работим заедно за засилване на възпиране</w:t>
      </w:r>
      <w:r w:rsidR="00896897" w:rsidRPr="00C81C03">
        <w:rPr>
          <w:sz w:val="28"/>
          <w:szCs w:val="28"/>
          <w:lang w:val="bg-BG"/>
        </w:rPr>
        <w:t>то</w:t>
      </w:r>
      <w:r w:rsidRPr="00C81C03">
        <w:rPr>
          <w:sz w:val="28"/>
          <w:szCs w:val="28"/>
          <w:lang w:val="bg-BG"/>
        </w:rPr>
        <w:t xml:space="preserve"> и отбрана</w:t>
      </w:r>
      <w:r w:rsidR="00896897" w:rsidRPr="00C81C03">
        <w:rPr>
          <w:sz w:val="28"/>
          <w:szCs w:val="28"/>
          <w:lang w:val="bg-BG"/>
        </w:rPr>
        <w:t>та</w:t>
      </w:r>
      <w:r w:rsidRPr="00C81C03">
        <w:rPr>
          <w:sz w:val="28"/>
          <w:szCs w:val="28"/>
          <w:lang w:val="bg-BG"/>
        </w:rPr>
        <w:t xml:space="preserve"> на А</w:t>
      </w:r>
      <w:r w:rsidR="00896897" w:rsidRPr="00C81C03">
        <w:rPr>
          <w:sz w:val="28"/>
          <w:szCs w:val="28"/>
          <w:lang w:val="bg-BG"/>
        </w:rPr>
        <w:t xml:space="preserve">лианса, </w:t>
      </w:r>
      <w:r w:rsidRPr="00C81C03">
        <w:rPr>
          <w:sz w:val="28"/>
          <w:szCs w:val="28"/>
          <w:lang w:val="bg-BG"/>
        </w:rPr>
        <w:t xml:space="preserve">както и по отношение на споделянето на </w:t>
      </w:r>
      <w:r w:rsidR="00A71DB3" w:rsidRPr="00C81C03">
        <w:rPr>
          <w:sz w:val="28"/>
          <w:szCs w:val="28"/>
          <w:lang w:val="bg-BG"/>
        </w:rPr>
        <w:t>тежестта</w:t>
      </w:r>
      <w:r w:rsidRPr="00C81C03">
        <w:rPr>
          <w:sz w:val="28"/>
          <w:szCs w:val="28"/>
          <w:lang w:val="bg-BG"/>
        </w:rPr>
        <w:t xml:space="preserve">. Ние </w:t>
      </w:r>
      <w:r w:rsidR="00896897" w:rsidRPr="00C81C03">
        <w:rPr>
          <w:sz w:val="28"/>
          <w:szCs w:val="28"/>
          <w:lang w:val="bg-BG"/>
        </w:rPr>
        <w:t xml:space="preserve">разглеждаме нивото на </w:t>
      </w:r>
      <w:r w:rsidRPr="00C81C03">
        <w:rPr>
          <w:sz w:val="28"/>
          <w:szCs w:val="28"/>
          <w:lang w:val="bg-BG"/>
        </w:rPr>
        <w:t xml:space="preserve">разходите за отбрана от 2% от БВП като минимална </w:t>
      </w:r>
      <w:r w:rsidR="00A71DB3" w:rsidRPr="00C81C03">
        <w:rPr>
          <w:sz w:val="28"/>
          <w:szCs w:val="28"/>
          <w:lang w:val="bg-BG"/>
        </w:rPr>
        <w:t>база</w:t>
      </w:r>
      <w:r w:rsidRPr="00C81C03">
        <w:rPr>
          <w:sz w:val="28"/>
          <w:szCs w:val="28"/>
          <w:lang w:val="bg-BG"/>
        </w:rPr>
        <w:t xml:space="preserve"> за над</w:t>
      </w:r>
      <w:r w:rsidR="00896897" w:rsidRPr="00C81C03">
        <w:rPr>
          <w:sz w:val="28"/>
          <w:szCs w:val="28"/>
          <w:lang w:val="bg-BG"/>
        </w:rPr>
        <w:t>граждане в перспектива. И накрая</w:t>
      </w:r>
      <w:r w:rsidRPr="00C81C03">
        <w:rPr>
          <w:sz w:val="28"/>
          <w:szCs w:val="28"/>
          <w:lang w:val="bg-BG"/>
        </w:rPr>
        <w:t xml:space="preserve">, във Вашингтон трябва да обърнем достатъчно внимание на регионалната сигурност както в Черно море, така и в Западните Балкани, които са </w:t>
      </w:r>
      <w:r w:rsidR="00896897" w:rsidRPr="00C81C03">
        <w:rPr>
          <w:sz w:val="28"/>
          <w:szCs w:val="28"/>
          <w:lang w:val="bg-BG"/>
        </w:rPr>
        <w:t xml:space="preserve">два </w:t>
      </w:r>
      <w:r w:rsidRPr="00C81C03">
        <w:rPr>
          <w:sz w:val="28"/>
          <w:szCs w:val="28"/>
          <w:lang w:val="bg-BG"/>
        </w:rPr>
        <w:t xml:space="preserve">взаимосвързани региони, </w:t>
      </w:r>
      <w:r w:rsidR="00896897" w:rsidRPr="00C81C03">
        <w:rPr>
          <w:sz w:val="28"/>
          <w:szCs w:val="28"/>
          <w:lang w:val="bg-BG"/>
        </w:rPr>
        <w:t xml:space="preserve">подложени на целенасочени руски хибридни кампании. Ето защо противодействието на хибридните заплахи също трябва да бъде включено в </w:t>
      </w:r>
      <w:r w:rsidRPr="00C81C03">
        <w:rPr>
          <w:sz w:val="28"/>
          <w:szCs w:val="28"/>
          <w:lang w:val="bg-BG"/>
        </w:rPr>
        <w:t xml:space="preserve">дневния ред на срещата на </w:t>
      </w:r>
    </w:p>
    <w:p w:rsidR="004E5C33" w:rsidRPr="00C81C03" w:rsidRDefault="004E5C33" w:rsidP="00490D53">
      <w:pPr>
        <w:pStyle w:val="NormalWeb"/>
        <w:spacing w:before="0" w:beforeAutospacing="0" w:after="80" w:afterAutospacing="0"/>
        <w:ind w:firstLine="709"/>
        <w:jc w:val="both"/>
        <w:rPr>
          <w:sz w:val="28"/>
          <w:szCs w:val="28"/>
          <w:lang w:val="bg-BG"/>
        </w:rPr>
      </w:pPr>
      <w:r w:rsidRPr="00C81C03">
        <w:rPr>
          <w:sz w:val="28"/>
          <w:szCs w:val="28"/>
          <w:lang w:val="bg-BG"/>
        </w:rPr>
        <w:t>Предвид това</w:t>
      </w:r>
      <w:r w:rsidR="00DB5EFC" w:rsidRPr="00C81C03">
        <w:rPr>
          <w:sz w:val="28"/>
          <w:szCs w:val="28"/>
          <w:lang w:val="bg-BG"/>
        </w:rPr>
        <w:t xml:space="preserve">, се надявам, че </w:t>
      </w:r>
      <w:r w:rsidRPr="00C81C03">
        <w:rPr>
          <w:sz w:val="28"/>
          <w:szCs w:val="28"/>
          <w:lang w:val="bg-BG"/>
        </w:rPr>
        <w:t xml:space="preserve">всички вие, </w:t>
      </w:r>
      <w:r w:rsidR="00DB5EFC" w:rsidRPr="00C81C03">
        <w:rPr>
          <w:sz w:val="28"/>
          <w:szCs w:val="28"/>
          <w:lang w:val="bg-BG"/>
        </w:rPr>
        <w:t xml:space="preserve">уважаваните парламентаристи от държавите-членки на НАТО и от страните-партньори, които днес сте се събрали тук в нашата столица, </w:t>
      </w:r>
      <w:r w:rsidR="00B439F5" w:rsidRPr="00C81C03">
        <w:rPr>
          <w:sz w:val="28"/>
          <w:szCs w:val="28"/>
          <w:lang w:val="bg-BG"/>
        </w:rPr>
        <w:t xml:space="preserve"> ще </w:t>
      </w:r>
      <w:r w:rsidR="00DB5EFC" w:rsidRPr="00C81C03">
        <w:rPr>
          <w:sz w:val="28"/>
          <w:szCs w:val="28"/>
          <w:lang w:val="bg-BG"/>
        </w:rPr>
        <w:t>предложите правилните отговори в подкрепа на</w:t>
      </w:r>
      <w:r w:rsidRPr="00C81C03">
        <w:rPr>
          <w:sz w:val="28"/>
          <w:szCs w:val="28"/>
          <w:lang w:val="bg-BG"/>
        </w:rPr>
        <w:t xml:space="preserve"> важните решения на срещата във Вашингтон.</w:t>
      </w:r>
    </w:p>
    <w:p w:rsidR="00BD689D" w:rsidRPr="00C81C03" w:rsidRDefault="005E02AB" w:rsidP="00490D53">
      <w:pPr>
        <w:pStyle w:val="NormalWeb"/>
        <w:spacing w:before="0" w:beforeAutospacing="0" w:after="80" w:afterAutospacing="0"/>
        <w:ind w:firstLine="709"/>
        <w:jc w:val="both"/>
        <w:rPr>
          <w:sz w:val="28"/>
          <w:szCs w:val="28"/>
          <w:lang w:val="bg-BG"/>
        </w:rPr>
      </w:pPr>
      <w:r w:rsidRPr="00C81C03">
        <w:rPr>
          <w:sz w:val="28"/>
          <w:szCs w:val="28"/>
          <w:lang w:val="bg-BG"/>
        </w:rPr>
        <w:t>Благодаря за вниманието!</w:t>
      </w:r>
      <w:bookmarkStart w:id="0" w:name="_GoBack"/>
      <w:bookmarkEnd w:id="0"/>
    </w:p>
    <w:p w:rsidR="006D5120" w:rsidRPr="00241271" w:rsidRDefault="006D5120" w:rsidP="00BD689D">
      <w:pPr>
        <w:jc w:val="center"/>
        <w:rPr>
          <w:sz w:val="36"/>
          <w:szCs w:val="36"/>
        </w:rPr>
      </w:pPr>
    </w:p>
    <w:sectPr w:rsidR="006D5120" w:rsidRPr="00241271" w:rsidSect="00BD689D">
      <w:footerReference w:type="default" r:id="rId7"/>
      <w:pgSz w:w="12240" w:h="15840"/>
      <w:pgMar w:top="1417" w:right="10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79A" w:rsidRDefault="003A379A" w:rsidP="00FA2A9A">
      <w:pPr>
        <w:spacing w:after="0" w:line="240" w:lineRule="auto"/>
      </w:pPr>
      <w:r>
        <w:separator/>
      </w:r>
    </w:p>
  </w:endnote>
  <w:endnote w:type="continuationSeparator" w:id="0">
    <w:p w:rsidR="003A379A" w:rsidRDefault="003A379A" w:rsidP="00FA2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808362"/>
      <w:docPartObj>
        <w:docPartGallery w:val="Page Numbers (Bottom of Page)"/>
        <w:docPartUnique/>
      </w:docPartObj>
    </w:sdtPr>
    <w:sdtEndPr>
      <w:rPr>
        <w:noProof/>
        <w:sz w:val="24"/>
        <w:szCs w:val="24"/>
      </w:rPr>
    </w:sdtEndPr>
    <w:sdtContent>
      <w:p w:rsidR="00241271" w:rsidRPr="00241271" w:rsidRDefault="00241271">
        <w:pPr>
          <w:pStyle w:val="Footer"/>
          <w:jc w:val="right"/>
          <w:rPr>
            <w:sz w:val="24"/>
            <w:szCs w:val="24"/>
          </w:rPr>
        </w:pPr>
        <w:r w:rsidRPr="00241271">
          <w:rPr>
            <w:sz w:val="24"/>
            <w:szCs w:val="24"/>
          </w:rPr>
          <w:fldChar w:fldCharType="begin"/>
        </w:r>
        <w:r w:rsidRPr="00241271">
          <w:rPr>
            <w:sz w:val="24"/>
            <w:szCs w:val="24"/>
          </w:rPr>
          <w:instrText xml:space="preserve"> PAGE   \* MERGEFORMAT </w:instrText>
        </w:r>
        <w:r w:rsidRPr="00241271">
          <w:rPr>
            <w:sz w:val="24"/>
            <w:szCs w:val="24"/>
          </w:rPr>
          <w:fldChar w:fldCharType="separate"/>
        </w:r>
        <w:r w:rsidR="00195A63">
          <w:rPr>
            <w:noProof/>
            <w:sz w:val="24"/>
            <w:szCs w:val="24"/>
          </w:rPr>
          <w:t>6</w:t>
        </w:r>
        <w:r w:rsidRPr="00241271">
          <w:rPr>
            <w:noProof/>
            <w:sz w:val="24"/>
            <w:szCs w:val="24"/>
          </w:rPr>
          <w:fldChar w:fldCharType="end"/>
        </w:r>
      </w:p>
    </w:sdtContent>
  </w:sdt>
  <w:p w:rsidR="00FA2A9A" w:rsidRDefault="00FA2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79A" w:rsidRDefault="003A379A" w:rsidP="00FA2A9A">
      <w:pPr>
        <w:spacing w:after="0" w:line="240" w:lineRule="auto"/>
      </w:pPr>
      <w:r>
        <w:separator/>
      </w:r>
    </w:p>
  </w:footnote>
  <w:footnote w:type="continuationSeparator" w:id="0">
    <w:p w:rsidR="003A379A" w:rsidRDefault="003A379A" w:rsidP="00FA2A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9D"/>
    <w:rsid w:val="00004E8E"/>
    <w:rsid w:val="00004F06"/>
    <w:rsid w:val="00014848"/>
    <w:rsid w:val="00061720"/>
    <w:rsid w:val="00067320"/>
    <w:rsid w:val="000778CF"/>
    <w:rsid w:val="00083370"/>
    <w:rsid w:val="000936DE"/>
    <w:rsid w:val="000B267A"/>
    <w:rsid w:val="000C0316"/>
    <w:rsid w:val="000C540B"/>
    <w:rsid w:val="000D5637"/>
    <w:rsid w:val="000E2581"/>
    <w:rsid w:val="000F0971"/>
    <w:rsid w:val="000F5556"/>
    <w:rsid w:val="00105C2D"/>
    <w:rsid w:val="0011461D"/>
    <w:rsid w:val="001264EA"/>
    <w:rsid w:val="0012666E"/>
    <w:rsid w:val="001363F3"/>
    <w:rsid w:val="0015478B"/>
    <w:rsid w:val="0018106D"/>
    <w:rsid w:val="0018530C"/>
    <w:rsid w:val="00193BD1"/>
    <w:rsid w:val="00195A63"/>
    <w:rsid w:val="001A4837"/>
    <w:rsid w:val="001B162B"/>
    <w:rsid w:val="001B2834"/>
    <w:rsid w:val="001D2C7B"/>
    <w:rsid w:val="001D3BBF"/>
    <w:rsid w:val="001D440E"/>
    <w:rsid w:val="001F5564"/>
    <w:rsid w:val="00224CDE"/>
    <w:rsid w:val="002259D4"/>
    <w:rsid w:val="00231D61"/>
    <w:rsid w:val="00241271"/>
    <w:rsid w:val="00245533"/>
    <w:rsid w:val="00250366"/>
    <w:rsid w:val="00253FE2"/>
    <w:rsid w:val="00257258"/>
    <w:rsid w:val="002658AF"/>
    <w:rsid w:val="00293B02"/>
    <w:rsid w:val="002942D6"/>
    <w:rsid w:val="00295E7E"/>
    <w:rsid w:val="002A246C"/>
    <w:rsid w:val="002B4980"/>
    <w:rsid w:val="002B5EC3"/>
    <w:rsid w:val="002B6F40"/>
    <w:rsid w:val="002B756A"/>
    <w:rsid w:val="002C0FA4"/>
    <w:rsid w:val="002C24BA"/>
    <w:rsid w:val="002E348A"/>
    <w:rsid w:val="002F3884"/>
    <w:rsid w:val="002F7EAA"/>
    <w:rsid w:val="0030259F"/>
    <w:rsid w:val="003250F3"/>
    <w:rsid w:val="00327DED"/>
    <w:rsid w:val="003453C7"/>
    <w:rsid w:val="00373366"/>
    <w:rsid w:val="00374F4E"/>
    <w:rsid w:val="00395C45"/>
    <w:rsid w:val="003A0B7E"/>
    <w:rsid w:val="003A379A"/>
    <w:rsid w:val="003A3F31"/>
    <w:rsid w:val="003A4AC0"/>
    <w:rsid w:val="003B1D86"/>
    <w:rsid w:val="003B7EA5"/>
    <w:rsid w:val="003C2E7B"/>
    <w:rsid w:val="003D4760"/>
    <w:rsid w:val="003F0508"/>
    <w:rsid w:val="004017AE"/>
    <w:rsid w:val="004162C5"/>
    <w:rsid w:val="00420361"/>
    <w:rsid w:val="00424CB7"/>
    <w:rsid w:val="00432E4E"/>
    <w:rsid w:val="00436A20"/>
    <w:rsid w:val="004522A9"/>
    <w:rsid w:val="00476295"/>
    <w:rsid w:val="004803A1"/>
    <w:rsid w:val="00490D53"/>
    <w:rsid w:val="00491D28"/>
    <w:rsid w:val="00493CCE"/>
    <w:rsid w:val="004A0B22"/>
    <w:rsid w:val="004A18C3"/>
    <w:rsid w:val="004B4203"/>
    <w:rsid w:val="004B44E2"/>
    <w:rsid w:val="004B6B52"/>
    <w:rsid w:val="004D1EE3"/>
    <w:rsid w:val="004D2E7B"/>
    <w:rsid w:val="004E1E10"/>
    <w:rsid w:val="004E22E7"/>
    <w:rsid w:val="004E23A5"/>
    <w:rsid w:val="004E4609"/>
    <w:rsid w:val="004E5C33"/>
    <w:rsid w:val="004F2192"/>
    <w:rsid w:val="005152CF"/>
    <w:rsid w:val="0051532C"/>
    <w:rsid w:val="00531C38"/>
    <w:rsid w:val="005367F0"/>
    <w:rsid w:val="00537D87"/>
    <w:rsid w:val="00540BE0"/>
    <w:rsid w:val="00543BB1"/>
    <w:rsid w:val="005470E3"/>
    <w:rsid w:val="005633AB"/>
    <w:rsid w:val="00563654"/>
    <w:rsid w:val="00573C9A"/>
    <w:rsid w:val="00584E0F"/>
    <w:rsid w:val="005B4A0D"/>
    <w:rsid w:val="005C009D"/>
    <w:rsid w:val="005D551D"/>
    <w:rsid w:val="005E0118"/>
    <w:rsid w:val="005E02AB"/>
    <w:rsid w:val="005E1D95"/>
    <w:rsid w:val="005E45AF"/>
    <w:rsid w:val="00613D1F"/>
    <w:rsid w:val="00621082"/>
    <w:rsid w:val="00621497"/>
    <w:rsid w:val="00622503"/>
    <w:rsid w:val="00625621"/>
    <w:rsid w:val="006363A2"/>
    <w:rsid w:val="006621C3"/>
    <w:rsid w:val="00692BEB"/>
    <w:rsid w:val="00693E0C"/>
    <w:rsid w:val="006A324A"/>
    <w:rsid w:val="006A745A"/>
    <w:rsid w:val="006C2B0A"/>
    <w:rsid w:val="006C3CA2"/>
    <w:rsid w:val="006C6F51"/>
    <w:rsid w:val="006D5120"/>
    <w:rsid w:val="006D6E11"/>
    <w:rsid w:val="006E0BD8"/>
    <w:rsid w:val="006E1764"/>
    <w:rsid w:val="006E2926"/>
    <w:rsid w:val="006E6B00"/>
    <w:rsid w:val="006E7380"/>
    <w:rsid w:val="00725AA0"/>
    <w:rsid w:val="00733EFC"/>
    <w:rsid w:val="00746E2B"/>
    <w:rsid w:val="00750254"/>
    <w:rsid w:val="0077144B"/>
    <w:rsid w:val="007A16D8"/>
    <w:rsid w:val="007D3CED"/>
    <w:rsid w:val="00805A0E"/>
    <w:rsid w:val="008402B9"/>
    <w:rsid w:val="00843BB3"/>
    <w:rsid w:val="0085652F"/>
    <w:rsid w:val="00872426"/>
    <w:rsid w:val="00872D65"/>
    <w:rsid w:val="00874E34"/>
    <w:rsid w:val="00896897"/>
    <w:rsid w:val="008B2115"/>
    <w:rsid w:val="008B5481"/>
    <w:rsid w:val="008D566D"/>
    <w:rsid w:val="008F6BCB"/>
    <w:rsid w:val="00936326"/>
    <w:rsid w:val="00946808"/>
    <w:rsid w:val="009736CB"/>
    <w:rsid w:val="00975D06"/>
    <w:rsid w:val="00985284"/>
    <w:rsid w:val="0099323D"/>
    <w:rsid w:val="00993982"/>
    <w:rsid w:val="00995B21"/>
    <w:rsid w:val="009A2819"/>
    <w:rsid w:val="009D0E55"/>
    <w:rsid w:val="009D148B"/>
    <w:rsid w:val="009E23CD"/>
    <w:rsid w:val="009E6AFA"/>
    <w:rsid w:val="009E7519"/>
    <w:rsid w:val="00A00AC8"/>
    <w:rsid w:val="00A07FD0"/>
    <w:rsid w:val="00A36381"/>
    <w:rsid w:val="00A3783D"/>
    <w:rsid w:val="00A41815"/>
    <w:rsid w:val="00A476A7"/>
    <w:rsid w:val="00A511DC"/>
    <w:rsid w:val="00A55789"/>
    <w:rsid w:val="00A566E0"/>
    <w:rsid w:val="00A70758"/>
    <w:rsid w:val="00A71DB3"/>
    <w:rsid w:val="00A72995"/>
    <w:rsid w:val="00A742BF"/>
    <w:rsid w:val="00A778D2"/>
    <w:rsid w:val="00A94FFD"/>
    <w:rsid w:val="00AA052E"/>
    <w:rsid w:val="00AA5D02"/>
    <w:rsid w:val="00AE0979"/>
    <w:rsid w:val="00AE3D20"/>
    <w:rsid w:val="00AE7DC7"/>
    <w:rsid w:val="00AF7162"/>
    <w:rsid w:val="00B01EB6"/>
    <w:rsid w:val="00B06403"/>
    <w:rsid w:val="00B16372"/>
    <w:rsid w:val="00B16DC0"/>
    <w:rsid w:val="00B20126"/>
    <w:rsid w:val="00B25AE3"/>
    <w:rsid w:val="00B33AA1"/>
    <w:rsid w:val="00B33EDB"/>
    <w:rsid w:val="00B42B21"/>
    <w:rsid w:val="00B439F5"/>
    <w:rsid w:val="00B61FA3"/>
    <w:rsid w:val="00B66B8C"/>
    <w:rsid w:val="00B84C2C"/>
    <w:rsid w:val="00B85D1B"/>
    <w:rsid w:val="00B87789"/>
    <w:rsid w:val="00B87AFB"/>
    <w:rsid w:val="00B97FA9"/>
    <w:rsid w:val="00BA42C0"/>
    <w:rsid w:val="00BC029A"/>
    <w:rsid w:val="00BD689D"/>
    <w:rsid w:val="00BE5F06"/>
    <w:rsid w:val="00C06D76"/>
    <w:rsid w:val="00C133D4"/>
    <w:rsid w:val="00C2086E"/>
    <w:rsid w:val="00C30CFF"/>
    <w:rsid w:val="00C31D51"/>
    <w:rsid w:val="00C32263"/>
    <w:rsid w:val="00C361B9"/>
    <w:rsid w:val="00C412A7"/>
    <w:rsid w:val="00C44939"/>
    <w:rsid w:val="00C542EA"/>
    <w:rsid w:val="00C6335E"/>
    <w:rsid w:val="00C6384D"/>
    <w:rsid w:val="00C72427"/>
    <w:rsid w:val="00C77252"/>
    <w:rsid w:val="00C81B46"/>
    <w:rsid w:val="00C81C03"/>
    <w:rsid w:val="00CA37A2"/>
    <w:rsid w:val="00CD1153"/>
    <w:rsid w:val="00CE63FD"/>
    <w:rsid w:val="00D04DDD"/>
    <w:rsid w:val="00D32011"/>
    <w:rsid w:val="00D42CAE"/>
    <w:rsid w:val="00D436BF"/>
    <w:rsid w:val="00D46AE1"/>
    <w:rsid w:val="00D655D7"/>
    <w:rsid w:val="00D72D28"/>
    <w:rsid w:val="00D7528B"/>
    <w:rsid w:val="00D77613"/>
    <w:rsid w:val="00D835A2"/>
    <w:rsid w:val="00D84550"/>
    <w:rsid w:val="00D96379"/>
    <w:rsid w:val="00DB523D"/>
    <w:rsid w:val="00DB5EFC"/>
    <w:rsid w:val="00DC6D08"/>
    <w:rsid w:val="00DF7E61"/>
    <w:rsid w:val="00E10133"/>
    <w:rsid w:val="00E17AB7"/>
    <w:rsid w:val="00E33498"/>
    <w:rsid w:val="00E344DE"/>
    <w:rsid w:val="00E47ADD"/>
    <w:rsid w:val="00E52D48"/>
    <w:rsid w:val="00E57BB8"/>
    <w:rsid w:val="00E6112E"/>
    <w:rsid w:val="00E66C4F"/>
    <w:rsid w:val="00E734F6"/>
    <w:rsid w:val="00E87104"/>
    <w:rsid w:val="00E87EA4"/>
    <w:rsid w:val="00E91E26"/>
    <w:rsid w:val="00E925D8"/>
    <w:rsid w:val="00E97145"/>
    <w:rsid w:val="00EC4478"/>
    <w:rsid w:val="00F160EB"/>
    <w:rsid w:val="00F2185F"/>
    <w:rsid w:val="00F22663"/>
    <w:rsid w:val="00F33E9E"/>
    <w:rsid w:val="00F3504D"/>
    <w:rsid w:val="00F52AC6"/>
    <w:rsid w:val="00F62F5A"/>
    <w:rsid w:val="00F846F9"/>
    <w:rsid w:val="00FA15B2"/>
    <w:rsid w:val="00FA2751"/>
    <w:rsid w:val="00FA2A9A"/>
    <w:rsid w:val="00FA2C54"/>
    <w:rsid w:val="00FA41C3"/>
    <w:rsid w:val="00FC2221"/>
    <w:rsid w:val="00FD32DF"/>
    <w:rsid w:val="00FE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69237-3E88-44D1-827D-01605405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6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underline100052884h0">
    <w:name w:val="mark_underline_1000528_84|h%0"/>
    <w:basedOn w:val="DefaultParagraphFont"/>
    <w:rsid w:val="00BD689D"/>
  </w:style>
  <w:style w:type="paragraph" w:styleId="Header">
    <w:name w:val="header"/>
    <w:basedOn w:val="Normal"/>
    <w:link w:val="HeaderChar"/>
    <w:uiPriority w:val="99"/>
    <w:unhideWhenUsed/>
    <w:rsid w:val="00FA2A9A"/>
    <w:pPr>
      <w:tabs>
        <w:tab w:val="center" w:pos="4703"/>
        <w:tab w:val="right" w:pos="9406"/>
      </w:tabs>
      <w:spacing w:after="0" w:line="240" w:lineRule="auto"/>
    </w:pPr>
  </w:style>
  <w:style w:type="character" w:customStyle="1" w:styleId="HeaderChar">
    <w:name w:val="Header Char"/>
    <w:basedOn w:val="DefaultParagraphFont"/>
    <w:link w:val="Header"/>
    <w:uiPriority w:val="99"/>
    <w:rsid w:val="00FA2A9A"/>
  </w:style>
  <w:style w:type="paragraph" w:styleId="Footer">
    <w:name w:val="footer"/>
    <w:basedOn w:val="Normal"/>
    <w:link w:val="FooterChar"/>
    <w:uiPriority w:val="99"/>
    <w:unhideWhenUsed/>
    <w:rsid w:val="00FA2A9A"/>
    <w:pPr>
      <w:tabs>
        <w:tab w:val="center" w:pos="4703"/>
        <w:tab w:val="right" w:pos="9406"/>
      </w:tabs>
      <w:spacing w:after="0" w:line="240" w:lineRule="auto"/>
    </w:pPr>
  </w:style>
  <w:style w:type="character" w:customStyle="1" w:styleId="FooterChar">
    <w:name w:val="Footer Char"/>
    <w:basedOn w:val="DefaultParagraphFont"/>
    <w:link w:val="Footer"/>
    <w:uiPriority w:val="99"/>
    <w:rsid w:val="00FA2A9A"/>
  </w:style>
  <w:style w:type="paragraph" w:styleId="BalloonText">
    <w:name w:val="Balloon Text"/>
    <w:basedOn w:val="Normal"/>
    <w:link w:val="BalloonTextChar"/>
    <w:uiPriority w:val="99"/>
    <w:semiHidden/>
    <w:unhideWhenUsed/>
    <w:rsid w:val="006E29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9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877357">
      <w:bodyDiv w:val="1"/>
      <w:marLeft w:val="0"/>
      <w:marRight w:val="0"/>
      <w:marTop w:val="0"/>
      <w:marBottom w:val="0"/>
      <w:divBdr>
        <w:top w:val="none" w:sz="0" w:space="0" w:color="auto"/>
        <w:left w:val="none" w:sz="0" w:space="0" w:color="auto"/>
        <w:bottom w:val="none" w:sz="0" w:space="0" w:color="auto"/>
        <w:right w:val="none" w:sz="0" w:space="0" w:color="auto"/>
      </w:divBdr>
      <w:divsChild>
        <w:div w:id="1299451951">
          <w:marLeft w:val="0"/>
          <w:marRight w:val="0"/>
          <w:marTop w:val="0"/>
          <w:marBottom w:val="0"/>
          <w:divBdr>
            <w:top w:val="none" w:sz="0" w:space="0" w:color="auto"/>
            <w:left w:val="none" w:sz="0" w:space="0" w:color="auto"/>
            <w:bottom w:val="none" w:sz="0" w:space="0" w:color="auto"/>
            <w:right w:val="none" w:sz="0" w:space="0" w:color="auto"/>
          </w:divBdr>
        </w:div>
        <w:div w:id="723139155">
          <w:marLeft w:val="0"/>
          <w:marRight w:val="0"/>
          <w:marTop w:val="0"/>
          <w:marBottom w:val="0"/>
          <w:divBdr>
            <w:top w:val="none" w:sz="0" w:space="0" w:color="auto"/>
            <w:left w:val="none" w:sz="0" w:space="0" w:color="auto"/>
            <w:bottom w:val="none" w:sz="0" w:space="0" w:color="auto"/>
            <w:right w:val="none" w:sz="0" w:space="0" w:color="auto"/>
          </w:divBdr>
          <w:divsChild>
            <w:div w:id="1003703289">
              <w:marLeft w:val="0"/>
              <w:marRight w:val="0"/>
              <w:marTop w:val="0"/>
              <w:marBottom w:val="0"/>
              <w:divBdr>
                <w:top w:val="none" w:sz="0" w:space="0" w:color="auto"/>
                <w:left w:val="none" w:sz="0" w:space="0" w:color="auto"/>
                <w:bottom w:val="none" w:sz="0" w:space="0" w:color="auto"/>
                <w:right w:val="none" w:sz="0" w:space="0" w:color="auto"/>
              </w:divBdr>
              <w:divsChild>
                <w:div w:id="18698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08188">
          <w:marLeft w:val="0"/>
          <w:marRight w:val="0"/>
          <w:marTop w:val="0"/>
          <w:marBottom w:val="0"/>
          <w:divBdr>
            <w:top w:val="none" w:sz="0" w:space="0" w:color="auto"/>
            <w:left w:val="none" w:sz="0" w:space="0" w:color="auto"/>
            <w:bottom w:val="none" w:sz="0" w:space="0" w:color="auto"/>
            <w:right w:val="none" w:sz="0" w:space="0" w:color="auto"/>
          </w:divBdr>
        </w:div>
        <w:div w:id="33317302">
          <w:marLeft w:val="0"/>
          <w:marRight w:val="0"/>
          <w:marTop w:val="0"/>
          <w:marBottom w:val="0"/>
          <w:divBdr>
            <w:top w:val="none" w:sz="0" w:space="0" w:color="auto"/>
            <w:left w:val="none" w:sz="0" w:space="0" w:color="auto"/>
            <w:bottom w:val="none" w:sz="0" w:space="0" w:color="auto"/>
            <w:right w:val="none" w:sz="0" w:space="0" w:color="auto"/>
          </w:divBdr>
          <w:divsChild>
            <w:div w:id="250357072">
              <w:marLeft w:val="0"/>
              <w:marRight w:val="0"/>
              <w:marTop w:val="0"/>
              <w:marBottom w:val="0"/>
              <w:divBdr>
                <w:top w:val="none" w:sz="0" w:space="0" w:color="auto"/>
                <w:left w:val="none" w:sz="0" w:space="0" w:color="auto"/>
                <w:bottom w:val="none" w:sz="0" w:space="0" w:color="auto"/>
                <w:right w:val="none" w:sz="0" w:space="0" w:color="auto"/>
              </w:divBdr>
              <w:divsChild>
                <w:div w:id="133719601">
                  <w:marLeft w:val="0"/>
                  <w:marRight w:val="0"/>
                  <w:marTop w:val="0"/>
                  <w:marBottom w:val="0"/>
                  <w:divBdr>
                    <w:top w:val="none" w:sz="0" w:space="0" w:color="auto"/>
                    <w:left w:val="none" w:sz="0" w:space="0" w:color="auto"/>
                    <w:bottom w:val="none" w:sz="0" w:space="0" w:color="auto"/>
                    <w:right w:val="none" w:sz="0" w:space="0" w:color="auto"/>
                  </w:divBdr>
                  <w:divsChild>
                    <w:div w:id="50790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954257">
      <w:bodyDiv w:val="1"/>
      <w:marLeft w:val="0"/>
      <w:marRight w:val="0"/>
      <w:marTop w:val="0"/>
      <w:marBottom w:val="0"/>
      <w:divBdr>
        <w:top w:val="none" w:sz="0" w:space="0" w:color="auto"/>
        <w:left w:val="none" w:sz="0" w:space="0" w:color="auto"/>
        <w:bottom w:val="none" w:sz="0" w:space="0" w:color="auto"/>
        <w:right w:val="none" w:sz="0" w:space="0" w:color="auto"/>
      </w:divBdr>
    </w:div>
    <w:div w:id="1318847356">
      <w:bodyDiv w:val="1"/>
      <w:marLeft w:val="0"/>
      <w:marRight w:val="0"/>
      <w:marTop w:val="0"/>
      <w:marBottom w:val="0"/>
      <w:divBdr>
        <w:top w:val="none" w:sz="0" w:space="0" w:color="auto"/>
        <w:left w:val="none" w:sz="0" w:space="0" w:color="auto"/>
        <w:bottom w:val="none" w:sz="0" w:space="0" w:color="auto"/>
        <w:right w:val="none" w:sz="0" w:space="0" w:color="auto"/>
      </w:divBdr>
      <w:divsChild>
        <w:div w:id="379595809">
          <w:marLeft w:val="0"/>
          <w:marRight w:val="0"/>
          <w:marTop w:val="0"/>
          <w:marBottom w:val="0"/>
          <w:divBdr>
            <w:top w:val="none" w:sz="0" w:space="0" w:color="auto"/>
            <w:left w:val="none" w:sz="0" w:space="0" w:color="auto"/>
            <w:bottom w:val="none" w:sz="0" w:space="0" w:color="auto"/>
            <w:right w:val="none" w:sz="0" w:space="0" w:color="auto"/>
          </w:divBdr>
          <w:divsChild>
            <w:div w:id="1985158303">
              <w:marLeft w:val="0"/>
              <w:marRight w:val="0"/>
              <w:marTop w:val="0"/>
              <w:marBottom w:val="0"/>
              <w:divBdr>
                <w:top w:val="none" w:sz="0" w:space="0" w:color="auto"/>
                <w:left w:val="none" w:sz="0" w:space="0" w:color="auto"/>
                <w:bottom w:val="none" w:sz="0" w:space="0" w:color="auto"/>
                <w:right w:val="none" w:sz="0" w:space="0" w:color="auto"/>
              </w:divBdr>
              <w:divsChild>
                <w:div w:id="4622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860498">
      <w:bodyDiv w:val="1"/>
      <w:marLeft w:val="0"/>
      <w:marRight w:val="0"/>
      <w:marTop w:val="0"/>
      <w:marBottom w:val="0"/>
      <w:divBdr>
        <w:top w:val="none" w:sz="0" w:space="0" w:color="auto"/>
        <w:left w:val="none" w:sz="0" w:space="0" w:color="auto"/>
        <w:bottom w:val="none" w:sz="0" w:space="0" w:color="auto"/>
        <w:right w:val="none" w:sz="0" w:space="0" w:color="auto"/>
      </w:divBdr>
    </w:div>
    <w:div w:id="1952855079">
      <w:bodyDiv w:val="1"/>
      <w:marLeft w:val="0"/>
      <w:marRight w:val="0"/>
      <w:marTop w:val="0"/>
      <w:marBottom w:val="0"/>
      <w:divBdr>
        <w:top w:val="none" w:sz="0" w:space="0" w:color="auto"/>
        <w:left w:val="none" w:sz="0" w:space="0" w:color="auto"/>
        <w:bottom w:val="none" w:sz="0" w:space="0" w:color="auto"/>
        <w:right w:val="none" w:sz="0" w:space="0" w:color="auto"/>
      </w:divBdr>
      <w:divsChild>
        <w:div w:id="574364196">
          <w:marLeft w:val="0"/>
          <w:marRight w:val="0"/>
          <w:marTop w:val="0"/>
          <w:marBottom w:val="0"/>
          <w:divBdr>
            <w:top w:val="none" w:sz="0" w:space="0" w:color="auto"/>
            <w:left w:val="none" w:sz="0" w:space="0" w:color="auto"/>
            <w:bottom w:val="none" w:sz="0" w:space="0" w:color="auto"/>
            <w:right w:val="none" w:sz="0" w:space="0" w:color="auto"/>
          </w:divBdr>
        </w:div>
        <w:div w:id="1145859039">
          <w:marLeft w:val="0"/>
          <w:marRight w:val="0"/>
          <w:marTop w:val="0"/>
          <w:marBottom w:val="0"/>
          <w:divBdr>
            <w:top w:val="none" w:sz="0" w:space="0" w:color="auto"/>
            <w:left w:val="none" w:sz="0" w:space="0" w:color="auto"/>
            <w:bottom w:val="none" w:sz="0" w:space="0" w:color="auto"/>
            <w:right w:val="none" w:sz="0" w:space="0" w:color="auto"/>
          </w:divBdr>
          <w:divsChild>
            <w:div w:id="1806855020">
              <w:marLeft w:val="0"/>
              <w:marRight w:val="0"/>
              <w:marTop w:val="0"/>
              <w:marBottom w:val="0"/>
              <w:divBdr>
                <w:top w:val="none" w:sz="0" w:space="0" w:color="auto"/>
                <w:left w:val="none" w:sz="0" w:space="0" w:color="auto"/>
                <w:bottom w:val="none" w:sz="0" w:space="0" w:color="auto"/>
                <w:right w:val="none" w:sz="0" w:space="0" w:color="auto"/>
              </w:divBdr>
              <w:divsChild>
                <w:div w:id="18539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4014">
          <w:marLeft w:val="0"/>
          <w:marRight w:val="0"/>
          <w:marTop w:val="0"/>
          <w:marBottom w:val="0"/>
          <w:divBdr>
            <w:top w:val="none" w:sz="0" w:space="0" w:color="auto"/>
            <w:left w:val="none" w:sz="0" w:space="0" w:color="auto"/>
            <w:bottom w:val="none" w:sz="0" w:space="0" w:color="auto"/>
            <w:right w:val="none" w:sz="0" w:space="0" w:color="auto"/>
          </w:divBdr>
        </w:div>
        <w:div w:id="14312284">
          <w:marLeft w:val="0"/>
          <w:marRight w:val="0"/>
          <w:marTop w:val="0"/>
          <w:marBottom w:val="0"/>
          <w:divBdr>
            <w:top w:val="none" w:sz="0" w:space="0" w:color="auto"/>
            <w:left w:val="none" w:sz="0" w:space="0" w:color="auto"/>
            <w:bottom w:val="none" w:sz="0" w:space="0" w:color="auto"/>
            <w:right w:val="none" w:sz="0" w:space="0" w:color="auto"/>
          </w:divBdr>
          <w:divsChild>
            <w:div w:id="1667199464">
              <w:marLeft w:val="0"/>
              <w:marRight w:val="0"/>
              <w:marTop w:val="0"/>
              <w:marBottom w:val="0"/>
              <w:divBdr>
                <w:top w:val="none" w:sz="0" w:space="0" w:color="auto"/>
                <w:left w:val="none" w:sz="0" w:space="0" w:color="auto"/>
                <w:bottom w:val="none" w:sz="0" w:space="0" w:color="auto"/>
                <w:right w:val="none" w:sz="0" w:space="0" w:color="auto"/>
              </w:divBdr>
              <w:divsChild>
                <w:div w:id="1375930404">
                  <w:marLeft w:val="0"/>
                  <w:marRight w:val="0"/>
                  <w:marTop w:val="0"/>
                  <w:marBottom w:val="0"/>
                  <w:divBdr>
                    <w:top w:val="none" w:sz="0" w:space="0" w:color="auto"/>
                    <w:left w:val="none" w:sz="0" w:space="0" w:color="auto"/>
                    <w:bottom w:val="none" w:sz="0" w:space="0" w:color="auto"/>
                    <w:right w:val="none" w:sz="0" w:space="0" w:color="auto"/>
                  </w:divBdr>
                  <w:divsChild>
                    <w:div w:id="21439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70BF3-813D-472F-BEEA-8DFB0D427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Lyubomir Monov</dc:creator>
  <cp:keywords/>
  <dc:description/>
  <cp:lastModifiedBy>mail</cp:lastModifiedBy>
  <cp:revision>9</cp:revision>
  <cp:lastPrinted>2024-05-15T11:25:00Z</cp:lastPrinted>
  <dcterms:created xsi:type="dcterms:W3CDTF">2024-05-25T00:06:00Z</dcterms:created>
  <dcterms:modified xsi:type="dcterms:W3CDTF">2024-05-25T00:31:00Z</dcterms:modified>
</cp:coreProperties>
</file>