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76E" w:rsidRPr="00992E5D" w:rsidRDefault="00D1276E" w:rsidP="00D1276E">
      <w:pPr>
        <w:spacing w:after="0" w:line="240" w:lineRule="auto"/>
        <w:rPr>
          <w:rFonts w:ascii="Times New Roman" w:eastAsia="Calibri" w:hAnsi="Times New Roman" w:cs="Times New Roman"/>
          <w:b/>
          <w:sz w:val="24"/>
          <w:szCs w:val="24"/>
        </w:rPr>
      </w:pPr>
      <w:r w:rsidRPr="00992E5D">
        <w:rPr>
          <w:rFonts w:ascii="Times New Roman" w:eastAsia="Calibri" w:hAnsi="Times New Roman" w:cs="Times New Roman"/>
          <w:b/>
          <w:sz w:val="24"/>
          <w:szCs w:val="24"/>
        </w:rPr>
        <w:t>ДО</w:t>
      </w:r>
    </w:p>
    <w:p w:rsidR="00D1276E" w:rsidRPr="00992E5D" w:rsidRDefault="00D1276E" w:rsidP="00D1276E">
      <w:pPr>
        <w:spacing w:after="0" w:line="240" w:lineRule="auto"/>
        <w:rPr>
          <w:rFonts w:ascii="Times New Roman" w:eastAsia="Calibri" w:hAnsi="Times New Roman" w:cs="Times New Roman"/>
          <w:b/>
          <w:sz w:val="24"/>
          <w:szCs w:val="24"/>
        </w:rPr>
      </w:pPr>
      <w:r w:rsidRPr="00992E5D">
        <w:rPr>
          <w:rFonts w:ascii="Times New Roman" w:eastAsia="Calibri" w:hAnsi="Times New Roman" w:cs="Times New Roman"/>
          <w:b/>
          <w:sz w:val="24"/>
          <w:szCs w:val="24"/>
        </w:rPr>
        <w:t>ОБЩИНСКИ СЪВЕТ</w:t>
      </w:r>
    </w:p>
    <w:p w:rsidR="00D1276E" w:rsidRPr="00992E5D" w:rsidRDefault="00D1276E" w:rsidP="00D1276E">
      <w:pPr>
        <w:spacing w:after="0" w:line="240" w:lineRule="auto"/>
        <w:rPr>
          <w:rFonts w:ascii="Times New Roman" w:eastAsia="Calibri" w:hAnsi="Times New Roman" w:cs="Times New Roman"/>
          <w:b/>
          <w:sz w:val="24"/>
          <w:szCs w:val="24"/>
        </w:rPr>
      </w:pPr>
      <w:r w:rsidRPr="00992E5D">
        <w:rPr>
          <w:rFonts w:ascii="Times New Roman" w:eastAsia="Calibri" w:hAnsi="Times New Roman" w:cs="Times New Roman"/>
          <w:b/>
          <w:sz w:val="24"/>
          <w:szCs w:val="24"/>
        </w:rPr>
        <w:t>РУСЕ</w:t>
      </w:r>
    </w:p>
    <w:p w:rsidR="00D1276E" w:rsidRPr="00992E5D" w:rsidRDefault="00D1276E" w:rsidP="00D1276E">
      <w:pPr>
        <w:spacing w:after="0" w:line="240" w:lineRule="auto"/>
        <w:rPr>
          <w:rFonts w:ascii="Times New Roman" w:eastAsia="Calibri" w:hAnsi="Times New Roman" w:cs="Times New Roman"/>
          <w:b/>
          <w:sz w:val="24"/>
          <w:szCs w:val="24"/>
        </w:rPr>
      </w:pPr>
    </w:p>
    <w:p w:rsidR="00D1276E" w:rsidRPr="00992E5D" w:rsidRDefault="00D1276E" w:rsidP="00D1276E">
      <w:pPr>
        <w:spacing w:after="0" w:line="240" w:lineRule="auto"/>
        <w:rPr>
          <w:rFonts w:ascii="Times New Roman" w:eastAsia="Calibri" w:hAnsi="Times New Roman" w:cs="Times New Roman"/>
          <w:b/>
          <w:sz w:val="24"/>
          <w:szCs w:val="24"/>
        </w:rPr>
      </w:pPr>
      <w:r w:rsidRPr="00992E5D">
        <w:rPr>
          <w:rFonts w:ascii="Times New Roman" w:eastAsia="Calibri" w:hAnsi="Times New Roman" w:cs="Times New Roman"/>
          <w:b/>
          <w:sz w:val="24"/>
          <w:szCs w:val="24"/>
        </w:rPr>
        <w:t>ПРЕДЛОЖЕНИЕ:</w:t>
      </w:r>
    </w:p>
    <w:p w:rsidR="00D1276E" w:rsidRPr="00992E5D" w:rsidRDefault="00D1276E" w:rsidP="00D1276E">
      <w:pPr>
        <w:spacing w:after="0" w:line="240" w:lineRule="auto"/>
        <w:rPr>
          <w:rFonts w:ascii="Times New Roman" w:eastAsia="Calibri" w:hAnsi="Times New Roman" w:cs="Times New Roman"/>
          <w:b/>
          <w:sz w:val="24"/>
          <w:szCs w:val="24"/>
        </w:rPr>
      </w:pPr>
    </w:p>
    <w:p w:rsidR="00D1276E" w:rsidRPr="00992E5D" w:rsidRDefault="00D1276E" w:rsidP="00D1276E">
      <w:pPr>
        <w:spacing w:after="0" w:line="240" w:lineRule="auto"/>
        <w:rPr>
          <w:rFonts w:ascii="Times New Roman" w:eastAsia="Calibri" w:hAnsi="Times New Roman" w:cs="Times New Roman"/>
          <w:b/>
          <w:sz w:val="24"/>
          <w:szCs w:val="24"/>
        </w:rPr>
      </w:pPr>
      <w:r w:rsidRPr="00992E5D">
        <w:rPr>
          <w:rFonts w:ascii="Times New Roman" w:eastAsia="Calibri" w:hAnsi="Times New Roman" w:cs="Times New Roman"/>
          <w:b/>
          <w:sz w:val="24"/>
          <w:szCs w:val="24"/>
        </w:rPr>
        <w:t>ОТ ПЕНЧО МИЛКОВ</w:t>
      </w:r>
    </w:p>
    <w:p w:rsidR="00D1276E" w:rsidRPr="00992E5D" w:rsidRDefault="00D1276E" w:rsidP="00D1276E">
      <w:pPr>
        <w:spacing w:after="0" w:line="240" w:lineRule="auto"/>
        <w:rPr>
          <w:rFonts w:ascii="Times New Roman" w:eastAsia="Calibri" w:hAnsi="Times New Roman" w:cs="Times New Roman"/>
          <w:b/>
          <w:sz w:val="24"/>
          <w:szCs w:val="24"/>
        </w:rPr>
      </w:pPr>
      <w:r w:rsidRPr="00992E5D">
        <w:rPr>
          <w:rFonts w:ascii="Times New Roman" w:eastAsia="Calibri" w:hAnsi="Times New Roman" w:cs="Times New Roman"/>
          <w:b/>
          <w:sz w:val="24"/>
          <w:szCs w:val="24"/>
        </w:rPr>
        <w:t>КМЕТ НА ОБЩИНА РУСЕ</w:t>
      </w:r>
    </w:p>
    <w:p w:rsidR="00E247A2" w:rsidRPr="00992E5D" w:rsidRDefault="00E247A2" w:rsidP="007069E5">
      <w:pPr>
        <w:spacing w:after="0" w:line="240" w:lineRule="auto"/>
        <w:ind w:left="1134" w:hanging="1134"/>
        <w:jc w:val="both"/>
        <w:rPr>
          <w:rFonts w:ascii="Times New Roman" w:hAnsi="Times New Roman" w:cs="Times New Roman"/>
          <w:i/>
          <w:sz w:val="24"/>
          <w:szCs w:val="24"/>
          <w:u w:val="single"/>
        </w:rPr>
      </w:pPr>
      <w:r w:rsidRPr="00992E5D">
        <w:rPr>
          <w:rFonts w:ascii="Times New Roman" w:hAnsi="Times New Roman" w:cs="Times New Roman"/>
          <w:b/>
          <w:sz w:val="24"/>
          <w:szCs w:val="24"/>
        </w:rPr>
        <w:t>Относно:</w:t>
      </w:r>
      <w:r w:rsidRPr="00992E5D">
        <w:rPr>
          <w:rFonts w:ascii="Times New Roman" w:hAnsi="Times New Roman" w:cs="Times New Roman"/>
          <w:sz w:val="24"/>
          <w:szCs w:val="24"/>
        </w:rPr>
        <w:t xml:space="preserve"> Внасяне </w:t>
      </w:r>
      <w:r w:rsidR="00CC0234" w:rsidRPr="00992E5D">
        <w:rPr>
          <w:rFonts w:ascii="Times New Roman" w:hAnsi="Times New Roman" w:cs="Times New Roman"/>
          <w:sz w:val="24"/>
          <w:szCs w:val="24"/>
        </w:rPr>
        <w:t xml:space="preserve">предложение в Общински съвет </w:t>
      </w:r>
      <w:r w:rsidR="00960807" w:rsidRPr="00992E5D">
        <w:rPr>
          <w:rFonts w:ascii="Times New Roman" w:hAnsi="Times New Roman" w:cs="Times New Roman"/>
          <w:sz w:val="24"/>
          <w:szCs w:val="24"/>
        </w:rPr>
        <w:t xml:space="preserve">за </w:t>
      </w:r>
      <w:r w:rsidRPr="00992E5D">
        <w:rPr>
          <w:rFonts w:ascii="Times New Roman" w:hAnsi="Times New Roman" w:cs="Times New Roman"/>
          <w:sz w:val="24"/>
          <w:szCs w:val="24"/>
        </w:rPr>
        <w:t>удължаване часовете на излъчване на Общинско радио</w:t>
      </w:r>
    </w:p>
    <w:p w:rsidR="00E247A2" w:rsidRPr="00992E5D" w:rsidRDefault="00E247A2" w:rsidP="007069E5">
      <w:pPr>
        <w:spacing w:after="0" w:line="240" w:lineRule="auto"/>
        <w:jc w:val="both"/>
        <w:rPr>
          <w:rFonts w:ascii="Times New Roman" w:hAnsi="Times New Roman" w:cs="Times New Roman"/>
          <w:sz w:val="24"/>
          <w:szCs w:val="24"/>
        </w:rPr>
      </w:pPr>
    </w:p>
    <w:p w:rsidR="000B0BB9" w:rsidRPr="00992E5D" w:rsidRDefault="00D1276E" w:rsidP="007069E5">
      <w:pPr>
        <w:spacing w:after="0" w:line="240" w:lineRule="auto"/>
        <w:jc w:val="both"/>
        <w:rPr>
          <w:rFonts w:ascii="Times New Roman" w:hAnsi="Times New Roman" w:cs="Times New Roman"/>
          <w:b/>
          <w:sz w:val="24"/>
          <w:szCs w:val="24"/>
        </w:rPr>
      </w:pPr>
      <w:r w:rsidRPr="00992E5D">
        <w:rPr>
          <w:rFonts w:ascii="Times New Roman" w:hAnsi="Times New Roman" w:cs="Times New Roman"/>
          <w:b/>
          <w:sz w:val="24"/>
          <w:szCs w:val="24"/>
        </w:rPr>
        <w:t>УВАЖАЕМИ ОБЩИНСКИ СЪВЕТНИЦИ,</w:t>
      </w:r>
    </w:p>
    <w:p w:rsidR="00D1276E" w:rsidRPr="00992E5D" w:rsidRDefault="00D1276E" w:rsidP="007069E5">
      <w:pPr>
        <w:spacing w:after="0" w:line="240" w:lineRule="auto"/>
        <w:jc w:val="both"/>
        <w:rPr>
          <w:rFonts w:ascii="Times New Roman" w:hAnsi="Times New Roman" w:cs="Times New Roman"/>
          <w:b/>
          <w:sz w:val="24"/>
          <w:szCs w:val="24"/>
        </w:rPr>
      </w:pPr>
    </w:p>
    <w:p w:rsidR="00E87241" w:rsidRPr="00992E5D" w:rsidRDefault="000B0BB9"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Радио Русе е създадено през</w:t>
      </w:r>
      <w:r w:rsidR="00E87241" w:rsidRPr="00992E5D">
        <w:rPr>
          <w:rFonts w:ascii="Times New Roman" w:hAnsi="Times New Roman" w:cs="Times New Roman"/>
          <w:sz w:val="24"/>
          <w:szCs w:val="24"/>
        </w:rPr>
        <w:t xml:space="preserve"> 1947</w:t>
      </w:r>
      <w:r w:rsidRPr="00992E5D">
        <w:rPr>
          <w:rFonts w:ascii="Times New Roman" w:hAnsi="Times New Roman" w:cs="Times New Roman"/>
          <w:sz w:val="24"/>
          <w:szCs w:val="24"/>
        </w:rPr>
        <w:t xml:space="preserve"> година, а Община Русе</w:t>
      </w:r>
      <w:r w:rsidR="00E87241" w:rsidRPr="00992E5D">
        <w:rPr>
          <w:rFonts w:ascii="Times New Roman" w:hAnsi="Times New Roman" w:cs="Times New Roman"/>
          <w:sz w:val="24"/>
          <w:szCs w:val="24"/>
        </w:rPr>
        <w:t xml:space="preserve"> притежава най-голямата кабелна радиомрежа в страната.</w:t>
      </w:r>
    </w:p>
    <w:p w:rsidR="00E87241" w:rsidRPr="00992E5D" w:rsidRDefault="00E87241"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През 2012</w:t>
      </w:r>
      <w:r w:rsidR="000B0BB9" w:rsidRPr="00992E5D">
        <w:rPr>
          <w:rFonts w:ascii="Times New Roman" w:hAnsi="Times New Roman" w:cs="Times New Roman"/>
          <w:sz w:val="24"/>
          <w:szCs w:val="24"/>
        </w:rPr>
        <w:t xml:space="preserve"> г. с Р</w:t>
      </w:r>
      <w:r w:rsidRPr="00992E5D">
        <w:rPr>
          <w:rFonts w:ascii="Times New Roman" w:hAnsi="Times New Roman" w:cs="Times New Roman"/>
          <w:sz w:val="24"/>
          <w:szCs w:val="24"/>
        </w:rPr>
        <w:t xml:space="preserve">ешение №204 </w:t>
      </w:r>
      <w:r w:rsidR="000B0BB9" w:rsidRPr="00992E5D">
        <w:rPr>
          <w:rFonts w:ascii="Times New Roman" w:hAnsi="Times New Roman" w:cs="Times New Roman"/>
          <w:sz w:val="24"/>
          <w:szCs w:val="24"/>
        </w:rPr>
        <w:t>по</w:t>
      </w:r>
      <w:r w:rsidRPr="00992E5D">
        <w:rPr>
          <w:rFonts w:ascii="Times New Roman" w:hAnsi="Times New Roman" w:cs="Times New Roman"/>
          <w:sz w:val="24"/>
          <w:szCs w:val="24"/>
        </w:rPr>
        <w:t xml:space="preserve"> Протокол  № 12/21.06.2012</w:t>
      </w:r>
      <w:r w:rsidR="000B0BB9" w:rsidRPr="00992E5D">
        <w:rPr>
          <w:rFonts w:ascii="Times New Roman" w:hAnsi="Times New Roman" w:cs="Times New Roman"/>
          <w:sz w:val="24"/>
          <w:szCs w:val="24"/>
        </w:rPr>
        <w:t xml:space="preserve"> </w:t>
      </w:r>
      <w:r w:rsidRPr="00992E5D">
        <w:rPr>
          <w:rFonts w:ascii="Times New Roman" w:hAnsi="Times New Roman" w:cs="Times New Roman"/>
          <w:sz w:val="24"/>
          <w:szCs w:val="24"/>
        </w:rPr>
        <w:t>г.</w:t>
      </w:r>
      <w:r w:rsidR="000B0BB9" w:rsidRPr="00992E5D">
        <w:rPr>
          <w:rFonts w:ascii="Times New Roman" w:hAnsi="Times New Roman" w:cs="Times New Roman"/>
          <w:sz w:val="24"/>
          <w:szCs w:val="24"/>
        </w:rPr>
        <w:t xml:space="preserve"> на Общински съвет – Русе,</w:t>
      </w:r>
      <w:r w:rsidRPr="00992E5D">
        <w:rPr>
          <w:rFonts w:ascii="Times New Roman" w:hAnsi="Times New Roman" w:cs="Times New Roman"/>
          <w:sz w:val="24"/>
          <w:szCs w:val="24"/>
        </w:rPr>
        <w:t>, радиото се влива в структурата на новосъздаденото Общинско предприятие „Русе арт”.</w:t>
      </w:r>
    </w:p>
    <w:p w:rsidR="00E87241" w:rsidRPr="00992E5D" w:rsidRDefault="004E4EAA"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З</w:t>
      </w:r>
      <w:r w:rsidR="00E87241" w:rsidRPr="00992E5D">
        <w:rPr>
          <w:rFonts w:ascii="Times New Roman" w:hAnsi="Times New Roman" w:cs="Times New Roman"/>
          <w:sz w:val="24"/>
          <w:szCs w:val="24"/>
        </w:rPr>
        <w:t xml:space="preserve">веното излъчва 24-часова програма в Интернет, един час от която се транслира и чрез кабелната радиомрежа от 14.00 до 15.00 часа в делнични дни. Притежава издадено от Съвета за електронни медии удостоверение </w:t>
      </w:r>
      <w:r w:rsidR="006D3AD9" w:rsidRPr="00992E5D">
        <w:rPr>
          <w:rFonts w:ascii="Times New Roman" w:hAnsi="Times New Roman" w:cs="Times New Roman"/>
          <w:bCs/>
          <w:color w:val="000000" w:themeColor="text1"/>
          <w:sz w:val="24"/>
          <w:szCs w:val="24"/>
          <w:shd w:val="clear" w:color="auto" w:fill="FFFFFF"/>
        </w:rPr>
        <w:t>ЛРР-02-5-009-01</w:t>
      </w:r>
      <w:r w:rsidRPr="00992E5D">
        <w:rPr>
          <w:rFonts w:ascii="Times New Roman" w:hAnsi="Times New Roman" w:cs="Times New Roman"/>
          <w:color w:val="000000" w:themeColor="text1"/>
          <w:sz w:val="24"/>
          <w:szCs w:val="24"/>
        </w:rPr>
        <w:t xml:space="preserve"> </w:t>
      </w:r>
      <w:r w:rsidRPr="00992E5D">
        <w:rPr>
          <w:rFonts w:ascii="Times New Roman" w:hAnsi="Times New Roman" w:cs="Times New Roman"/>
          <w:sz w:val="24"/>
          <w:szCs w:val="24"/>
        </w:rPr>
        <w:t>за регистрация като</w:t>
      </w:r>
      <w:r w:rsidR="00E87241" w:rsidRPr="00992E5D">
        <w:rPr>
          <w:rFonts w:ascii="Times New Roman" w:hAnsi="Times New Roman" w:cs="Times New Roman"/>
          <w:sz w:val="24"/>
          <w:szCs w:val="24"/>
        </w:rPr>
        <w:t xml:space="preserve"> местен обществен кабелен радио оператор с пол</w:t>
      </w:r>
      <w:r w:rsidR="00EB214F" w:rsidRPr="00992E5D">
        <w:rPr>
          <w:rFonts w:ascii="Times New Roman" w:hAnsi="Times New Roman" w:cs="Times New Roman"/>
          <w:sz w:val="24"/>
          <w:szCs w:val="24"/>
        </w:rPr>
        <w:t xml:space="preserve">итематичен профил на програмата. Радио Русе има надлежно сключени договори с </w:t>
      </w:r>
      <w:r w:rsidR="00E87241" w:rsidRPr="00992E5D">
        <w:rPr>
          <w:rFonts w:ascii="Times New Roman" w:hAnsi="Times New Roman" w:cs="Times New Roman"/>
          <w:sz w:val="24"/>
          <w:szCs w:val="24"/>
        </w:rPr>
        <w:t xml:space="preserve"> </w:t>
      </w:r>
      <w:r w:rsidR="00EB214F" w:rsidRPr="00992E5D">
        <w:rPr>
          <w:rFonts w:ascii="Times New Roman" w:hAnsi="Times New Roman" w:cs="Times New Roman"/>
          <w:sz w:val="24"/>
          <w:szCs w:val="24"/>
        </w:rPr>
        <w:t xml:space="preserve">МУЗИКАУТОР </w:t>
      </w:r>
      <w:r w:rsidR="00E87241" w:rsidRPr="00992E5D">
        <w:rPr>
          <w:rFonts w:ascii="Times New Roman" w:hAnsi="Times New Roman" w:cs="Times New Roman"/>
          <w:sz w:val="24"/>
          <w:szCs w:val="24"/>
        </w:rPr>
        <w:t xml:space="preserve"> </w:t>
      </w:r>
      <w:r w:rsidR="00EB214F" w:rsidRPr="00992E5D">
        <w:rPr>
          <w:rFonts w:ascii="Times New Roman" w:hAnsi="Times New Roman" w:cs="Times New Roman"/>
          <w:sz w:val="24"/>
          <w:szCs w:val="24"/>
        </w:rPr>
        <w:t>и</w:t>
      </w:r>
      <w:r w:rsidR="00E87241" w:rsidRPr="00992E5D">
        <w:rPr>
          <w:rFonts w:ascii="Times New Roman" w:hAnsi="Times New Roman" w:cs="Times New Roman"/>
          <w:sz w:val="24"/>
          <w:szCs w:val="24"/>
        </w:rPr>
        <w:t xml:space="preserve"> ПРОФОН . </w:t>
      </w:r>
    </w:p>
    <w:p w:rsidR="00C0085D" w:rsidRPr="00992E5D" w:rsidRDefault="00E87241"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Радио Русе е единствената медия, предоставяща изцяло местни и регионални новини. След задълбочен анализ и проучване стана ясно, че Програмата от един час е недостатъчна, за да могат да бъдат включени всички актуални за деня теми.</w:t>
      </w:r>
      <w:r w:rsidR="006D3AD9" w:rsidRPr="00992E5D">
        <w:rPr>
          <w:rFonts w:ascii="Times New Roman" w:hAnsi="Times New Roman" w:cs="Times New Roman"/>
          <w:sz w:val="24"/>
          <w:szCs w:val="24"/>
        </w:rPr>
        <w:t xml:space="preserve"> </w:t>
      </w:r>
      <w:r w:rsidR="004E4EAA" w:rsidRPr="00992E5D">
        <w:rPr>
          <w:rFonts w:ascii="Times New Roman" w:hAnsi="Times New Roman" w:cs="Times New Roman"/>
          <w:sz w:val="24"/>
          <w:szCs w:val="24"/>
        </w:rPr>
        <w:t xml:space="preserve">Последните десет години бяха </w:t>
      </w:r>
      <w:r w:rsidR="006D3AD9" w:rsidRPr="00992E5D">
        <w:rPr>
          <w:rFonts w:ascii="Times New Roman" w:hAnsi="Times New Roman" w:cs="Times New Roman"/>
          <w:sz w:val="24"/>
          <w:szCs w:val="24"/>
        </w:rPr>
        <w:t xml:space="preserve">белязани от динамични промени, които доведоха до преустановяване на дейността на голяма </w:t>
      </w:r>
      <w:r w:rsidR="004E4EAA" w:rsidRPr="00992E5D">
        <w:rPr>
          <w:rFonts w:ascii="Times New Roman" w:hAnsi="Times New Roman" w:cs="Times New Roman"/>
          <w:sz w:val="24"/>
          <w:szCs w:val="24"/>
        </w:rPr>
        <w:t xml:space="preserve">част </w:t>
      </w:r>
      <w:r w:rsidR="006D3AD9" w:rsidRPr="00992E5D">
        <w:rPr>
          <w:rFonts w:ascii="Times New Roman" w:hAnsi="Times New Roman" w:cs="Times New Roman"/>
          <w:sz w:val="24"/>
          <w:szCs w:val="24"/>
        </w:rPr>
        <w:t>от регионалните медии. Предвид необходимостта от достоверна и проверена информация, както и в противовес на нарастващите фалшиви новини, отговорността на Радио Русе</w:t>
      </w:r>
      <w:r w:rsidR="004E4EAA" w:rsidRPr="00992E5D">
        <w:rPr>
          <w:rFonts w:ascii="Times New Roman" w:hAnsi="Times New Roman" w:cs="Times New Roman"/>
          <w:sz w:val="24"/>
          <w:szCs w:val="24"/>
        </w:rPr>
        <w:t>,</w:t>
      </w:r>
      <w:r w:rsidR="006D3AD9" w:rsidRPr="00992E5D">
        <w:rPr>
          <w:rFonts w:ascii="Times New Roman" w:hAnsi="Times New Roman" w:cs="Times New Roman"/>
          <w:sz w:val="24"/>
          <w:szCs w:val="24"/>
        </w:rPr>
        <w:t xml:space="preserve"> като обществена медия нараства. За да бъдат изпълнени по-пълноценно заложените функции е необходимо да се увеличи времетраенето на радио програмата от един на два часа ежедневно. По този начин ще могат да се включат повече новини, теми, събеседници, чрез които да се осигури информационната обезпеченост на слушателите на общинското радио, както и  ще се даде възможност равнопоставено да бъдат представени теми  от социално-икономическия живот, заедно с тези  от сферата  на културата, изкуството, образованието, туризма</w:t>
      </w:r>
      <w:r w:rsidR="00C0085D" w:rsidRPr="00992E5D">
        <w:rPr>
          <w:rFonts w:ascii="Times New Roman" w:hAnsi="Times New Roman" w:cs="Times New Roman"/>
          <w:sz w:val="24"/>
          <w:szCs w:val="24"/>
        </w:rPr>
        <w:t xml:space="preserve"> </w:t>
      </w:r>
      <w:r w:rsidR="004E4EAA" w:rsidRPr="00992E5D">
        <w:rPr>
          <w:rFonts w:ascii="Times New Roman" w:hAnsi="Times New Roman" w:cs="Times New Roman"/>
          <w:sz w:val="24"/>
          <w:szCs w:val="24"/>
        </w:rPr>
        <w:t>и други актуални теми.</w:t>
      </w:r>
    </w:p>
    <w:p w:rsidR="00C0085D" w:rsidRPr="00992E5D" w:rsidRDefault="00C0085D"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В новата програмна схема на Радио Русе е предвидено да бъдат запазени излъчванията на новините на програма Хоризонт на БН</w:t>
      </w:r>
      <w:r w:rsidR="00EB214F" w:rsidRPr="00992E5D">
        <w:rPr>
          <w:rFonts w:ascii="Times New Roman" w:hAnsi="Times New Roman" w:cs="Times New Roman"/>
          <w:sz w:val="24"/>
          <w:szCs w:val="24"/>
        </w:rPr>
        <w:t>Р</w:t>
      </w:r>
      <w:r w:rsidRPr="00992E5D">
        <w:rPr>
          <w:rFonts w:ascii="Times New Roman" w:hAnsi="Times New Roman" w:cs="Times New Roman"/>
          <w:sz w:val="24"/>
          <w:szCs w:val="24"/>
        </w:rPr>
        <w:t>, които в момента</w:t>
      </w:r>
      <w:r w:rsidR="00B305D7" w:rsidRPr="00992E5D">
        <w:rPr>
          <w:rFonts w:ascii="Times New Roman" w:hAnsi="Times New Roman" w:cs="Times New Roman"/>
          <w:sz w:val="24"/>
          <w:szCs w:val="24"/>
        </w:rPr>
        <w:t xml:space="preserve"> </w:t>
      </w:r>
      <w:r w:rsidR="00EB214F" w:rsidRPr="00992E5D">
        <w:rPr>
          <w:rFonts w:ascii="Times New Roman" w:hAnsi="Times New Roman" w:cs="Times New Roman"/>
          <w:sz w:val="24"/>
          <w:szCs w:val="24"/>
        </w:rPr>
        <w:t xml:space="preserve">/ заедно </w:t>
      </w:r>
      <w:r w:rsidR="004E4EAA" w:rsidRPr="00992E5D">
        <w:rPr>
          <w:rFonts w:ascii="Times New Roman" w:hAnsi="Times New Roman" w:cs="Times New Roman"/>
          <w:sz w:val="24"/>
          <w:szCs w:val="24"/>
        </w:rPr>
        <w:t>с цялата програма на Хоризонт/,</w:t>
      </w:r>
      <w:r w:rsidRPr="00992E5D">
        <w:rPr>
          <w:rFonts w:ascii="Times New Roman" w:hAnsi="Times New Roman" w:cs="Times New Roman"/>
          <w:sz w:val="24"/>
          <w:szCs w:val="24"/>
        </w:rPr>
        <w:t xml:space="preserve"> се </w:t>
      </w:r>
      <w:r w:rsidR="004E4EAA" w:rsidRPr="00992E5D">
        <w:rPr>
          <w:rFonts w:ascii="Times New Roman" w:hAnsi="Times New Roman" w:cs="Times New Roman"/>
          <w:sz w:val="24"/>
          <w:szCs w:val="24"/>
        </w:rPr>
        <w:t>излъчват в кабелната радиомрежа. П</w:t>
      </w:r>
      <w:r w:rsidRPr="00992E5D">
        <w:rPr>
          <w:rFonts w:ascii="Times New Roman" w:hAnsi="Times New Roman" w:cs="Times New Roman"/>
          <w:sz w:val="24"/>
          <w:szCs w:val="24"/>
        </w:rPr>
        <w:t>о този начин</w:t>
      </w:r>
      <w:r w:rsidR="00EB214F" w:rsidRPr="00992E5D">
        <w:rPr>
          <w:rFonts w:ascii="Times New Roman" w:hAnsi="Times New Roman" w:cs="Times New Roman"/>
          <w:sz w:val="24"/>
          <w:szCs w:val="24"/>
        </w:rPr>
        <w:t xml:space="preserve"> слушателите ще имат възможност да бъдат навременно информирани по важните национални въпроси.</w:t>
      </w:r>
    </w:p>
    <w:p w:rsidR="00A67CF6" w:rsidRPr="00992E5D" w:rsidRDefault="00E87241"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Русенските слушатели имат нужда от свое радио с журналистически предавания, с високи изисквания към културата на речта и чистота на езика, с балансирано съотношение между българската, европейската и световна музика.</w:t>
      </w:r>
    </w:p>
    <w:p w:rsidR="00B305D7" w:rsidRPr="00992E5D" w:rsidRDefault="004E4EAA" w:rsidP="007069E5">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Във връзка с гореизложеното,</w:t>
      </w:r>
      <w:r w:rsidR="006D3AD9" w:rsidRPr="00992E5D">
        <w:rPr>
          <w:rFonts w:ascii="Times New Roman" w:hAnsi="Times New Roman" w:cs="Times New Roman"/>
          <w:sz w:val="24"/>
          <w:szCs w:val="24"/>
        </w:rPr>
        <w:t xml:space="preserve"> предложението е програмата на радио Русе да се увеличи от 1 </w:t>
      </w:r>
      <w:r w:rsidRPr="00992E5D">
        <w:rPr>
          <w:rFonts w:ascii="Times New Roman" w:hAnsi="Times New Roman" w:cs="Times New Roman"/>
          <w:sz w:val="24"/>
          <w:szCs w:val="24"/>
        </w:rPr>
        <w:t xml:space="preserve">/един/ </w:t>
      </w:r>
      <w:r w:rsidR="006D3AD9" w:rsidRPr="00992E5D">
        <w:rPr>
          <w:rFonts w:ascii="Times New Roman" w:hAnsi="Times New Roman" w:cs="Times New Roman"/>
          <w:sz w:val="24"/>
          <w:szCs w:val="24"/>
        </w:rPr>
        <w:t xml:space="preserve">на 2 </w:t>
      </w:r>
      <w:r w:rsidRPr="00992E5D">
        <w:rPr>
          <w:rFonts w:ascii="Times New Roman" w:hAnsi="Times New Roman" w:cs="Times New Roman"/>
          <w:sz w:val="24"/>
          <w:szCs w:val="24"/>
        </w:rPr>
        <w:t xml:space="preserve">/два/ </w:t>
      </w:r>
      <w:r w:rsidR="006D3AD9" w:rsidRPr="00992E5D">
        <w:rPr>
          <w:rFonts w:ascii="Times New Roman" w:hAnsi="Times New Roman" w:cs="Times New Roman"/>
          <w:sz w:val="24"/>
          <w:szCs w:val="24"/>
        </w:rPr>
        <w:t xml:space="preserve">часа и да се излъчва в часовия диапазон от 14.00 до 16.00 ч. </w:t>
      </w:r>
      <w:r w:rsidR="00CC4672" w:rsidRPr="00992E5D">
        <w:rPr>
          <w:rFonts w:ascii="Times New Roman" w:hAnsi="Times New Roman" w:cs="Times New Roman"/>
          <w:sz w:val="24"/>
          <w:szCs w:val="24"/>
        </w:rPr>
        <w:t xml:space="preserve"> За реализиране на </w:t>
      </w:r>
      <w:r w:rsidR="00960807" w:rsidRPr="00992E5D">
        <w:rPr>
          <w:rFonts w:ascii="Times New Roman" w:hAnsi="Times New Roman" w:cs="Times New Roman"/>
          <w:sz w:val="24"/>
          <w:szCs w:val="24"/>
        </w:rPr>
        <w:t xml:space="preserve">идеята е необходимо да се кандидатства пред СЕМ за промяна на лиценза, като се заплаща </w:t>
      </w:r>
      <w:r w:rsidRPr="00992E5D">
        <w:rPr>
          <w:rFonts w:ascii="Times New Roman" w:hAnsi="Times New Roman" w:cs="Times New Roman"/>
          <w:sz w:val="24"/>
          <w:szCs w:val="24"/>
        </w:rPr>
        <w:t xml:space="preserve">еднократно такса от 150.00 лв. </w:t>
      </w:r>
      <w:r w:rsidR="00960807" w:rsidRPr="00992E5D">
        <w:rPr>
          <w:rFonts w:ascii="Times New Roman" w:hAnsi="Times New Roman" w:cs="Times New Roman"/>
          <w:sz w:val="24"/>
          <w:szCs w:val="24"/>
        </w:rPr>
        <w:t xml:space="preserve">Като част </w:t>
      </w:r>
      <w:r w:rsidR="001B4CB9" w:rsidRPr="00992E5D">
        <w:rPr>
          <w:rFonts w:ascii="Times New Roman" w:hAnsi="Times New Roman" w:cs="Times New Roman"/>
          <w:sz w:val="24"/>
          <w:szCs w:val="24"/>
        </w:rPr>
        <w:t xml:space="preserve">от необходимите изисквания е </w:t>
      </w:r>
      <w:r w:rsidRPr="00992E5D">
        <w:rPr>
          <w:rFonts w:ascii="Times New Roman" w:hAnsi="Times New Roman" w:cs="Times New Roman"/>
          <w:sz w:val="24"/>
          <w:szCs w:val="24"/>
        </w:rPr>
        <w:t xml:space="preserve">предложението да се гласува на заседание </w:t>
      </w:r>
      <w:r w:rsidR="00960807" w:rsidRPr="00992E5D">
        <w:rPr>
          <w:rFonts w:ascii="Times New Roman" w:hAnsi="Times New Roman" w:cs="Times New Roman"/>
          <w:sz w:val="24"/>
          <w:szCs w:val="24"/>
        </w:rPr>
        <w:t>на Общинския съвет</w:t>
      </w:r>
      <w:r w:rsidRPr="00992E5D">
        <w:rPr>
          <w:rFonts w:ascii="Times New Roman" w:hAnsi="Times New Roman" w:cs="Times New Roman"/>
          <w:sz w:val="24"/>
          <w:szCs w:val="24"/>
        </w:rPr>
        <w:t xml:space="preserve"> - Русе</w:t>
      </w:r>
      <w:r w:rsidR="00960807" w:rsidRPr="00992E5D">
        <w:rPr>
          <w:rFonts w:ascii="Times New Roman" w:hAnsi="Times New Roman" w:cs="Times New Roman"/>
          <w:sz w:val="24"/>
          <w:szCs w:val="24"/>
        </w:rPr>
        <w:t xml:space="preserve">, </w:t>
      </w:r>
      <w:r w:rsidRPr="00992E5D">
        <w:rPr>
          <w:rFonts w:ascii="Times New Roman" w:hAnsi="Times New Roman" w:cs="Times New Roman"/>
          <w:sz w:val="24"/>
          <w:szCs w:val="24"/>
        </w:rPr>
        <w:t xml:space="preserve">с чието решение да се </w:t>
      </w:r>
      <w:r w:rsidR="00066F84" w:rsidRPr="00992E5D">
        <w:rPr>
          <w:rFonts w:ascii="Times New Roman" w:hAnsi="Times New Roman" w:cs="Times New Roman"/>
          <w:sz w:val="24"/>
          <w:szCs w:val="24"/>
        </w:rPr>
        <w:t>даде</w:t>
      </w:r>
      <w:r w:rsidR="00960807" w:rsidRPr="00992E5D">
        <w:rPr>
          <w:rFonts w:ascii="Times New Roman" w:hAnsi="Times New Roman" w:cs="Times New Roman"/>
          <w:sz w:val="24"/>
          <w:szCs w:val="24"/>
        </w:rPr>
        <w:t xml:space="preserve"> съгласие за процедурата по кандидатстване. </w:t>
      </w:r>
    </w:p>
    <w:p w:rsidR="00D1276E" w:rsidRPr="00992E5D" w:rsidRDefault="00D1276E" w:rsidP="00D1276E">
      <w:pPr>
        <w:spacing w:after="0" w:line="240" w:lineRule="auto"/>
        <w:ind w:firstLine="1134"/>
        <w:jc w:val="both"/>
        <w:rPr>
          <w:rFonts w:ascii="Times New Roman" w:hAnsi="Times New Roman" w:cs="Times New Roman"/>
          <w:sz w:val="24"/>
          <w:szCs w:val="24"/>
        </w:rPr>
      </w:pPr>
      <w:r w:rsidRPr="00992E5D">
        <w:rPr>
          <w:rFonts w:ascii="Times New Roman" w:hAnsi="Times New Roman" w:cs="Times New Roman"/>
          <w:sz w:val="24"/>
          <w:szCs w:val="24"/>
        </w:rPr>
        <w:t xml:space="preserve">Предвид изложеното 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Общински съвет – Русе да вземе следното </w:t>
      </w:r>
    </w:p>
    <w:p w:rsidR="00D1276E" w:rsidRPr="00992E5D" w:rsidRDefault="00D1276E" w:rsidP="00D1276E">
      <w:pPr>
        <w:spacing w:after="0" w:line="240" w:lineRule="auto"/>
        <w:ind w:firstLine="1134"/>
        <w:jc w:val="both"/>
        <w:rPr>
          <w:rFonts w:ascii="Times New Roman" w:hAnsi="Times New Roman" w:cs="Times New Roman"/>
          <w:b/>
          <w:sz w:val="24"/>
          <w:szCs w:val="24"/>
        </w:rPr>
      </w:pPr>
    </w:p>
    <w:p w:rsidR="00D1276E" w:rsidRPr="00992E5D" w:rsidRDefault="00D1276E" w:rsidP="00D1276E">
      <w:pPr>
        <w:spacing w:after="0" w:line="240" w:lineRule="auto"/>
        <w:ind w:firstLine="1134"/>
        <w:jc w:val="both"/>
        <w:rPr>
          <w:rFonts w:ascii="Times New Roman" w:hAnsi="Times New Roman" w:cs="Times New Roman"/>
          <w:b/>
          <w:sz w:val="24"/>
          <w:szCs w:val="24"/>
        </w:rPr>
      </w:pPr>
      <w:r w:rsidRPr="00992E5D">
        <w:rPr>
          <w:rFonts w:ascii="Times New Roman" w:hAnsi="Times New Roman" w:cs="Times New Roman"/>
          <w:b/>
          <w:sz w:val="24"/>
          <w:szCs w:val="24"/>
        </w:rPr>
        <w:t>Р Е Ш Е Н И Е</w:t>
      </w:r>
    </w:p>
    <w:p w:rsidR="00D1276E" w:rsidRPr="00992E5D" w:rsidRDefault="00D1276E" w:rsidP="00D1276E">
      <w:pPr>
        <w:spacing w:after="0" w:line="240" w:lineRule="auto"/>
        <w:ind w:firstLine="1134"/>
        <w:jc w:val="both"/>
        <w:rPr>
          <w:rFonts w:ascii="Times New Roman" w:hAnsi="Times New Roman" w:cs="Times New Roman"/>
          <w:b/>
          <w:sz w:val="24"/>
          <w:szCs w:val="24"/>
        </w:rPr>
      </w:pPr>
    </w:p>
    <w:p w:rsidR="00D1276E" w:rsidRPr="00992E5D" w:rsidRDefault="00D1276E" w:rsidP="004E5E32">
      <w:pPr>
        <w:spacing w:after="0" w:line="240" w:lineRule="auto"/>
        <w:ind w:firstLine="708"/>
        <w:jc w:val="both"/>
        <w:rPr>
          <w:rFonts w:ascii="Times New Roman" w:hAnsi="Times New Roman" w:cs="Times New Roman"/>
          <w:sz w:val="24"/>
          <w:szCs w:val="24"/>
        </w:rPr>
      </w:pPr>
      <w:r w:rsidRPr="00992E5D">
        <w:rPr>
          <w:rFonts w:ascii="Times New Roman" w:hAnsi="Times New Roman" w:cs="Times New Roman"/>
          <w:sz w:val="24"/>
          <w:szCs w:val="24"/>
        </w:rPr>
        <w:lastRenderedPageBreak/>
        <w:t xml:space="preserve">На </w:t>
      </w:r>
      <w:r w:rsidR="00316E3E">
        <w:rPr>
          <w:rFonts w:ascii="Times New Roman" w:hAnsi="Times New Roman" w:cs="Times New Roman"/>
          <w:sz w:val="24"/>
          <w:szCs w:val="24"/>
        </w:rPr>
        <w:t>основание чл.</w:t>
      </w:r>
      <w:r w:rsidRPr="00992E5D">
        <w:rPr>
          <w:rFonts w:ascii="Times New Roman" w:hAnsi="Times New Roman" w:cs="Times New Roman"/>
          <w:sz w:val="24"/>
          <w:szCs w:val="24"/>
        </w:rPr>
        <w:t>21, ал.2</w:t>
      </w:r>
      <w:r w:rsidR="00992E5D">
        <w:rPr>
          <w:rFonts w:ascii="Times New Roman" w:hAnsi="Times New Roman" w:cs="Times New Roman"/>
          <w:sz w:val="24"/>
          <w:szCs w:val="24"/>
        </w:rPr>
        <w:t>, във връзка с ал.1, т.23</w:t>
      </w:r>
      <w:r w:rsidRPr="00992E5D">
        <w:rPr>
          <w:rFonts w:ascii="Times New Roman" w:hAnsi="Times New Roman" w:cs="Times New Roman"/>
          <w:sz w:val="24"/>
          <w:szCs w:val="24"/>
        </w:rPr>
        <w:t xml:space="preserve"> от Закона за местното самоуправление и местната администрация</w:t>
      </w:r>
      <w:r w:rsidR="00992E5D">
        <w:rPr>
          <w:rFonts w:ascii="Times New Roman" w:hAnsi="Times New Roman" w:cs="Times New Roman"/>
          <w:sz w:val="24"/>
          <w:szCs w:val="24"/>
        </w:rPr>
        <w:t>,</w:t>
      </w:r>
      <w:r w:rsidRPr="00992E5D">
        <w:rPr>
          <w:rFonts w:ascii="Times New Roman" w:hAnsi="Times New Roman" w:cs="Times New Roman"/>
          <w:sz w:val="24"/>
          <w:szCs w:val="24"/>
        </w:rPr>
        <w:t xml:space="preserve"> </w:t>
      </w:r>
      <w:r w:rsidR="00992E5D" w:rsidRPr="00992E5D">
        <w:rPr>
          <w:rFonts w:ascii="Times New Roman" w:hAnsi="Times New Roman" w:cs="Times New Roman"/>
          <w:sz w:val="24"/>
          <w:szCs w:val="24"/>
        </w:rPr>
        <w:t xml:space="preserve">Общински </w:t>
      </w:r>
      <w:r w:rsidRPr="00992E5D">
        <w:rPr>
          <w:rFonts w:ascii="Times New Roman" w:hAnsi="Times New Roman" w:cs="Times New Roman"/>
          <w:sz w:val="24"/>
          <w:szCs w:val="24"/>
        </w:rPr>
        <w:t xml:space="preserve">съвет </w:t>
      </w:r>
      <w:r w:rsidR="00992E5D">
        <w:rPr>
          <w:rFonts w:ascii="Times New Roman" w:hAnsi="Times New Roman" w:cs="Times New Roman"/>
          <w:sz w:val="24"/>
          <w:szCs w:val="24"/>
        </w:rPr>
        <w:t xml:space="preserve">– </w:t>
      </w:r>
      <w:r w:rsidRPr="00992E5D">
        <w:rPr>
          <w:rFonts w:ascii="Times New Roman" w:hAnsi="Times New Roman" w:cs="Times New Roman"/>
          <w:sz w:val="24"/>
          <w:szCs w:val="24"/>
        </w:rPr>
        <w:t>Русе</w:t>
      </w:r>
      <w:r w:rsidR="00992E5D">
        <w:rPr>
          <w:rFonts w:ascii="Times New Roman" w:hAnsi="Times New Roman" w:cs="Times New Roman"/>
          <w:sz w:val="24"/>
          <w:szCs w:val="24"/>
        </w:rPr>
        <w:t xml:space="preserve"> реши:</w:t>
      </w:r>
    </w:p>
    <w:p w:rsidR="00D1276E" w:rsidRDefault="00992E5D" w:rsidP="00992E5D">
      <w:pPr>
        <w:spacing w:after="0" w:line="240" w:lineRule="auto"/>
        <w:ind w:firstLine="1134"/>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D1276E" w:rsidRPr="004E5E32" w:rsidRDefault="00DE2070" w:rsidP="004E5E32">
      <w:pPr>
        <w:pStyle w:val="a5"/>
        <w:numPr>
          <w:ilvl w:val="0"/>
          <w:numId w:val="1"/>
        </w:numPr>
        <w:spacing w:after="0" w:line="240" w:lineRule="auto"/>
        <w:jc w:val="both"/>
        <w:rPr>
          <w:rFonts w:ascii="Times New Roman" w:hAnsi="Times New Roman" w:cs="Times New Roman"/>
          <w:sz w:val="24"/>
          <w:szCs w:val="24"/>
        </w:rPr>
      </w:pPr>
      <w:r w:rsidRPr="004E5E32">
        <w:rPr>
          <w:rFonts w:ascii="Times New Roman" w:hAnsi="Times New Roman" w:cs="Times New Roman"/>
          <w:sz w:val="24"/>
          <w:szCs w:val="24"/>
        </w:rPr>
        <w:t xml:space="preserve">Дава съгласие </w:t>
      </w:r>
      <w:r w:rsidR="001B4CB9" w:rsidRPr="004E5E32">
        <w:rPr>
          <w:rFonts w:ascii="Times New Roman" w:hAnsi="Times New Roman" w:cs="Times New Roman"/>
          <w:sz w:val="24"/>
          <w:szCs w:val="24"/>
        </w:rPr>
        <w:t>Общинско радио</w:t>
      </w:r>
      <w:r w:rsidR="00992E5D" w:rsidRPr="004E5E32">
        <w:rPr>
          <w:rFonts w:ascii="Times New Roman" w:hAnsi="Times New Roman" w:cs="Times New Roman"/>
          <w:sz w:val="24"/>
          <w:szCs w:val="24"/>
        </w:rPr>
        <w:t xml:space="preserve"> </w:t>
      </w:r>
      <w:r w:rsidR="001B4CB9" w:rsidRPr="004E5E32">
        <w:rPr>
          <w:rFonts w:ascii="Times New Roman" w:hAnsi="Times New Roman" w:cs="Times New Roman"/>
          <w:sz w:val="24"/>
          <w:szCs w:val="24"/>
        </w:rPr>
        <w:t>-</w:t>
      </w:r>
      <w:r w:rsidR="00992E5D" w:rsidRPr="004E5E32">
        <w:rPr>
          <w:rFonts w:ascii="Times New Roman" w:hAnsi="Times New Roman" w:cs="Times New Roman"/>
          <w:sz w:val="24"/>
          <w:szCs w:val="24"/>
        </w:rPr>
        <w:t xml:space="preserve"> </w:t>
      </w:r>
      <w:r w:rsidR="001B4CB9" w:rsidRPr="004E5E32">
        <w:rPr>
          <w:rFonts w:ascii="Times New Roman" w:hAnsi="Times New Roman" w:cs="Times New Roman"/>
          <w:sz w:val="24"/>
          <w:szCs w:val="24"/>
        </w:rPr>
        <w:t>Русе да увеличи програмата си на излъчване от един на два часа, като се стартира процедура за промяна на лиценза в СЕМ</w:t>
      </w:r>
      <w:r w:rsidR="004E5E32">
        <w:rPr>
          <w:rFonts w:ascii="Times New Roman" w:hAnsi="Times New Roman" w:cs="Times New Roman"/>
          <w:sz w:val="24"/>
          <w:szCs w:val="24"/>
        </w:rPr>
        <w:t>.</w:t>
      </w:r>
      <w:bookmarkStart w:id="0" w:name="_GoBack"/>
      <w:bookmarkEnd w:id="0"/>
    </w:p>
    <w:p w:rsidR="000B0BB9" w:rsidRPr="00992E5D" w:rsidRDefault="000B0BB9" w:rsidP="007069E5">
      <w:pPr>
        <w:spacing w:after="0" w:line="240" w:lineRule="auto"/>
        <w:jc w:val="both"/>
        <w:rPr>
          <w:rFonts w:ascii="Times New Roman" w:hAnsi="Times New Roman" w:cs="Times New Roman"/>
          <w:sz w:val="24"/>
          <w:szCs w:val="24"/>
        </w:rPr>
      </w:pPr>
    </w:p>
    <w:p w:rsidR="000B0BB9" w:rsidRPr="00992E5D" w:rsidRDefault="000B0BB9" w:rsidP="007069E5">
      <w:pPr>
        <w:spacing w:after="0" w:line="240" w:lineRule="auto"/>
        <w:ind w:firstLine="1134"/>
        <w:jc w:val="both"/>
        <w:rPr>
          <w:rFonts w:ascii="Times New Roman" w:eastAsia="Times New Roman" w:hAnsi="Times New Roman" w:cs="Times New Roman"/>
          <w:color w:val="000000" w:themeColor="text1"/>
          <w:sz w:val="24"/>
          <w:szCs w:val="24"/>
          <w:lang w:eastAsia="bg-BG"/>
        </w:rPr>
      </w:pPr>
      <w:r w:rsidRPr="00992E5D">
        <w:rPr>
          <w:rFonts w:ascii="Times New Roman" w:eastAsia="Times New Roman" w:hAnsi="Times New Roman" w:cs="Times New Roman"/>
          <w:b/>
          <w:color w:val="000000" w:themeColor="text1"/>
          <w:sz w:val="24"/>
          <w:szCs w:val="24"/>
          <w:lang w:eastAsia="bg-BG"/>
        </w:rPr>
        <w:t xml:space="preserve">Приложение: </w:t>
      </w:r>
      <w:r w:rsidR="00066F84" w:rsidRPr="00992E5D">
        <w:rPr>
          <w:rFonts w:ascii="Times New Roman" w:eastAsia="Times New Roman" w:hAnsi="Times New Roman" w:cs="Times New Roman"/>
          <w:color w:val="000000" w:themeColor="text1"/>
          <w:sz w:val="24"/>
          <w:szCs w:val="24"/>
          <w:lang w:eastAsia="bg-BG"/>
        </w:rPr>
        <w:t>Вариант на нова програмна схема за два часа предаване.</w:t>
      </w:r>
    </w:p>
    <w:p w:rsidR="000B0BB9" w:rsidRPr="00992E5D" w:rsidRDefault="000B0BB9" w:rsidP="007069E5">
      <w:pPr>
        <w:spacing w:after="0" w:line="240" w:lineRule="auto"/>
        <w:jc w:val="both"/>
        <w:rPr>
          <w:rFonts w:ascii="Times New Roman" w:eastAsia="Times New Roman" w:hAnsi="Times New Roman" w:cs="Times New Roman"/>
          <w:b/>
          <w:color w:val="FF0000"/>
          <w:sz w:val="24"/>
          <w:szCs w:val="24"/>
          <w:lang w:eastAsia="bg-BG"/>
        </w:rPr>
      </w:pPr>
    </w:p>
    <w:p w:rsidR="00D1276E" w:rsidRPr="00992E5D" w:rsidRDefault="00D1276E" w:rsidP="00D1276E">
      <w:pPr>
        <w:tabs>
          <w:tab w:val="left" w:pos="9360"/>
        </w:tabs>
        <w:spacing w:after="0" w:line="240" w:lineRule="auto"/>
        <w:ind w:right="-130"/>
        <w:jc w:val="both"/>
        <w:rPr>
          <w:rFonts w:ascii="Times New Roman" w:hAnsi="Times New Roman" w:cs="Times New Roman"/>
          <w:b/>
          <w:sz w:val="24"/>
          <w:szCs w:val="24"/>
        </w:rPr>
      </w:pPr>
      <w:r w:rsidRPr="00992E5D">
        <w:rPr>
          <w:rFonts w:ascii="Times New Roman" w:hAnsi="Times New Roman" w:cs="Times New Roman"/>
          <w:b/>
          <w:sz w:val="24"/>
          <w:szCs w:val="24"/>
        </w:rPr>
        <w:t>ВНОСИТЕЛ:</w:t>
      </w:r>
    </w:p>
    <w:p w:rsidR="00D1276E" w:rsidRPr="00992E5D" w:rsidRDefault="00D1276E" w:rsidP="00D1276E">
      <w:pPr>
        <w:tabs>
          <w:tab w:val="left" w:pos="9360"/>
        </w:tabs>
        <w:spacing w:after="0" w:line="240" w:lineRule="auto"/>
        <w:ind w:right="-131"/>
        <w:rPr>
          <w:rFonts w:ascii="Times New Roman" w:hAnsi="Times New Roman" w:cs="Times New Roman"/>
          <w:b/>
          <w:sz w:val="24"/>
          <w:szCs w:val="24"/>
        </w:rPr>
      </w:pPr>
      <w:r w:rsidRPr="00992E5D">
        <w:rPr>
          <w:rFonts w:ascii="Times New Roman" w:hAnsi="Times New Roman" w:cs="Times New Roman"/>
          <w:b/>
          <w:sz w:val="24"/>
          <w:szCs w:val="24"/>
        </w:rPr>
        <w:t>ПЕНЧО МИЛКОВ</w:t>
      </w:r>
    </w:p>
    <w:p w:rsidR="00D1276E" w:rsidRPr="00992E5D" w:rsidRDefault="00D1276E" w:rsidP="00D1276E">
      <w:pPr>
        <w:tabs>
          <w:tab w:val="left" w:pos="9360"/>
        </w:tabs>
        <w:spacing w:after="0" w:line="240" w:lineRule="auto"/>
        <w:ind w:right="-131"/>
        <w:rPr>
          <w:rFonts w:ascii="Times New Roman" w:hAnsi="Times New Roman" w:cs="Times New Roman"/>
          <w:i/>
          <w:sz w:val="24"/>
          <w:szCs w:val="24"/>
        </w:rPr>
      </w:pPr>
      <w:r w:rsidRPr="00992E5D">
        <w:rPr>
          <w:rFonts w:ascii="Times New Roman" w:hAnsi="Times New Roman" w:cs="Times New Roman"/>
          <w:i/>
          <w:sz w:val="24"/>
          <w:szCs w:val="24"/>
        </w:rPr>
        <w:t>Кмет на Община Русе</w:t>
      </w:r>
    </w:p>
    <w:p w:rsidR="000B0BB9" w:rsidRPr="00992E5D" w:rsidRDefault="000B0BB9" w:rsidP="007069E5">
      <w:pPr>
        <w:spacing w:after="0" w:line="240" w:lineRule="auto"/>
        <w:jc w:val="both"/>
        <w:rPr>
          <w:rFonts w:ascii="Times New Roman" w:eastAsia="Times New Roman" w:hAnsi="Times New Roman" w:cs="Times New Roman"/>
          <w:b/>
          <w:sz w:val="24"/>
          <w:szCs w:val="24"/>
          <w:lang w:eastAsia="bg-BG"/>
        </w:rPr>
      </w:pPr>
    </w:p>
    <w:p w:rsidR="00D1276E" w:rsidRPr="00992E5D" w:rsidRDefault="00D1276E" w:rsidP="007069E5">
      <w:pPr>
        <w:spacing w:after="0" w:line="240" w:lineRule="auto"/>
        <w:rPr>
          <w:rFonts w:ascii="Times New Roman" w:eastAsia="Times New Roman" w:hAnsi="Times New Roman" w:cs="Times New Roman"/>
          <w:b/>
          <w:sz w:val="24"/>
          <w:szCs w:val="24"/>
          <w:lang w:eastAsia="bg-BG"/>
        </w:rPr>
      </w:pPr>
    </w:p>
    <w:p w:rsidR="000B0BB9" w:rsidRPr="00992E5D" w:rsidRDefault="00683FB3" w:rsidP="007069E5">
      <w:pPr>
        <w:spacing w:after="0" w:line="240" w:lineRule="auto"/>
        <w:jc w:val="both"/>
        <w:rPr>
          <w:rFonts w:ascii="Times New Roman" w:eastAsia="Times New Roman" w:hAnsi="Times New Roman" w:cs="Times New Roman"/>
          <w:i/>
          <w:sz w:val="24"/>
          <w:szCs w:val="24"/>
          <w:lang w:eastAsia="bg-BG"/>
        </w:rPr>
      </w:pPr>
      <w:r w:rsidRPr="00992E5D">
        <w:rPr>
          <w:rFonts w:ascii="Times New Roman" w:eastAsia="Times New Roman" w:hAnsi="Times New Roman" w:cs="Times New Roman"/>
          <w:i/>
          <w:sz w:val="24"/>
          <w:szCs w:val="24"/>
          <w:lang w:eastAsia="bg-BG"/>
        </w:rPr>
        <w:t xml:space="preserve"> </w:t>
      </w: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7069E5">
      <w:pPr>
        <w:spacing w:after="0" w:line="240" w:lineRule="auto"/>
        <w:jc w:val="both"/>
        <w:rPr>
          <w:rFonts w:ascii="Times New Roman" w:eastAsia="Times New Roman" w:hAnsi="Times New Roman" w:cs="Times New Roman"/>
          <w:i/>
          <w:sz w:val="24"/>
          <w:szCs w:val="24"/>
          <w:lang w:eastAsia="bg-BG"/>
        </w:rPr>
      </w:pPr>
    </w:p>
    <w:p w:rsidR="00992E5D" w:rsidRPr="00992E5D" w:rsidRDefault="00992E5D" w:rsidP="00992E5D">
      <w:pPr>
        <w:jc w:val="center"/>
        <w:rPr>
          <w:rFonts w:ascii="Times New Roman" w:hAnsi="Times New Roman" w:cs="Times New Roman"/>
          <w:b/>
          <w:sz w:val="28"/>
          <w:szCs w:val="28"/>
        </w:rPr>
      </w:pPr>
    </w:p>
    <w:p w:rsidR="00992E5D" w:rsidRPr="00992E5D" w:rsidRDefault="00992E5D" w:rsidP="00992E5D">
      <w:pPr>
        <w:rPr>
          <w:rFonts w:ascii="Times New Roman" w:hAnsi="Times New Roman" w:cs="Times New Roman"/>
          <w:b/>
          <w:sz w:val="28"/>
          <w:szCs w:val="28"/>
        </w:rPr>
      </w:pPr>
      <w:r w:rsidRPr="00992E5D">
        <w:rPr>
          <w:rFonts w:ascii="Times New Roman" w:hAnsi="Times New Roman" w:cs="Times New Roman"/>
          <w:b/>
          <w:sz w:val="28"/>
          <w:szCs w:val="28"/>
        </w:rPr>
        <w:lastRenderedPageBreak/>
        <w:t>Приложение 1</w:t>
      </w:r>
    </w:p>
    <w:p w:rsidR="00992E5D" w:rsidRPr="00992E5D" w:rsidRDefault="00992E5D" w:rsidP="00992E5D">
      <w:pPr>
        <w:jc w:val="center"/>
        <w:rPr>
          <w:rFonts w:ascii="Times New Roman" w:hAnsi="Times New Roman" w:cs="Times New Roman"/>
          <w:b/>
          <w:sz w:val="28"/>
          <w:szCs w:val="28"/>
        </w:rPr>
      </w:pPr>
      <w:r w:rsidRPr="00992E5D">
        <w:rPr>
          <w:rFonts w:ascii="Times New Roman" w:hAnsi="Times New Roman" w:cs="Times New Roman"/>
          <w:b/>
          <w:sz w:val="28"/>
          <w:szCs w:val="28"/>
        </w:rPr>
        <w:t>ПРИМЕРЕН ВАРИАНТ ПРОГРАМНА СХЕМА</w:t>
      </w:r>
    </w:p>
    <w:p w:rsidR="00992E5D" w:rsidRPr="00992E5D" w:rsidRDefault="00992E5D" w:rsidP="00992E5D">
      <w:pPr>
        <w:jc w:val="center"/>
        <w:rPr>
          <w:rFonts w:ascii="Times New Roman" w:hAnsi="Times New Roman" w:cs="Times New Roman"/>
          <w:b/>
          <w:sz w:val="28"/>
          <w:szCs w:val="28"/>
        </w:rPr>
      </w:pPr>
      <w:r w:rsidRPr="00992E5D">
        <w:rPr>
          <w:rFonts w:ascii="Times New Roman" w:hAnsi="Times New Roman" w:cs="Times New Roman"/>
          <w:b/>
          <w:sz w:val="28"/>
          <w:szCs w:val="28"/>
        </w:rPr>
        <w:t>ОБЩИНСКО РАДИО-РУСЕ</w:t>
      </w:r>
    </w:p>
    <w:p w:rsidR="00992E5D" w:rsidRPr="00992E5D" w:rsidRDefault="00992E5D" w:rsidP="00992E5D">
      <w:pPr>
        <w:jc w:val="center"/>
        <w:rPr>
          <w:rFonts w:ascii="Times New Roman" w:hAnsi="Times New Roman" w:cs="Times New Roman"/>
          <w:b/>
          <w:sz w:val="28"/>
          <w:szCs w:val="28"/>
        </w:rPr>
      </w:pPr>
      <w:r w:rsidRPr="00992E5D">
        <w:rPr>
          <w:rFonts w:ascii="Times New Roman" w:hAnsi="Times New Roman" w:cs="Times New Roman"/>
          <w:b/>
          <w:sz w:val="28"/>
          <w:szCs w:val="28"/>
        </w:rPr>
        <w:t>КАБЕЛНА РАДИОМРЕЖА</w:t>
      </w:r>
    </w:p>
    <w:p w:rsidR="00992E5D" w:rsidRPr="00992E5D" w:rsidRDefault="00992E5D" w:rsidP="00992E5D">
      <w:pPr>
        <w:jc w:val="center"/>
        <w:rPr>
          <w:rFonts w:ascii="Times New Roman" w:hAnsi="Times New Roman" w:cs="Times New Roman"/>
          <w:b/>
          <w:sz w:val="28"/>
          <w:szCs w:val="28"/>
        </w:rPr>
      </w:pPr>
      <w:r w:rsidRPr="00992E5D">
        <w:rPr>
          <w:rFonts w:ascii="Times New Roman" w:hAnsi="Times New Roman" w:cs="Times New Roman"/>
          <w:b/>
          <w:sz w:val="28"/>
          <w:szCs w:val="28"/>
        </w:rPr>
        <w:t>ПРОГРАМА 2 ЧАСА : ОТ 14.00-16.00 ч</w:t>
      </w:r>
    </w:p>
    <w:p w:rsidR="00992E5D" w:rsidRPr="00992E5D" w:rsidRDefault="00992E5D" w:rsidP="00992E5D">
      <w:pPr>
        <w:rPr>
          <w:rFonts w:ascii="Times New Roman" w:hAnsi="Times New Roman" w:cs="Times New Roman"/>
        </w:rPr>
      </w:pPr>
    </w:p>
    <w:tbl>
      <w:tblPr>
        <w:tblW w:w="9287"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7"/>
        <w:gridCol w:w="1422"/>
        <w:gridCol w:w="6788"/>
      </w:tblGrid>
      <w:tr w:rsidR="00992E5D" w:rsidRPr="00992E5D" w:rsidTr="00384E17">
        <w:trPr>
          <w:trHeight w:val="444"/>
        </w:trPr>
        <w:tc>
          <w:tcPr>
            <w:tcW w:w="1023" w:type="dxa"/>
          </w:tcPr>
          <w:p w:rsidR="00992E5D" w:rsidRPr="00992E5D" w:rsidRDefault="00992E5D" w:rsidP="00384E17">
            <w:pPr>
              <w:ind w:left="73"/>
              <w:jc w:val="center"/>
              <w:rPr>
                <w:rFonts w:ascii="Times New Roman" w:hAnsi="Times New Roman" w:cs="Times New Roman"/>
                <w:b/>
              </w:rPr>
            </w:pPr>
            <w:r w:rsidRPr="00992E5D">
              <w:rPr>
                <w:rFonts w:ascii="Times New Roman" w:hAnsi="Times New Roman" w:cs="Times New Roman"/>
                <w:b/>
              </w:rPr>
              <w:t>Начален час</w:t>
            </w:r>
          </w:p>
        </w:tc>
        <w:tc>
          <w:tcPr>
            <w:tcW w:w="1428" w:type="dxa"/>
          </w:tcPr>
          <w:p w:rsidR="00992E5D" w:rsidRPr="00992E5D" w:rsidRDefault="00992E5D" w:rsidP="00384E17">
            <w:pPr>
              <w:ind w:left="73"/>
              <w:jc w:val="center"/>
              <w:rPr>
                <w:rFonts w:ascii="Times New Roman" w:hAnsi="Times New Roman" w:cs="Times New Roman"/>
                <w:b/>
              </w:rPr>
            </w:pPr>
            <w:r w:rsidRPr="00992E5D">
              <w:rPr>
                <w:rFonts w:ascii="Times New Roman" w:hAnsi="Times New Roman" w:cs="Times New Roman"/>
                <w:b/>
              </w:rPr>
              <w:t xml:space="preserve">Краен </w:t>
            </w:r>
          </w:p>
          <w:p w:rsidR="00992E5D" w:rsidRPr="00992E5D" w:rsidRDefault="00992E5D" w:rsidP="00384E17">
            <w:pPr>
              <w:ind w:left="73"/>
              <w:jc w:val="center"/>
              <w:rPr>
                <w:rFonts w:ascii="Times New Roman" w:hAnsi="Times New Roman" w:cs="Times New Roman"/>
                <w:b/>
              </w:rPr>
            </w:pPr>
            <w:r w:rsidRPr="00992E5D">
              <w:rPr>
                <w:rFonts w:ascii="Times New Roman" w:hAnsi="Times New Roman" w:cs="Times New Roman"/>
                <w:b/>
              </w:rPr>
              <w:t>час</w:t>
            </w:r>
          </w:p>
        </w:tc>
        <w:tc>
          <w:tcPr>
            <w:tcW w:w="6836" w:type="dxa"/>
          </w:tcPr>
          <w:p w:rsidR="00992E5D" w:rsidRPr="00992E5D" w:rsidRDefault="00992E5D" w:rsidP="00384E17">
            <w:pPr>
              <w:ind w:left="73"/>
              <w:jc w:val="center"/>
              <w:rPr>
                <w:rFonts w:ascii="Times New Roman" w:hAnsi="Times New Roman" w:cs="Times New Roman"/>
                <w:b/>
              </w:rPr>
            </w:pPr>
            <w:r w:rsidRPr="00992E5D">
              <w:rPr>
                <w:rFonts w:ascii="Times New Roman" w:hAnsi="Times New Roman" w:cs="Times New Roman"/>
                <w:b/>
              </w:rPr>
              <w:t>Дни от седмицата</w:t>
            </w:r>
          </w:p>
          <w:p w:rsidR="00992E5D" w:rsidRPr="00992E5D" w:rsidRDefault="00992E5D" w:rsidP="00384E17">
            <w:pPr>
              <w:ind w:left="73"/>
              <w:jc w:val="center"/>
              <w:rPr>
                <w:rFonts w:ascii="Times New Roman" w:hAnsi="Times New Roman" w:cs="Times New Roman"/>
                <w:b/>
              </w:rPr>
            </w:pPr>
            <w:r w:rsidRPr="00992E5D">
              <w:rPr>
                <w:rFonts w:ascii="Times New Roman" w:hAnsi="Times New Roman" w:cs="Times New Roman"/>
                <w:b/>
              </w:rPr>
              <w:t>ПОНЕДЕЛНИК-ПЕТЪК</w:t>
            </w:r>
          </w:p>
        </w:tc>
      </w:tr>
      <w:tr w:rsidR="00992E5D" w:rsidRPr="00992E5D" w:rsidTr="00384E17">
        <w:trPr>
          <w:trHeight w:val="540"/>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14.00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14.10</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Новини програма Хоризонт</w:t>
            </w:r>
          </w:p>
        </w:tc>
      </w:tr>
      <w:tr w:rsidR="00992E5D" w:rsidRPr="00992E5D" w:rsidTr="00384E17">
        <w:trPr>
          <w:trHeight w:val="264"/>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14.10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14.15</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 песен</w:t>
            </w:r>
          </w:p>
        </w:tc>
      </w:tr>
      <w:tr w:rsidR="00992E5D" w:rsidRPr="00992E5D" w:rsidTr="00384E17">
        <w:trPr>
          <w:trHeight w:val="198"/>
        </w:trPr>
        <w:tc>
          <w:tcPr>
            <w:tcW w:w="1023" w:type="dxa"/>
          </w:tcPr>
          <w:p w:rsidR="00992E5D" w:rsidRPr="00992E5D" w:rsidRDefault="00992E5D" w:rsidP="00384E17">
            <w:pPr>
              <w:ind w:left="73"/>
              <w:rPr>
                <w:rFonts w:ascii="Times New Roman" w:hAnsi="Times New Roman" w:cs="Times New Roman"/>
                <w:b/>
              </w:rPr>
            </w:pPr>
            <w:r w:rsidRPr="00992E5D">
              <w:rPr>
                <w:rFonts w:ascii="Times New Roman" w:hAnsi="Times New Roman" w:cs="Times New Roman"/>
                <w:b/>
              </w:rPr>
              <w:t>14.15</w:t>
            </w:r>
          </w:p>
        </w:tc>
        <w:tc>
          <w:tcPr>
            <w:tcW w:w="1428" w:type="dxa"/>
          </w:tcPr>
          <w:p w:rsidR="00992E5D" w:rsidRPr="00992E5D" w:rsidRDefault="00992E5D" w:rsidP="00384E17">
            <w:pPr>
              <w:ind w:left="73"/>
              <w:rPr>
                <w:rFonts w:ascii="Times New Roman" w:hAnsi="Times New Roman" w:cs="Times New Roman"/>
                <w:b/>
              </w:rPr>
            </w:pPr>
            <w:r w:rsidRPr="00992E5D">
              <w:rPr>
                <w:rFonts w:ascii="Times New Roman" w:hAnsi="Times New Roman" w:cs="Times New Roman"/>
                <w:b/>
              </w:rPr>
              <w:t>14.20</w:t>
            </w:r>
          </w:p>
        </w:tc>
        <w:tc>
          <w:tcPr>
            <w:tcW w:w="6836" w:type="dxa"/>
          </w:tcPr>
          <w:p w:rsidR="00992E5D" w:rsidRPr="00992E5D" w:rsidRDefault="00992E5D" w:rsidP="00384E17">
            <w:pPr>
              <w:ind w:left="73"/>
              <w:rPr>
                <w:rFonts w:ascii="Times New Roman" w:hAnsi="Times New Roman" w:cs="Times New Roman"/>
                <w:b/>
              </w:rPr>
            </w:pPr>
            <w:r w:rsidRPr="00992E5D">
              <w:rPr>
                <w:rFonts w:ascii="Times New Roman" w:hAnsi="Times New Roman" w:cs="Times New Roman"/>
                <w:b/>
              </w:rPr>
              <w:t>Местни и регионални новини радио Русе</w:t>
            </w:r>
          </w:p>
        </w:tc>
      </w:tr>
      <w:tr w:rsidR="00992E5D" w:rsidRPr="00992E5D" w:rsidTr="00384E17">
        <w:trPr>
          <w:trHeight w:val="216"/>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14.20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14.24</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264"/>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14.22</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14.28</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b/>
              </w:rPr>
              <w:t>Рекламен блок</w:t>
            </w:r>
          </w:p>
        </w:tc>
      </w:tr>
      <w:tr w:rsidR="00992E5D" w:rsidRPr="00992E5D" w:rsidTr="00384E17">
        <w:trPr>
          <w:trHeight w:val="216"/>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14.28</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14.30</w:t>
            </w:r>
          </w:p>
        </w:tc>
        <w:tc>
          <w:tcPr>
            <w:tcW w:w="6836" w:type="dxa"/>
          </w:tcPr>
          <w:p w:rsidR="00992E5D" w:rsidRPr="00992E5D" w:rsidRDefault="00992E5D" w:rsidP="00384E17">
            <w:pPr>
              <w:ind w:left="73"/>
              <w:rPr>
                <w:rFonts w:ascii="Times New Roman" w:hAnsi="Times New Roman" w:cs="Times New Roman"/>
                <w:b/>
              </w:rPr>
            </w:pPr>
            <w:r w:rsidRPr="00992E5D">
              <w:rPr>
                <w:rFonts w:ascii="Times New Roman" w:hAnsi="Times New Roman" w:cs="Times New Roman"/>
              </w:rPr>
              <w:t>Автореклама/ безплатни съобщения</w:t>
            </w:r>
          </w:p>
        </w:tc>
      </w:tr>
      <w:tr w:rsidR="00992E5D" w:rsidRPr="00992E5D" w:rsidTr="00384E17">
        <w:trPr>
          <w:trHeight w:val="264"/>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14.30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14.35</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210"/>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14.35</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14.55</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Публицистично предаване- разговор в студио по актуални социални, икономически, политически, здравни и др. теми</w:t>
            </w:r>
          </w:p>
        </w:tc>
      </w:tr>
      <w:tr w:rsidR="00992E5D" w:rsidRPr="00992E5D" w:rsidTr="00384E17">
        <w:trPr>
          <w:trHeight w:val="186"/>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14.55</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15.00</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312"/>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15.00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15.10</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Новините по Хоризонт</w:t>
            </w:r>
          </w:p>
        </w:tc>
      </w:tr>
      <w:tr w:rsidR="00992E5D" w:rsidRPr="00992E5D" w:rsidTr="00384E17">
        <w:trPr>
          <w:trHeight w:val="186"/>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15.10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15.15</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252"/>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15.15</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15.20</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b/>
              </w:rPr>
              <w:t>Местни и регионални новини радио Русе</w:t>
            </w:r>
          </w:p>
        </w:tc>
      </w:tr>
      <w:tr w:rsidR="00992E5D" w:rsidRPr="00992E5D" w:rsidTr="00384E17">
        <w:trPr>
          <w:trHeight w:val="210"/>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15.20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15.23</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150"/>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15.23</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15.29</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b/>
              </w:rPr>
              <w:t>Рекламен блок</w:t>
            </w:r>
          </w:p>
        </w:tc>
      </w:tr>
      <w:tr w:rsidR="00992E5D" w:rsidRPr="00992E5D" w:rsidTr="00384E17">
        <w:trPr>
          <w:trHeight w:val="288"/>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15.29</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15.30</w:t>
            </w:r>
          </w:p>
        </w:tc>
        <w:tc>
          <w:tcPr>
            <w:tcW w:w="6836" w:type="dxa"/>
          </w:tcPr>
          <w:p w:rsidR="00992E5D" w:rsidRPr="00992E5D" w:rsidRDefault="00992E5D" w:rsidP="00384E17">
            <w:pPr>
              <w:ind w:left="73"/>
              <w:rPr>
                <w:rFonts w:ascii="Times New Roman" w:hAnsi="Times New Roman" w:cs="Times New Roman"/>
                <w:b/>
              </w:rPr>
            </w:pPr>
            <w:r w:rsidRPr="00992E5D">
              <w:rPr>
                <w:rFonts w:ascii="Times New Roman" w:hAnsi="Times New Roman" w:cs="Times New Roman"/>
              </w:rPr>
              <w:t>Автореклама/безплатни съобщения</w:t>
            </w:r>
          </w:p>
        </w:tc>
      </w:tr>
      <w:tr w:rsidR="00992E5D" w:rsidRPr="00992E5D" w:rsidTr="00384E17">
        <w:trPr>
          <w:trHeight w:val="252"/>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15.30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15.35</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240"/>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15.35</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15.50</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Рубрика Дневникът на репортера- репортажи от  актуални събития. Предаване за  изкуство, култура, образование- разговор в студио, репортажи, интервю, младежки предавания</w:t>
            </w:r>
          </w:p>
        </w:tc>
      </w:tr>
      <w:tr w:rsidR="00992E5D" w:rsidRPr="00992E5D" w:rsidTr="00384E17">
        <w:trPr>
          <w:trHeight w:val="216"/>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15.50</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15.55</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Музика/песен</w:t>
            </w:r>
          </w:p>
        </w:tc>
      </w:tr>
      <w:tr w:rsidR="00992E5D" w:rsidRPr="00992E5D" w:rsidTr="00384E17">
        <w:trPr>
          <w:trHeight w:val="336"/>
        </w:trPr>
        <w:tc>
          <w:tcPr>
            <w:tcW w:w="1023"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15.55</w:t>
            </w:r>
          </w:p>
        </w:tc>
        <w:tc>
          <w:tcPr>
            <w:tcW w:w="1428"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16.00</w:t>
            </w:r>
          </w:p>
        </w:tc>
        <w:tc>
          <w:tcPr>
            <w:tcW w:w="6836" w:type="dxa"/>
          </w:tcPr>
          <w:p w:rsidR="00992E5D" w:rsidRPr="00992E5D" w:rsidRDefault="00992E5D" w:rsidP="00384E17">
            <w:pPr>
              <w:ind w:left="73"/>
              <w:rPr>
                <w:rFonts w:ascii="Times New Roman" w:hAnsi="Times New Roman" w:cs="Times New Roman"/>
              </w:rPr>
            </w:pPr>
            <w:r w:rsidRPr="00992E5D">
              <w:rPr>
                <w:rFonts w:ascii="Times New Roman" w:hAnsi="Times New Roman" w:cs="Times New Roman"/>
              </w:rPr>
              <w:t>Закриване – Музика/ песен</w:t>
            </w:r>
          </w:p>
        </w:tc>
      </w:tr>
      <w:tr w:rsidR="00992E5D" w:rsidRPr="00992E5D" w:rsidTr="00384E17">
        <w:trPr>
          <w:trHeight w:val="252"/>
        </w:trPr>
        <w:tc>
          <w:tcPr>
            <w:tcW w:w="1023" w:type="dxa"/>
          </w:tcPr>
          <w:p w:rsidR="00992E5D" w:rsidRPr="00992E5D" w:rsidRDefault="00992E5D" w:rsidP="00384E17">
            <w:pPr>
              <w:ind w:left="73"/>
              <w:rPr>
                <w:rFonts w:ascii="Times New Roman" w:hAnsi="Times New Roman" w:cs="Times New Roman"/>
              </w:rPr>
            </w:pPr>
          </w:p>
        </w:tc>
        <w:tc>
          <w:tcPr>
            <w:tcW w:w="1428" w:type="dxa"/>
          </w:tcPr>
          <w:p w:rsidR="00992E5D" w:rsidRPr="00992E5D" w:rsidRDefault="00992E5D" w:rsidP="00384E17">
            <w:pPr>
              <w:ind w:left="73"/>
              <w:rPr>
                <w:rFonts w:ascii="Times New Roman" w:hAnsi="Times New Roman" w:cs="Times New Roman"/>
              </w:rPr>
            </w:pPr>
          </w:p>
        </w:tc>
        <w:tc>
          <w:tcPr>
            <w:tcW w:w="6836" w:type="dxa"/>
          </w:tcPr>
          <w:p w:rsidR="00992E5D" w:rsidRPr="00992E5D" w:rsidRDefault="00992E5D" w:rsidP="00384E17">
            <w:pPr>
              <w:ind w:left="73"/>
              <w:rPr>
                <w:rFonts w:ascii="Times New Roman" w:hAnsi="Times New Roman" w:cs="Times New Roman"/>
              </w:rPr>
            </w:pPr>
          </w:p>
        </w:tc>
      </w:tr>
    </w:tbl>
    <w:p w:rsidR="00992E5D" w:rsidRPr="00992E5D" w:rsidRDefault="00992E5D" w:rsidP="00992E5D">
      <w:pPr>
        <w:rPr>
          <w:rFonts w:ascii="Times New Roman" w:hAnsi="Times New Roman" w:cs="Times New Roman"/>
        </w:rPr>
      </w:pPr>
    </w:p>
    <w:p w:rsidR="00992E5D" w:rsidRPr="00992E5D" w:rsidRDefault="00992E5D" w:rsidP="007069E5">
      <w:pPr>
        <w:spacing w:after="0" w:line="240" w:lineRule="auto"/>
        <w:jc w:val="both"/>
        <w:rPr>
          <w:rFonts w:ascii="Times New Roman" w:eastAsia="Times New Roman" w:hAnsi="Times New Roman" w:cs="Times New Roman"/>
          <w:i/>
          <w:lang w:eastAsia="bg-BG"/>
        </w:rPr>
      </w:pPr>
    </w:p>
    <w:p w:rsidR="000B0BB9" w:rsidRPr="00992E5D" w:rsidRDefault="000B0BB9" w:rsidP="007069E5">
      <w:pPr>
        <w:spacing w:after="0" w:line="240" w:lineRule="auto"/>
        <w:jc w:val="both"/>
        <w:rPr>
          <w:rFonts w:ascii="Times New Roman" w:hAnsi="Times New Roman" w:cs="Times New Roman"/>
          <w:sz w:val="24"/>
          <w:szCs w:val="24"/>
        </w:rPr>
      </w:pPr>
    </w:p>
    <w:sectPr w:rsidR="000B0BB9" w:rsidRPr="00992E5D" w:rsidSect="003B0831">
      <w:pgSz w:w="11906" w:h="16838"/>
      <w:pgMar w:top="426" w:right="991"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1DAE"/>
    <w:multiLevelType w:val="hybridMultilevel"/>
    <w:tmpl w:val="1862E882"/>
    <w:lvl w:ilvl="0" w:tplc="9176FCB4">
      <w:start w:val="1"/>
      <w:numFmt w:val="decimal"/>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241"/>
    <w:rsid w:val="00066F84"/>
    <w:rsid w:val="000B0BB9"/>
    <w:rsid w:val="001B4CB9"/>
    <w:rsid w:val="001E4C14"/>
    <w:rsid w:val="00221841"/>
    <w:rsid w:val="00316E3E"/>
    <w:rsid w:val="003B0831"/>
    <w:rsid w:val="004902E5"/>
    <w:rsid w:val="004E4EAA"/>
    <w:rsid w:val="004E5E32"/>
    <w:rsid w:val="00683FB3"/>
    <w:rsid w:val="006D3AD9"/>
    <w:rsid w:val="007069E5"/>
    <w:rsid w:val="00960807"/>
    <w:rsid w:val="00992E5D"/>
    <w:rsid w:val="00A67CF6"/>
    <w:rsid w:val="00B305D7"/>
    <w:rsid w:val="00C0085D"/>
    <w:rsid w:val="00CC0234"/>
    <w:rsid w:val="00CC4672"/>
    <w:rsid w:val="00CE4ACC"/>
    <w:rsid w:val="00D1276E"/>
    <w:rsid w:val="00DE2070"/>
    <w:rsid w:val="00E247A2"/>
    <w:rsid w:val="00E87241"/>
    <w:rsid w:val="00EB214F"/>
    <w:rsid w:val="00F126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C3113"/>
  <w15:chartTrackingRefBased/>
  <w15:docId w15:val="{6D74B286-7013-4AD0-AF83-50CD15758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4ACC"/>
    <w:pPr>
      <w:spacing w:after="0" w:line="240" w:lineRule="auto"/>
    </w:pPr>
    <w:rPr>
      <w:rFonts w:ascii="Segoe UI" w:hAnsi="Segoe UI" w:cs="Segoe UI"/>
      <w:sz w:val="18"/>
      <w:szCs w:val="18"/>
    </w:rPr>
  </w:style>
  <w:style w:type="character" w:customStyle="1" w:styleId="a4">
    <w:name w:val="Изнесен текст Знак"/>
    <w:basedOn w:val="a0"/>
    <w:link w:val="a3"/>
    <w:uiPriority w:val="99"/>
    <w:semiHidden/>
    <w:rsid w:val="00CE4ACC"/>
    <w:rPr>
      <w:rFonts w:ascii="Segoe UI" w:hAnsi="Segoe UI" w:cs="Segoe UI"/>
      <w:sz w:val="18"/>
      <w:szCs w:val="18"/>
    </w:rPr>
  </w:style>
  <w:style w:type="paragraph" w:styleId="a5">
    <w:name w:val="List Paragraph"/>
    <w:basedOn w:val="a"/>
    <w:uiPriority w:val="34"/>
    <w:qFormat/>
    <w:rsid w:val="004E5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705</Words>
  <Characters>4019</Characters>
  <Application>Microsoft Office Word</Application>
  <DocSecurity>0</DocSecurity>
  <Lines>33</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p.hristova</cp:lastModifiedBy>
  <cp:revision>6</cp:revision>
  <cp:lastPrinted>2024-03-13T08:30:00Z</cp:lastPrinted>
  <dcterms:created xsi:type="dcterms:W3CDTF">2024-04-10T07:55:00Z</dcterms:created>
  <dcterms:modified xsi:type="dcterms:W3CDTF">2024-05-10T12:17:00Z</dcterms:modified>
</cp:coreProperties>
</file>