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20CC6" w14:textId="332260C5" w:rsidR="00753914" w:rsidRDefault="00753914" w:rsidP="00753914">
      <w:r>
        <w:t>Уважаема г-жо Председател,</w:t>
      </w:r>
    </w:p>
    <w:p w14:paraId="3640BAA8" w14:textId="38FFAF3C" w:rsidR="00753914" w:rsidRDefault="00753914" w:rsidP="00753914">
      <w:r>
        <w:t xml:space="preserve">Ние, долуподписаните членове на Европейския парламент, изразяваме дълбоката си загриженост от факта, че въпреки всички доказателства за нарушения на правата на човека, нечовешко отношение, изтезания, незаконни присъди и необясними смъртни случаи, до голяма степен </w:t>
      </w:r>
      <w:r w:rsidR="00F078AB">
        <w:t>дължащи се</w:t>
      </w:r>
      <w:r>
        <w:t xml:space="preserve"> на политическо насилие, все още има случаи, в които държави-членки на ЕС </w:t>
      </w:r>
      <w:r w:rsidR="00CE5844">
        <w:t>предават</w:t>
      </w:r>
      <w:r>
        <w:t xml:space="preserve"> руски граждани, критици на режима, </w:t>
      </w:r>
      <w:r w:rsidR="00CE5844">
        <w:t>на</w:t>
      </w:r>
      <w:r>
        <w:t xml:space="preserve"> Руската федерация.</w:t>
      </w:r>
    </w:p>
    <w:p w14:paraId="6C4597BE" w14:textId="4859849B" w:rsidR="00753914" w:rsidRDefault="00753914" w:rsidP="00753914">
      <w:r>
        <w:t xml:space="preserve">Случаят с Алексей </w:t>
      </w:r>
      <w:proofErr w:type="spellStart"/>
      <w:r>
        <w:t>Алчин</w:t>
      </w:r>
      <w:proofErr w:type="spellEnd"/>
      <w:r>
        <w:t xml:space="preserve"> е един шокиращ пример за това. </w:t>
      </w:r>
      <w:proofErr w:type="spellStart"/>
      <w:r>
        <w:t>Алчин</w:t>
      </w:r>
      <w:proofErr w:type="spellEnd"/>
      <w:r>
        <w:t xml:space="preserve"> е </w:t>
      </w:r>
      <w:r w:rsidR="00CE5844">
        <w:t>руснак</w:t>
      </w:r>
      <w:r>
        <w:t xml:space="preserve">, който през последните осем години живее във Варна, България. Той активно подкрепяше украинските бежанци и публично изгори руския си паспорт във Варна в края на февруари в знак на протест срещу агресията на Русия в Украйна. След този акт на неподчинение руските власти образуват дело срещу него и се обръщат към българското правителство с искане за екстрадиция. За най-голямо съжаление българската прокуратура се подчини на това искане и дори задържа </w:t>
      </w:r>
      <w:proofErr w:type="spellStart"/>
      <w:r>
        <w:t>Алчин</w:t>
      </w:r>
      <w:proofErr w:type="spellEnd"/>
      <w:r>
        <w:t xml:space="preserve">, докато първоинстанционният съд във Варна се </w:t>
      </w:r>
      <w:r w:rsidR="00354B6C">
        <w:t>произнесе</w:t>
      </w:r>
      <w:r>
        <w:t xml:space="preserve"> в полза на екстрадицията, </w:t>
      </w:r>
      <w:r w:rsidR="00B4485A">
        <w:t>преди</w:t>
      </w:r>
      <w:r>
        <w:t xml:space="preserve"> обжалването.</w:t>
      </w:r>
    </w:p>
    <w:p w14:paraId="44DB56A0" w14:textId="11DAE29F" w:rsidR="00753914" w:rsidRDefault="00753914" w:rsidP="00753914">
      <w:r>
        <w:t>На 3 март Съветът по правосъдие и вътрешни работи излезе с изявление относно екстрадирането в Русия, в което се посочва</w:t>
      </w:r>
      <w:r w:rsidR="00067DAD">
        <w:t xml:space="preserve"> следното</w:t>
      </w:r>
      <w:r>
        <w:t>:</w:t>
      </w:r>
    </w:p>
    <w:p w14:paraId="2D9702AE" w14:textId="2D411077" w:rsidR="00753914" w:rsidRDefault="00753914" w:rsidP="00753914">
      <w:r>
        <w:t>„</w:t>
      </w:r>
      <w:r w:rsidR="00A470B6" w:rsidRPr="00A470B6">
        <w:t>Беше изразено общото мнение, че действията на Русия представляват толкова сериозно нарушение на международното право и международните споразумения, че оправдават избора на много държави членки да не разглеждат искания от Русия и Беларус за сътрудничество по наказателно</w:t>
      </w:r>
      <w:r w:rsidR="00354B6C">
        <w:t>-</w:t>
      </w:r>
      <w:r w:rsidR="00A470B6" w:rsidRPr="00A470B6">
        <w:t>правни въпроси, като си запазват правото на преценка за всеки отделен случай.</w:t>
      </w:r>
    </w:p>
    <w:p w14:paraId="154E9CCA" w14:textId="118B2A92" w:rsidR="00753914" w:rsidRDefault="00753914" w:rsidP="00753914">
      <w:r>
        <w:t xml:space="preserve">Тази </w:t>
      </w:r>
      <w:proofErr w:type="spellStart"/>
      <w:r>
        <w:t>необвързваща</w:t>
      </w:r>
      <w:proofErr w:type="spellEnd"/>
      <w:r>
        <w:t xml:space="preserve"> декларация обаче е недостатъчна, за да гарантира свободите по дял II, член 19 (2) от Хартата на основните права на </w:t>
      </w:r>
      <w:r w:rsidR="0074237F">
        <w:t>Европейския Съюз</w:t>
      </w:r>
      <w:r>
        <w:t xml:space="preserve">, </w:t>
      </w:r>
      <w:r w:rsidR="0074237F">
        <w:t>където</w:t>
      </w:r>
      <w:r>
        <w:t xml:space="preserve"> ясно се посочва, че:</w:t>
      </w:r>
    </w:p>
    <w:p w14:paraId="03E1A11E" w14:textId="4B2055DC" w:rsidR="00753914" w:rsidRDefault="00753914" w:rsidP="00753914">
      <w:r>
        <w:t>„</w:t>
      </w:r>
      <w:r w:rsidR="0074237F" w:rsidRPr="0074237F">
        <w:t>Никой не може да бъде принудително отведен, експулсиран или екстрадиран към държава, в която съществува сериозен риск да бъде осъден на смърт, да бъде подложен на изтезание или на друго нечовешко или унизително отношение или наказание.</w:t>
      </w:r>
      <w:r>
        <w:t>“</w:t>
      </w:r>
    </w:p>
    <w:p w14:paraId="01EEA410" w14:textId="3AF377B0" w:rsidR="00753914" w:rsidRDefault="0074237F" w:rsidP="00753914">
      <w:r>
        <w:t>Считаме</w:t>
      </w:r>
      <w:r w:rsidR="00753914">
        <w:t xml:space="preserve">, че всички гаранции, предоставени от Руската федерация по въпросите на правата на човека, не са нищо повече от </w:t>
      </w:r>
      <w:r>
        <w:t>празни</w:t>
      </w:r>
      <w:r w:rsidR="00753914">
        <w:t xml:space="preserve"> деклараци</w:t>
      </w:r>
      <w:r w:rsidR="00067DAD">
        <w:t>и</w:t>
      </w:r>
      <w:r w:rsidR="00753914">
        <w:t xml:space="preserve"> и всеки руски гражданин, участващ в открити антивоенни и опозиционни дейности, не само е изложен на риск от изтезания</w:t>
      </w:r>
      <w:r w:rsidR="004A4184">
        <w:t xml:space="preserve">, унижения </w:t>
      </w:r>
      <w:r w:rsidR="00753914">
        <w:t>и нечовешко отношение , но</w:t>
      </w:r>
      <w:r w:rsidR="00067DAD">
        <w:t xml:space="preserve"> е</w:t>
      </w:r>
      <w:r w:rsidR="00753914">
        <w:t xml:space="preserve"> дори</w:t>
      </w:r>
      <w:r>
        <w:t xml:space="preserve"> </w:t>
      </w:r>
      <w:r w:rsidR="00067DAD">
        <w:t>заплашен</w:t>
      </w:r>
      <w:r w:rsidR="00753914">
        <w:t xml:space="preserve"> от ефективна, ако не и официално произнесена</w:t>
      </w:r>
      <w:r>
        <w:t xml:space="preserve">, </w:t>
      </w:r>
      <w:r w:rsidR="00753914">
        <w:t>смъртна присъда.</w:t>
      </w:r>
    </w:p>
    <w:p w14:paraId="3B18BB13" w14:textId="220D2D26" w:rsidR="00753914" w:rsidRDefault="00753914" w:rsidP="00753914">
      <w:r>
        <w:t xml:space="preserve">Ето защо призоваваме Комисията, в качеството си на пазител на </w:t>
      </w:r>
      <w:r w:rsidR="004A4184">
        <w:t>Д</w:t>
      </w:r>
      <w:r>
        <w:t xml:space="preserve">оговорите, </w:t>
      </w:r>
      <w:r w:rsidR="0074237F">
        <w:t xml:space="preserve"> най-малко </w:t>
      </w:r>
      <w:r>
        <w:t>да издаде ясна препоръка към всички държави-членки да преустановят всички висящи и бъдещи процедури по екстрадиране на граждани на Руската федерация, особено в случа</w:t>
      </w:r>
      <w:r w:rsidR="0074237F">
        <w:t xml:space="preserve">и когато тези граждани опонират на режима в Кремъл. </w:t>
      </w:r>
    </w:p>
    <w:p w14:paraId="3ECDA9C3" w14:textId="77777777" w:rsidR="00753914" w:rsidRDefault="00753914" w:rsidP="00753914">
      <w:r>
        <w:t>Подписали:</w:t>
      </w:r>
    </w:p>
    <w:p w14:paraId="29DCA654" w14:textId="72F670DC" w:rsidR="00027207" w:rsidRPr="00753914" w:rsidRDefault="00753914" w:rsidP="00753914">
      <w:r>
        <w:t>Радан Кънев, ЕНП, България</w:t>
      </w:r>
    </w:p>
    <w:sectPr w:rsidR="00027207" w:rsidRPr="0075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90A60"/>
    <w:multiLevelType w:val="multilevel"/>
    <w:tmpl w:val="6172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74"/>
    <w:rsid w:val="00027207"/>
    <w:rsid w:val="00067DAD"/>
    <w:rsid w:val="00354B6C"/>
    <w:rsid w:val="00363674"/>
    <w:rsid w:val="00374430"/>
    <w:rsid w:val="004A4184"/>
    <w:rsid w:val="0074237F"/>
    <w:rsid w:val="00753914"/>
    <w:rsid w:val="00A470B6"/>
    <w:rsid w:val="00B4485A"/>
    <w:rsid w:val="00CE5844"/>
    <w:rsid w:val="00D059A4"/>
    <w:rsid w:val="00F078AB"/>
    <w:rsid w:val="00F4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F911F4"/>
  <w15:chartTrackingRefBased/>
  <w15:docId w15:val="{769E86FE-9D0D-4424-B60C-F666BA84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Microsoft Office User</cp:lastModifiedBy>
  <cp:revision>8</cp:revision>
  <dcterms:created xsi:type="dcterms:W3CDTF">2022-08-16T14:45:00Z</dcterms:created>
  <dcterms:modified xsi:type="dcterms:W3CDTF">2022-08-17T05:28:00Z</dcterms:modified>
</cp:coreProperties>
</file>