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4681" w14:textId="77777777" w:rsidR="007825AA" w:rsidRDefault="007825AA"/>
    <w:p w14:paraId="1CB454D3" w14:textId="65039F2C" w:rsidR="00790D37" w:rsidRDefault="00B95CC3">
      <w:r w:rsidRPr="00C40EF0">
        <w:rPr>
          <w:rFonts w:ascii="Tahoma" w:hAnsi="Tahoma" w:cs="Tahoma"/>
          <w:b/>
          <w:noProof/>
          <w:spacing w:val="3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EBA845" wp14:editId="0CDF75EE">
            <wp:simplePos x="0" y="0"/>
            <wp:positionH relativeFrom="column">
              <wp:posOffset>-891844</wp:posOffset>
            </wp:positionH>
            <wp:positionV relativeFrom="paragraph">
              <wp:posOffset>-899795</wp:posOffset>
            </wp:positionV>
            <wp:extent cx="7593496" cy="1061720"/>
            <wp:effectExtent l="0" t="0" r="7620" b="5080"/>
            <wp:wrapNone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63" cy="107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3363" w14:textId="64634EAC" w:rsidR="007825AA" w:rsidRDefault="007825AA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</w:p>
    <w:p w14:paraId="50CE150B" w14:textId="77777777" w:rsidR="00C97092" w:rsidRDefault="00C97092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</w:p>
    <w:p w14:paraId="4A00F695" w14:textId="5C8602E7" w:rsidR="00831061" w:rsidRPr="00831061" w:rsidRDefault="000B1920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  <w:r>
        <w:rPr>
          <w:rFonts w:ascii="Times New Roman" w:eastAsia="Μοντέρνα" w:hAnsi="Times New Roman" w:cs="Times New Roman"/>
          <w:b/>
          <w:sz w:val="28"/>
          <w:szCs w:val="28"/>
        </w:rPr>
        <w:t>СЕМЕЙСТВА</w:t>
      </w:r>
      <w:r w:rsidR="00831061" w:rsidRPr="00831061">
        <w:rPr>
          <w:rFonts w:ascii="Times New Roman" w:eastAsia="Μοντέρνα" w:hAnsi="Times New Roman" w:cs="Times New Roman"/>
          <w:b/>
          <w:sz w:val="28"/>
          <w:szCs w:val="28"/>
        </w:rPr>
        <w:t xml:space="preserve"> В РЕПУБЛИКА БЪЛГАРИЯ </w:t>
      </w:r>
    </w:p>
    <w:p w14:paraId="20A20159" w14:textId="5147FF3D" w:rsidR="007B3CA6" w:rsidRPr="00831061" w:rsidRDefault="00831061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8"/>
          <w:szCs w:val="28"/>
        </w:rPr>
      </w:pPr>
      <w:r w:rsidRPr="00831061">
        <w:rPr>
          <w:rFonts w:ascii="Times New Roman" w:eastAsia="Μοντέρνα" w:hAnsi="Times New Roman" w:cs="Times New Roman"/>
          <w:b/>
          <w:sz w:val="28"/>
          <w:szCs w:val="28"/>
        </w:rPr>
        <w:t>КЪМ 7 СЕПТЕМВРИ 2021 ГОДИНА</w:t>
      </w:r>
    </w:p>
    <w:p w14:paraId="2BFB4A6C" w14:textId="787693E6" w:rsidR="007B3CA6" w:rsidRDefault="007B3CA6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32"/>
          <w:szCs w:val="32"/>
        </w:rPr>
      </w:pPr>
    </w:p>
    <w:p w14:paraId="7814C91A" w14:textId="77777777" w:rsidR="007825AA" w:rsidRPr="007B3CA6" w:rsidRDefault="007825AA" w:rsidP="007B3CA6">
      <w:p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32"/>
          <w:szCs w:val="32"/>
        </w:rPr>
      </w:pPr>
    </w:p>
    <w:p w14:paraId="01DF0CFE" w14:textId="77777777" w:rsidR="00407A1F" w:rsidRPr="00A07B3A" w:rsidRDefault="00407A1F" w:rsidP="00407A1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Към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192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B192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 xml:space="preserve">1 г. семействата в </w:t>
      </w:r>
      <w:r w:rsidRPr="007B3CA6">
        <w:rPr>
          <w:rFonts w:ascii="Times New Roman" w:eastAsia="Μοντέρνα" w:hAnsi="Times New Roman" w:cs="Times New Roman"/>
          <w:sz w:val="24"/>
          <w:szCs w:val="20"/>
        </w:rPr>
        <w:t>Република България</w:t>
      </w:r>
      <w:r w:rsidRPr="000B1920">
        <w:rPr>
          <w:rFonts w:ascii="Times New Roman" w:hAnsi="Times New Roman" w:cs="Times New Roman"/>
          <w:sz w:val="24"/>
          <w:szCs w:val="24"/>
        </w:rPr>
        <w:t xml:space="preserve"> са </w:t>
      </w:r>
      <w:r w:rsidRPr="00640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07AD">
        <w:rPr>
          <w:rFonts w:ascii="Times New Roman" w:hAnsi="Times New Roman" w:cs="Times New Roman"/>
          <w:sz w:val="24"/>
          <w:szCs w:val="24"/>
        </w:rPr>
        <w:t>865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7A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07B3A">
        <w:rPr>
          <w:rFonts w:ascii="Times New Roman" w:hAnsi="Times New Roman" w:cs="Times New Roman"/>
          <w:sz w:val="24"/>
          <w:szCs w:val="24"/>
        </w:rPr>
        <w:t>, от които</w:t>
      </w:r>
      <w:r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Pr="00640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407AD">
        <w:rPr>
          <w:rFonts w:ascii="Times New Roman" w:hAnsi="Times New Roman" w:cs="Times New Roman"/>
          <w:sz w:val="24"/>
          <w:szCs w:val="24"/>
        </w:rPr>
        <w:t>361</w:t>
      </w:r>
      <w:r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Pr="006407AD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07B3A">
        <w:rPr>
          <w:rFonts w:ascii="Times New Roman" w:hAnsi="Times New Roman" w:cs="Times New Roman"/>
          <w:sz w:val="24"/>
          <w:szCs w:val="24"/>
        </w:rPr>
        <w:t xml:space="preserve"> (</w:t>
      </w:r>
      <w:r w:rsidRPr="003A3C75">
        <w:rPr>
          <w:rFonts w:ascii="Times New Roman" w:hAnsi="Times New Roman" w:cs="Times New Roman"/>
          <w:sz w:val="24"/>
          <w:szCs w:val="24"/>
        </w:rPr>
        <w:t>73</w:t>
      </w:r>
      <w:r w:rsidRPr="00A07B3A">
        <w:rPr>
          <w:rFonts w:ascii="Times New Roman" w:hAnsi="Times New Roman" w:cs="Times New Roman"/>
          <w:sz w:val="24"/>
          <w:szCs w:val="24"/>
        </w:rPr>
        <w:t>.</w:t>
      </w:r>
      <w:r w:rsidRPr="003A3C75">
        <w:rPr>
          <w:rFonts w:ascii="Times New Roman" w:hAnsi="Times New Roman" w:cs="Times New Roman"/>
          <w:sz w:val="24"/>
          <w:szCs w:val="24"/>
        </w:rPr>
        <w:t>0</w:t>
      </w:r>
      <w:r w:rsidRPr="00A07B3A">
        <w:rPr>
          <w:rFonts w:ascii="Times New Roman" w:hAnsi="Times New Roman" w:cs="Times New Roman"/>
          <w:sz w:val="24"/>
          <w:szCs w:val="24"/>
        </w:rPr>
        <w:t xml:space="preserve">%) живеят в градовете, а </w:t>
      </w:r>
      <w:r w:rsidRPr="006407AD">
        <w:rPr>
          <w:rFonts w:ascii="Times New Roman" w:hAnsi="Times New Roman" w:cs="Times New Roman"/>
          <w:sz w:val="24"/>
          <w:szCs w:val="24"/>
        </w:rPr>
        <w:t>503</w:t>
      </w:r>
      <w:r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Pr="006407AD">
        <w:rPr>
          <w:rFonts w:ascii="Times New Roman" w:hAnsi="Times New Roman" w:cs="Times New Roman"/>
          <w:sz w:val="24"/>
          <w:szCs w:val="24"/>
        </w:rPr>
        <w:t>421</w:t>
      </w:r>
      <w:r w:rsidRPr="00A07B3A">
        <w:rPr>
          <w:rFonts w:ascii="Times New Roman" w:hAnsi="Times New Roman" w:cs="Times New Roman"/>
          <w:sz w:val="24"/>
          <w:szCs w:val="24"/>
        </w:rPr>
        <w:t xml:space="preserve"> (27.</w:t>
      </w:r>
      <w:r w:rsidRPr="003A3C75">
        <w:rPr>
          <w:rFonts w:ascii="Times New Roman" w:hAnsi="Times New Roman" w:cs="Times New Roman"/>
          <w:sz w:val="24"/>
          <w:szCs w:val="24"/>
        </w:rPr>
        <w:t>0</w:t>
      </w:r>
      <w:r w:rsidRPr="00A07B3A">
        <w:rPr>
          <w:rFonts w:ascii="Times New Roman" w:hAnsi="Times New Roman" w:cs="Times New Roman"/>
          <w:sz w:val="24"/>
          <w:szCs w:val="24"/>
        </w:rPr>
        <w:t>%) - в селата.</w:t>
      </w:r>
      <w:r w:rsidRPr="00A07B3A">
        <w:rPr>
          <w:rFonts w:ascii="Times New Roman" w:eastAsia="Μοντέρνα" w:hAnsi="Times New Roman" w:cs="Times New Roman"/>
          <w:sz w:val="24"/>
          <w:szCs w:val="24"/>
        </w:rPr>
        <w:t xml:space="preserve"> </w:t>
      </w:r>
    </w:p>
    <w:p w14:paraId="3A94AE55" w14:textId="74F0C5AC" w:rsidR="004A2437" w:rsidRPr="007B3CA6" w:rsidRDefault="007B3CA6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Преброяването на населението и жилищния фонд е единственият източник за получаване на изчерпателна информация за </w:t>
      </w:r>
      <w:r w:rsidR="000D44EE">
        <w:rPr>
          <w:rFonts w:ascii="Times New Roman" w:eastAsia="Μοντέρνα" w:hAnsi="Times New Roman" w:cs="Times New Roman"/>
          <w:sz w:val="24"/>
          <w:szCs w:val="24"/>
        </w:rPr>
        <w:t>броя и структурата на семействата</w:t>
      </w:r>
      <w:r w:rsidRPr="007B3CA6">
        <w:rPr>
          <w:rFonts w:ascii="Times New Roman" w:eastAsia="Μοντέρνα" w:hAnsi="Times New Roman" w:cs="Times New Roman"/>
          <w:sz w:val="24"/>
          <w:szCs w:val="24"/>
        </w:rPr>
        <w:t xml:space="preserve"> в страната.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19A9A599" w14:textId="77777777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До средата на миналия век семействата са отъждествявани с домакинствата и не са наблюдавани отделно. Промени в начина на изучаване на семействата настъпват от 1965 г., когато те се обособяват като отделна единица за наблюдение в програмата на преброяванията. </w:t>
      </w:r>
    </w:p>
    <w:p w14:paraId="15E9140C" w14:textId="56A1D65E" w:rsidR="004C055D" w:rsidRDefault="004C055D" w:rsidP="004A2437">
      <w:pPr>
        <w:spacing w:after="120" w:line="240" w:lineRule="auto"/>
        <w:ind w:firstLine="748"/>
        <w:jc w:val="both"/>
        <w:rPr>
          <w:rFonts w:ascii="Times New Roman" w:eastAsia="Μοντέρνα" w:hAnsi="Times New Roman" w:cs="Times New Roman"/>
          <w:sz w:val="24"/>
          <w:szCs w:val="20"/>
          <w:lang w:eastAsia="x-none"/>
        </w:rPr>
      </w:pPr>
    </w:p>
    <w:p w14:paraId="15B5BC04" w14:textId="1D9893C2" w:rsidR="002C13AB" w:rsidRPr="002C13AB" w:rsidRDefault="002C13AB" w:rsidP="00CC0BA5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Семейства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 xml:space="preserve">, лица в </w:t>
      </w:r>
      <w:r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 xml:space="preserve">семействата 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 xml:space="preserve">и среден брой членове в едно </w:t>
      </w:r>
      <w:r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>семейство</w:t>
      </w:r>
      <w:r w:rsidRPr="007B3CA6"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  <w:t xml:space="preserve"> по местоживеене </w:t>
      </w:r>
      <w:r w:rsidRPr="000B1920">
        <w:rPr>
          <w:rFonts w:ascii="Times New Roman" w:hAnsi="Times New Roman" w:cs="Times New Roman"/>
          <w:b/>
          <w:sz w:val="24"/>
          <w:szCs w:val="24"/>
        </w:rPr>
        <w:t>и години на преброяванията</w:t>
      </w:r>
    </w:p>
    <w:p w14:paraId="01693965" w14:textId="77777777" w:rsidR="002C13AB" w:rsidRPr="007B3CA6" w:rsidRDefault="002C13AB" w:rsidP="002C13AB">
      <w:pPr>
        <w:spacing w:after="0" w:line="240" w:lineRule="auto"/>
        <w:rPr>
          <w:rFonts w:ascii="Times New Roman" w:eastAsia="Μοντέρνα" w:hAnsi="Times New Roman" w:cs="Times New Roman"/>
          <w:b/>
          <w:sz w:val="24"/>
          <w:szCs w:val="20"/>
          <w:lang w:eastAsia="x-none"/>
        </w:rPr>
      </w:pPr>
    </w:p>
    <w:tbl>
      <w:tblPr>
        <w:tblW w:w="90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840"/>
        <w:gridCol w:w="992"/>
        <w:gridCol w:w="992"/>
        <w:gridCol w:w="880"/>
        <w:gridCol w:w="993"/>
        <w:gridCol w:w="992"/>
        <w:gridCol w:w="973"/>
      </w:tblGrid>
      <w:tr w:rsidR="00194FC6" w:rsidRPr="000B1920" w14:paraId="05558DF5" w14:textId="74E42F6E" w:rsidTr="006407AD">
        <w:trPr>
          <w:trHeight w:val="547"/>
        </w:trPr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5CA1B" w14:textId="11B2FEBB" w:rsidR="00194FC6" w:rsidRPr="007C588E" w:rsidRDefault="00194FC6" w:rsidP="00C834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 xml:space="preserve">Местоживеене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75296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82A18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3C03F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30F85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474AF8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3C412" w14:textId="77777777" w:rsidR="00194FC6" w:rsidRPr="007C588E" w:rsidRDefault="00194FC6" w:rsidP="00C8348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FC8AAA" w14:textId="1FF8FA1A" w:rsidR="00194FC6" w:rsidRPr="006407AD" w:rsidRDefault="00194FC6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407AD" w:rsidRPr="00640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407AD" w:rsidRPr="000B1920" w14:paraId="5498B319" w14:textId="236097C4" w:rsidTr="006407AD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33A8F1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E4F1EE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Общо за страната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21C3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2410148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235C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2626788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5F5D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2699955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77B6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2547016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53D95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2369100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86D5F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2123224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B055B" w14:textId="7A4119CA" w:rsidR="006407AD" w:rsidRPr="007C588E" w:rsidRDefault="006407AD" w:rsidP="00622B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186513</w:t>
            </w:r>
            <w:r w:rsidR="00622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6407AD" w:rsidRPr="000B1920" w14:paraId="7E5E4CD0" w14:textId="7AF95503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B9AFB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Лица в семействата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53AF2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7282704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0C6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7725844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1953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7941547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882B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7368808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390F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6682394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E4307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5802005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F55F1" w14:textId="337AEFC2" w:rsidR="006407AD" w:rsidRPr="006407AD" w:rsidRDefault="006407AD" w:rsidP="00622B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4973</w:t>
            </w:r>
            <w:r w:rsidR="00622B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821</w:t>
            </w:r>
          </w:p>
        </w:tc>
      </w:tr>
      <w:tr w:rsidR="006407AD" w:rsidRPr="000B1920" w14:paraId="2DD4FF6F" w14:textId="7AD0D025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5CFA3" w14:textId="531352FA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Среден брой членове в семейство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4E4C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8849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3EB9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70FC1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4311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DC902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E143A" w14:textId="114EB416" w:rsidR="006407AD" w:rsidRPr="006407AD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6407AD" w:rsidRPr="000B1920" w14:paraId="75583E75" w14:textId="77EAC76A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81785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8B2D1F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градовете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D600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1055303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4B2BD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1465981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D65A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1719915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0FE6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1690002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DA398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9CBB2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1537777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11F41" w14:textId="31C94A33" w:rsidR="006407AD" w:rsidRPr="007C588E" w:rsidRDefault="006407AD" w:rsidP="00622BF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13617</w:t>
            </w:r>
            <w:r w:rsidR="00622B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6407AD" w:rsidRPr="000B1920" w14:paraId="0BEFF190" w14:textId="3148A9E6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103B1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Лица в семействата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77A71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3274994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EC0F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4434036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CDF55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5173837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0783A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5004408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1135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4656731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3138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4213518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AB99E" w14:textId="493EB74F" w:rsidR="006407AD" w:rsidRPr="006407AD" w:rsidRDefault="006407AD" w:rsidP="00622B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3634</w:t>
            </w:r>
            <w:r w:rsidR="00622B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865</w:t>
            </w:r>
          </w:p>
        </w:tc>
      </w:tr>
      <w:tr w:rsidR="006407AD" w:rsidRPr="000B1920" w14:paraId="01AD8D22" w14:textId="6F9FACCD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2C7FB" w14:textId="4984FBBC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Среден брой членове в семейство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E912B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062D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DA0D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7185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C9B03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39590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1C79" w14:textId="6C824BFA" w:rsidR="006407AD" w:rsidRPr="006407AD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2.7</w:t>
            </w:r>
          </w:p>
        </w:tc>
      </w:tr>
      <w:tr w:rsidR="006407AD" w:rsidRPr="000B1920" w14:paraId="0C920175" w14:textId="4E122C4B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C0054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759273" w14:textId="6E59C524" w:rsidR="006407AD" w:rsidRPr="007C588E" w:rsidRDefault="006407AD" w:rsidP="006407AD">
            <w:pPr>
              <w:spacing w:after="0" w:line="240" w:lineRule="auto"/>
              <w:ind w:hanging="3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В селата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020F6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1354845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D7FB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1160807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A77F6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980040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8ED56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857014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5D55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745488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5F697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585447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A0706" w14:textId="5DA9AC35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503421</w:t>
            </w:r>
          </w:p>
        </w:tc>
      </w:tr>
      <w:tr w:rsidR="006407AD" w:rsidRPr="000B1920" w14:paraId="58F9FB0D" w14:textId="0F2C397D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EB00E" w14:textId="77777777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Лица в семействата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4FF06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4007710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85F45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3291808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CEF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2767620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F4E43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2364400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6890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2025663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187B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1588487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62EC0" w14:textId="5DB36CB6" w:rsidR="006407AD" w:rsidRPr="006407AD" w:rsidRDefault="006407AD" w:rsidP="00622BF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1338</w:t>
            </w:r>
            <w:r w:rsidR="00622B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956</w:t>
            </w:r>
          </w:p>
        </w:tc>
      </w:tr>
      <w:tr w:rsidR="006407AD" w:rsidRPr="000B1920" w14:paraId="49CEA188" w14:textId="385C5A63" w:rsidTr="006407AD">
        <w:trPr>
          <w:trHeight w:val="25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10FCC" w14:textId="62059831" w:rsidR="006407AD" w:rsidRPr="007C588E" w:rsidRDefault="006407AD" w:rsidP="00640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Среден брой членове в семейство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7B211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0F6B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3C29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BC4E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2A0E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34304" w14:textId="77777777" w:rsidR="006407AD" w:rsidRPr="007C588E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588E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4B40" w14:textId="29E8B5E9" w:rsidR="006407AD" w:rsidRPr="006407AD" w:rsidRDefault="006407AD" w:rsidP="006407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407A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2.7</w:t>
            </w:r>
          </w:p>
        </w:tc>
      </w:tr>
    </w:tbl>
    <w:p w14:paraId="1717B746" w14:textId="77777777" w:rsidR="000B1920" w:rsidRPr="000B1920" w:rsidRDefault="000B1920" w:rsidP="000B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A9819C" w14:textId="77777777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През периода 1965 - 1985 г. броят на семействата в страната се увеличава с 289 807 (12.0%), а на лицата, живеещи в тях - с 658 843 (9.1%). </w:t>
      </w:r>
    </w:p>
    <w:p w14:paraId="35C86CC1" w14:textId="51B1572C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4A2437">
        <w:rPr>
          <w:rFonts w:ascii="Times New Roman" w:hAnsi="Times New Roman" w:cs="Times New Roman"/>
          <w:sz w:val="24"/>
          <w:szCs w:val="24"/>
        </w:rPr>
        <w:t>При следващите преброявания броя</w:t>
      </w:r>
      <w:r w:rsidR="00B160D4">
        <w:rPr>
          <w:rFonts w:ascii="Times New Roman" w:hAnsi="Times New Roman" w:cs="Times New Roman"/>
          <w:sz w:val="24"/>
          <w:szCs w:val="24"/>
        </w:rPr>
        <w:t>т</w:t>
      </w:r>
      <w:r w:rsidRPr="004A2437">
        <w:rPr>
          <w:rFonts w:ascii="Times New Roman" w:hAnsi="Times New Roman" w:cs="Times New Roman"/>
          <w:sz w:val="24"/>
          <w:szCs w:val="24"/>
        </w:rPr>
        <w:t xml:space="preserve"> на семействата</w:t>
      </w:r>
      <w:r w:rsidR="00B160D4">
        <w:rPr>
          <w:rFonts w:ascii="Times New Roman" w:hAnsi="Times New Roman" w:cs="Times New Roman"/>
          <w:sz w:val="24"/>
          <w:szCs w:val="24"/>
        </w:rPr>
        <w:t xml:space="preserve"> намалява общо</w:t>
      </w:r>
      <w:r w:rsidRPr="004A2437">
        <w:rPr>
          <w:rFonts w:ascii="Times New Roman" w:hAnsi="Times New Roman" w:cs="Times New Roman"/>
          <w:sz w:val="24"/>
          <w:szCs w:val="24"/>
        </w:rPr>
        <w:t xml:space="preserve"> с </w:t>
      </w:r>
      <w:r w:rsidR="00476F22" w:rsidRPr="00476F22">
        <w:rPr>
          <w:rFonts w:ascii="Times New Roman" w:hAnsi="Times New Roman" w:cs="Times New Roman"/>
          <w:sz w:val="24"/>
          <w:szCs w:val="24"/>
        </w:rPr>
        <w:t>834</w:t>
      </w:r>
      <w:r w:rsidR="00476F22"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="00476F22" w:rsidRPr="00476F22">
        <w:rPr>
          <w:rFonts w:ascii="Times New Roman" w:hAnsi="Times New Roman" w:cs="Times New Roman"/>
          <w:sz w:val="24"/>
          <w:szCs w:val="24"/>
        </w:rPr>
        <w:t>82</w:t>
      </w:r>
      <w:r w:rsidR="00BD27FE">
        <w:rPr>
          <w:rFonts w:ascii="Times New Roman" w:hAnsi="Times New Roman" w:cs="Times New Roman"/>
          <w:sz w:val="24"/>
          <w:szCs w:val="24"/>
        </w:rPr>
        <w:t>3</w:t>
      </w:r>
      <w:r w:rsidR="00476F22"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Pr="004A2437">
        <w:rPr>
          <w:rFonts w:ascii="Times New Roman" w:hAnsi="Times New Roman" w:cs="Times New Roman"/>
          <w:sz w:val="24"/>
          <w:szCs w:val="24"/>
        </w:rPr>
        <w:t xml:space="preserve">и на лицата в тях - с </w:t>
      </w:r>
      <w:r w:rsidR="00476F22" w:rsidRPr="003A3C75">
        <w:rPr>
          <w:rFonts w:ascii="Times New Roman" w:hAnsi="Times New Roman" w:cs="Times New Roman"/>
          <w:sz w:val="24"/>
          <w:szCs w:val="24"/>
        </w:rPr>
        <w:t>2</w:t>
      </w:r>
      <w:r w:rsidR="00476F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76F22" w:rsidRPr="003A3C75">
        <w:rPr>
          <w:rFonts w:ascii="Times New Roman" w:hAnsi="Times New Roman" w:cs="Times New Roman"/>
          <w:sz w:val="24"/>
          <w:szCs w:val="24"/>
        </w:rPr>
        <w:t>967</w:t>
      </w:r>
      <w:r w:rsidR="00BD27F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D27FE">
        <w:rPr>
          <w:rFonts w:ascii="Times New Roman" w:hAnsi="Times New Roman" w:cs="Times New Roman"/>
          <w:sz w:val="24"/>
          <w:szCs w:val="24"/>
        </w:rPr>
        <w:t>726.</w:t>
      </w:r>
      <w:r w:rsidRPr="004A2437">
        <w:rPr>
          <w:rFonts w:ascii="Times New Roman" w:hAnsi="Times New Roman" w:cs="Times New Roman"/>
          <w:sz w:val="24"/>
          <w:szCs w:val="24"/>
        </w:rPr>
        <w:t xml:space="preserve"> Най-голямо намаление в броя на семействата е регистрирано между последните две преброявания. Към </w:t>
      </w:r>
      <w:r w:rsidR="001E2170" w:rsidRPr="003A3C75">
        <w:rPr>
          <w:rFonts w:ascii="Times New Roman" w:hAnsi="Times New Roman" w:cs="Times New Roman"/>
          <w:sz w:val="24"/>
          <w:szCs w:val="24"/>
        </w:rPr>
        <w:t>7.</w:t>
      </w:r>
      <w:r w:rsidR="001E2170">
        <w:rPr>
          <w:rFonts w:ascii="Times New Roman" w:hAnsi="Times New Roman" w:cs="Times New Roman"/>
          <w:sz w:val="24"/>
          <w:szCs w:val="24"/>
        </w:rPr>
        <w:t>09</w:t>
      </w:r>
      <w:r w:rsidR="00476F22">
        <w:rPr>
          <w:rFonts w:ascii="Times New Roman" w:hAnsi="Times New Roman" w:cs="Times New Roman"/>
          <w:sz w:val="24"/>
          <w:szCs w:val="24"/>
        </w:rPr>
        <w:t>.202</w:t>
      </w:r>
      <w:r w:rsidRPr="004A2437">
        <w:rPr>
          <w:rFonts w:ascii="Times New Roman" w:hAnsi="Times New Roman" w:cs="Times New Roman"/>
          <w:sz w:val="24"/>
          <w:szCs w:val="24"/>
        </w:rPr>
        <w:t xml:space="preserve">1 г. семействата в България са с </w:t>
      </w:r>
      <w:r w:rsidR="00476F22" w:rsidRPr="00476F22">
        <w:rPr>
          <w:rFonts w:ascii="Times New Roman" w:hAnsi="Times New Roman" w:cs="Times New Roman"/>
          <w:sz w:val="24"/>
          <w:szCs w:val="24"/>
        </w:rPr>
        <w:t>258</w:t>
      </w:r>
      <w:r w:rsidR="00476F22" w:rsidRPr="003A3C75">
        <w:rPr>
          <w:rFonts w:ascii="Times New Roman" w:hAnsi="Times New Roman" w:cs="Times New Roman"/>
          <w:sz w:val="24"/>
          <w:szCs w:val="24"/>
        </w:rPr>
        <w:t xml:space="preserve"> </w:t>
      </w:r>
      <w:r w:rsidR="00476F22" w:rsidRPr="00476F22">
        <w:rPr>
          <w:rFonts w:ascii="Times New Roman" w:hAnsi="Times New Roman" w:cs="Times New Roman"/>
          <w:sz w:val="24"/>
          <w:szCs w:val="24"/>
        </w:rPr>
        <w:t>09</w:t>
      </w:r>
      <w:r w:rsidR="00622BF9">
        <w:rPr>
          <w:rFonts w:ascii="Times New Roman" w:hAnsi="Times New Roman" w:cs="Times New Roman"/>
          <w:sz w:val="24"/>
          <w:szCs w:val="24"/>
        </w:rPr>
        <w:t>2</w:t>
      </w:r>
      <w:r w:rsidR="00476F22" w:rsidRPr="00476F22">
        <w:rPr>
          <w:rFonts w:ascii="Times New Roman" w:hAnsi="Times New Roman" w:cs="Times New Roman"/>
          <w:sz w:val="24"/>
          <w:szCs w:val="24"/>
        </w:rPr>
        <w:t xml:space="preserve"> </w:t>
      </w:r>
      <w:r w:rsidRPr="004A2437">
        <w:rPr>
          <w:rFonts w:ascii="Times New Roman" w:hAnsi="Times New Roman" w:cs="Times New Roman"/>
          <w:sz w:val="24"/>
          <w:szCs w:val="24"/>
        </w:rPr>
        <w:t>(1</w:t>
      </w:r>
      <w:r w:rsidR="00476F22" w:rsidRPr="003A3C75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>.</w:t>
      </w:r>
      <w:r w:rsidR="00476F22" w:rsidRPr="003A3C75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 xml:space="preserve">%) </w:t>
      </w:r>
      <w:r w:rsidR="001E2170" w:rsidRPr="004A2437">
        <w:rPr>
          <w:rFonts w:ascii="Times New Roman" w:hAnsi="Times New Roman" w:cs="Times New Roman"/>
          <w:sz w:val="24"/>
          <w:szCs w:val="24"/>
        </w:rPr>
        <w:t xml:space="preserve">по-малко </w:t>
      </w:r>
      <w:r w:rsidRPr="004A2437">
        <w:rPr>
          <w:rFonts w:ascii="Times New Roman" w:hAnsi="Times New Roman" w:cs="Times New Roman"/>
          <w:sz w:val="24"/>
          <w:szCs w:val="24"/>
        </w:rPr>
        <w:t>в сравнение с 20</w:t>
      </w:r>
      <w:r w:rsidR="00476F22" w:rsidRPr="003A3C75">
        <w:rPr>
          <w:rFonts w:ascii="Times New Roman" w:hAnsi="Times New Roman" w:cs="Times New Roman"/>
          <w:sz w:val="24"/>
          <w:szCs w:val="24"/>
        </w:rPr>
        <w:t>1</w:t>
      </w:r>
      <w:r w:rsidRPr="004A2437">
        <w:rPr>
          <w:rFonts w:ascii="Times New Roman" w:hAnsi="Times New Roman" w:cs="Times New Roman"/>
          <w:sz w:val="24"/>
          <w:szCs w:val="24"/>
        </w:rPr>
        <w:t>1 година.</w:t>
      </w:r>
      <w:r w:rsidR="004A2437" w:rsidRPr="004A24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133F6" w14:textId="6E077099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4A2437">
        <w:rPr>
          <w:rFonts w:ascii="Times New Roman" w:hAnsi="Times New Roman" w:cs="Times New Roman"/>
          <w:sz w:val="24"/>
          <w:szCs w:val="24"/>
        </w:rPr>
        <w:t xml:space="preserve">За </w:t>
      </w:r>
      <w:r w:rsidR="007874B3">
        <w:rPr>
          <w:rFonts w:ascii="Times New Roman" w:hAnsi="Times New Roman" w:cs="Times New Roman"/>
          <w:sz w:val="24"/>
          <w:szCs w:val="24"/>
        </w:rPr>
        <w:t>целия</w:t>
      </w:r>
      <w:r w:rsidRPr="004A2437">
        <w:rPr>
          <w:rFonts w:ascii="Times New Roman" w:hAnsi="Times New Roman" w:cs="Times New Roman"/>
          <w:sz w:val="24"/>
          <w:szCs w:val="24"/>
        </w:rPr>
        <w:t xml:space="preserve"> период, през който се изучават семействата у нас, средния</w:t>
      </w:r>
      <w:r w:rsidR="00B160D4">
        <w:rPr>
          <w:rFonts w:ascii="Times New Roman" w:hAnsi="Times New Roman" w:cs="Times New Roman"/>
          <w:sz w:val="24"/>
          <w:szCs w:val="24"/>
        </w:rPr>
        <w:t>т</w:t>
      </w:r>
      <w:r w:rsidRPr="004A2437">
        <w:rPr>
          <w:rFonts w:ascii="Times New Roman" w:hAnsi="Times New Roman" w:cs="Times New Roman"/>
          <w:sz w:val="24"/>
          <w:szCs w:val="24"/>
        </w:rPr>
        <w:t xml:space="preserve"> размер на семействата</w:t>
      </w:r>
      <w:r w:rsidR="00B160D4">
        <w:rPr>
          <w:rFonts w:ascii="Times New Roman" w:hAnsi="Times New Roman" w:cs="Times New Roman"/>
          <w:sz w:val="24"/>
          <w:szCs w:val="24"/>
        </w:rPr>
        <w:t xml:space="preserve"> слабо намалява</w:t>
      </w:r>
      <w:r w:rsidRPr="004A2437">
        <w:rPr>
          <w:rFonts w:ascii="Times New Roman" w:hAnsi="Times New Roman" w:cs="Times New Roman"/>
          <w:sz w:val="24"/>
          <w:szCs w:val="24"/>
        </w:rPr>
        <w:t xml:space="preserve"> - от 3.0 лица през 1965 г. на 2.7 лица през 20</w:t>
      </w:r>
      <w:r w:rsidR="00476F22" w:rsidRPr="003A3C75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>1 година.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6347CBE0" w14:textId="5A7F2881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Започналото в средата на миналия век намаление на </w:t>
      </w:r>
      <w:r w:rsidR="001E2170">
        <w:rPr>
          <w:rFonts w:ascii="Times New Roman" w:hAnsi="Times New Roman" w:cs="Times New Roman"/>
          <w:sz w:val="24"/>
          <w:szCs w:val="24"/>
        </w:rPr>
        <w:t>населението в селата</w:t>
      </w:r>
      <w:r w:rsidRPr="000B1920">
        <w:rPr>
          <w:rFonts w:ascii="Times New Roman" w:hAnsi="Times New Roman" w:cs="Times New Roman"/>
          <w:sz w:val="24"/>
          <w:szCs w:val="24"/>
        </w:rPr>
        <w:t xml:space="preserve"> за сметка на </w:t>
      </w:r>
      <w:r w:rsidR="001E2170">
        <w:rPr>
          <w:rFonts w:ascii="Times New Roman" w:hAnsi="Times New Roman" w:cs="Times New Roman"/>
          <w:sz w:val="24"/>
          <w:szCs w:val="24"/>
        </w:rPr>
        <w:t>населението в градовете</w:t>
      </w:r>
      <w:r w:rsidR="001E2170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1E2170">
        <w:rPr>
          <w:rFonts w:ascii="Times New Roman" w:hAnsi="Times New Roman" w:cs="Times New Roman"/>
          <w:sz w:val="24"/>
          <w:szCs w:val="24"/>
        </w:rPr>
        <w:t>оказва влияние върху</w:t>
      </w:r>
      <w:r w:rsidRPr="000B1920">
        <w:rPr>
          <w:rFonts w:ascii="Times New Roman" w:hAnsi="Times New Roman" w:cs="Times New Roman"/>
          <w:sz w:val="24"/>
          <w:szCs w:val="24"/>
        </w:rPr>
        <w:t xml:space="preserve"> структурата на семействата по местоживеене </w:t>
      </w:r>
      <w:r w:rsidRPr="000B1920">
        <w:rPr>
          <w:rFonts w:ascii="Times New Roman" w:hAnsi="Times New Roman" w:cs="Times New Roman"/>
          <w:sz w:val="24"/>
          <w:szCs w:val="24"/>
        </w:rPr>
        <w:lastRenderedPageBreak/>
        <w:t xml:space="preserve">(град/село). </w:t>
      </w:r>
      <w:r w:rsidR="00E16A6A">
        <w:rPr>
          <w:rFonts w:ascii="Times New Roman" w:hAnsi="Times New Roman" w:cs="Times New Roman"/>
          <w:sz w:val="24"/>
          <w:szCs w:val="24"/>
        </w:rPr>
        <w:t xml:space="preserve">При </w:t>
      </w:r>
      <w:r w:rsidR="00BD27FE">
        <w:rPr>
          <w:rFonts w:ascii="Times New Roman" w:hAnsi="Times New Roman" w:cs="Times New Roman"/>
          <w:sz w:val="24"/>
          <w:szCs w:val="24"/>
        </w:rPr>
        <w:t xml:space="preserve">последното </w:t>
      </w:r>
      <w:r w:rsidR="00E16A6A">
        <w:rPr>
          <w:rFonts w:ascii="Times New Roman" w:hAnsi="Times New Roman" w:cs="Times New Roman"/>
          <w:sz w:val="24"/>
          <w:szCs w:val="24"/>
        </w:rPr>
        <w:t>преброяване се установи, че</w:t>
      </w:r>
      <w:r w:rsidR="001E2170">
        <w:rPr>
          <w:rFonts w:ascii="Times New Roman" w:hAnsi="Times New Roman" w:cs="Times New Roman"/>
          <w:sz w:val="24"/>
          <w:szCs w:val="24"/>
        </w:rPr>
        <w:t xml:space="preserve"> делът на семействата </w:t>
      </w:r>
      <w:r w:rsidRPr="000B1920">
        <w:rPr>
          <w:rFonts w:ascii="Times New Roman" w:hAnsi="Times New Roman" w:cs="Times New Roman"/>
          <w:sz w:val="24"/>
          <w:szCs w:val="24"/>
        </w:rPr>
        <w:t xml:space="preserve">в селата </w:t>
      </w:r>
      <w:r w:rsidR="00EB316A">
        <w:rPr>
          <w:rFonts w:ascii="Times New Roman" w:hAnsi="Times New Roman" w:cs="Times New Roman"/>
          <w:sz w:val="24"/>
          <w:szCs w:val="24"/>
        </w:rPr>
        <w:t>е</w:t>
      </w:r>
      <w:r w:rsidR="00EB316A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EB316A">
        <w:rPr>
          <w:rFonts w:ascii="Times New Roman" w:hAnsi="Times New Roman" w:cs="Times New Roman"/>
          <w:sz w:val="24"/>
          <w:szCs w:val="24"/>
        </w:rPr>
        <w:t>27.</w:t>
      </w:r>
      <w:r w:rsidR="001E2170">
        <w:rPr>
          <w:rFonts w:ascii="Times New Roman" w:hAnsi="Times New Roman" w:cs="Times New Roman"/>
          <w:sz w:val="24"/>
          <w:szCs w:val="24"/>
        </w:rPr>
        <w:t>0%</w:t>
      </w:r>
      <w:r w:rsidR="00EB316A">
        <w:rPr>
          <w:rFonts w:ascii="Times New Roman" w:hAnsi="Times New Roman" w:cs="Times New Roman"/>
          <w:sz w:val="24"/>
          <w:szCs w:val="24"/>
        </w:rPr>
        <w:t xml:space="preserve">, при </w:t>
      </w:r>
      <w:r w:rsidRPr="000B1920">
        <w:rPr>
          <w:rFonts w:ascii="Times New Roman" w:hAnsi="Times New Roman" w:cs="Times New Roman"/>
          <w:sz w:val="24"/>
          <w:szCs w:val="24"/>
        </w:rPr>
        <w:t xml:space="preserve">56.2% </w:t>
      </w:r>
      <w:r w:rsidR="00EB316A">
        <w:rPr>
          <w:rFonts w:ascii="Times New Roman" w:hAnsi="Times New Roman" w:cs="Times New Roman"/>
          <w:sz w:val="24"/>
          <w:szCs w:val="24"/>
        </w:rPr>
        <w:t>през 1965 година</w:t>
      </w:r>
      <w:r w:rsidR="003A3C75">
        <w:rPr>
          <w:rFonts w:ascii="Times New Roman" w:hAnsi="Times New Roman" w:cs="Times New Roman"/>
          <w:sz w:val="24"/>
          <w:szCs w:val="24"/>
        </w:rPr>
        <w:t>.</w:t>
      </w:r>
    </w:p>
    <w:p w14:paraId="5F8A3421" w14:textId="77777777" w:rsidR="000B1920" w:rsidRPr="000B1920" w:rsidRDefault="000B1920" w:rsidP="000B1920">
      <w:pPr>
        <w:pStyle w:val="BodyTextIndent"/>
        <w:rPr>
          <w:iCs/>
          <w:sz w:val="24"/>
          <w:szCs w:val="24"/>
        </w:rPr>
      </w:pPr>
      <w:r w:rsidRPr="000B1920">
        <w:rPr>
          <w:iCs/>
          <w:sz w:val="24"/>
          <w:szCs w:val="24"/>
        </w:rPr>
        <w:t>Фиг. 1. Структура на семействата по местоживеене и години на преброяванията</w:t>
      </w:r>
    </w:p>
    <w:p w14:paraId="3854DB2D" w14:textId="566F57DD" w:rsidR="00677F53" w:rsidRDefault="00BB2AAF" w:rsidP="00BB2AAF">
      <w:pPr>
        <w:pStyle w:val="BodyTextIndent"/>
        <w:ind w:firstLine="0"/>
        <w:rPr>
          <w:b w:val="0"/>
          <w:iCs/>
          <w:sz w:val="24"/>
          <w:szCs w:val="24"/>
        </w:rPr>
      </w:pPr>
      <w:r>
        <w:rPr>
          <w:b w:val="0"/>
          <w:iCs/>
          <w:noProof/>
          <w:sz w:val="24"/>
          <w:szCs w:val="24"/>
          <w:lang w:eastAsia="bg-BG"/>
        </w:rPr>
        <w:drawing>
          <wp:inline distT="0" distB="0" distL="0" distR="0" wp14:anchorId="136FA919" wp14:editId="723AD7A2">
            <wp:extent cx="5937885" cy="3066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6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5F8F2" w14:textId="77777777" w:rsidR="005D2CCF" w:rsidRPr="000B1920" w:rsidRDefault="005D2CCF" w:rsidP="000B1920">
      <w:pPr>
        <w:pStyle w:val="BodyTextIndent"/>
        <w:rPr>
          <w:b w:val="0"/>
          <w:iCs/>
          <w:sz w:val="24"/>
          <w:szCs w:val="24"/>
        </w:rPr>
      </w:pPr>
    </w:p>
    <w:p w14:paraId="3F94E42A" w14:textId="7AC37912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Известни различия има в динамиката на броя на семействата по области. Те се дължат на специфичните особености на отделните области, свързани предимно с интензитета на процесите на раждаемост и смъртност, с различното икономическо развитие, както и с размера и направлението на миграционните потоци - вътрешни и външни. През периода </w:t>
      </w:r>
      <w:r w:rsidRPr="000B1920">
        <w:rPr>
          <w:rFonts w:ascii="Times New Roman" w:hAnsi="Times New Roman" w:cs="Times New Roman"/>
          <w:sz w:val="24"/>
          <w:szCs w:val="24"/>
        </w:rPr>
        <w:br/>
        <w:t>20</w:t>
      </w:r>
      <w:r w:rsidR="00D5660D" w:rsidRPr="003A3C75">
        <w:rPr>
          <w:rFonts w:ascii="Times New Roman" w:hAnsi="Times New Roman" w:cs="Times New Roman"/>
          <w:sz w:val="24"/>
          <w:szCs w:val="24"/>
        </w:rPr>
        <w:t>1</w:t>
      </w:r>
      <w:r w:rsidR="00D5660D">
        <w:rPr>
          <w:rFonts w:ascii="Times New Roman" w:hAnsi="Times New Roman" w:cs="Times New Roman"/>
          <w:sz w:val="24"/>
          <w:szCs w:val="24"/>
        </w:rPr>
        <w:t>1 - 202</w:t>
      </w:r>
      <w:r w:rsidRPr="000B1920">
        <w:rPr>
          <w:rFonts w:ascii="Times New Roman" w:hAnsi="Times New Roman" w:cs="Times New Roman"/>
          <w:sz w:val="24"/>
          <w:szCs w:val="24"/>
        </w:rPr>
        <w:t>1 г. броят на семействата намалява в</w:t>
      </w:r>
      <w:r w:rsidR="00D5660D">
        <w:rPr>
          <w:rFonts w:ascii="Times New Roman" w:hAnsi="Times New Roman" w:cs="Times New Roman"/>
          <w:sz w:val="24"/>
          <w:szCs w:val="24"/>
        </w:rPr>
        <w:t>ъв всички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области, като най-чувствително е намалението в областите Видин (2</w:t>
      </w:r>
      <w:r w:rsidR="00D5660D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D5660D">
        <w:rPr>
          <w:rFonts w:ascii="Times New Roman" w:hAnsi="Times New Roman" w:cs="Times New Roman"/>
          <w:sz w:val="24"/>
          <w:szCs w:val="24"/>
        </w:rPr>
        <w:t>1</w:t>
      </w:r>
      <w:r w:rsidRPr="000B1920">
        <w:rPr>
          <w:rFonts w:ascii="Times New Roman" w:hAnsi="Times New Roman" w:cs="Times New Roman"/>
          <w:sz w:val="24"/>
          <w:szCs w:val="24"/>
        </w:rPr>
        <w:t xml:space="preserve">%), </w:t>
      </w:r>
      <w:r w:rsidR="00D5660D">
        <w:rPr>
          <w:rFonts w:ascii="Times New Roman" w:hAnsi="Times New Roman" w:cs="Times New Roman"/>
          <w:sz w:val="24"/>
          <w:szCs w:val="24"/>
        </w:rPr>
        <w:t>Добрич</w:t>
      </w:r>
      <w:r w:rsidRPr="000B1920">
        <w:rPr>
          <w:rFonts w:ascii="Times New Roman" w:hAnsi="Times New Roman" w:cs="Times New Roman"/>
          <w:sz w:val="24"/>
          <w:szCs w:val="24"/>
        </w:rPr>
        <w:t xml:space="preserve"> (2</w:t>
      </w:r>
      <w:r w:rsidR="00D5660D">
        <w:rPr>
          <w:rFonts w:ascii="Times New Roman" w:hAnsi="Times New Roman" w:cs="Times New Roman"/>
          <w:sz w:val="24"/>
          <w:szCs w:val="24"/>
        </w:rPr>
        <w:t>1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D5660D">
        <w:rPr>
          <w:rFonts w:ascii="Times New Roman" w:hAnsi="Times New Roman" w:cs="Times New Roman"/>
          <w:sz w:val="24"/>
          <w:szCs w:val="24"/>
        </w:rPr>
        <w:t>5</w:t>
      </w:r>
      <w:r w:rsidR="003A3C75">
        <w:rPr>
          <w:rFonts w:ascii="Times New Roman" w:hAnsi="Times New Roman" w:cs="Times New Roman"/>
          <w:sz w:val="24"/>
          <w:szCs w:val="24"/>
        </w:rPr>
        <w:t>%</w:t>
      </w:r>
      <w:r w:rsidRPr="000B1920">
        <w:rPr>
          <w:rFonts w:ascii="Times New Roman" w:hAnsi="Times New Roman" w:cs="Times New Roman"/>
          <w:sz w:val="24"/>
          <w:szCs w:val="24"/>
        </w:rPr>
        <w:t xml:space="preserve">), </w:t>
      </w:r>
      <w:r w:rsidR="00D5660D">
        <w:rPr>
          <w:rFonts w:ascii="Times New Roman" w:hAnsi="Times New Roman" w:cs="Times New Roman"/>
          <w:sz w:val="24"/>
          <w:szCs w:val="24"/>
        </w:rPr>
        <w:t>Ямбол</w:t>
      </w:r>
      <w:r w:rsidRPr="000B1920">
        <w:rPr>
          <w:rFonts w:ascii="Times New Roman" w:hAnsi="Times New Roman" w:cs="Times New Roman"/>
          <w:sz w:val="24"/>
          <w:szCs w:val="24"/>
        </w:rPr>
        <w:t xml:space="preserve"> (</w:t>
      </w:r>
      <w:r w:rsidR="00D5660D">
        <w:rPr>
          <w:rFonts w:ascii="Times New Roman" w:hAnsi="Times New Roman" w:cs="Times New Roman"/>
          <w:sz w:val="24"/>
          <w:szCs w:val="24"/>
        </w:rPr>
        <w:t>19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D5660D">
        <w:rPr>
          <w:rFonts w:ascii="Times New Roman" w:hAnsi="Times New Roman" w:cs="Times New Roman"/>
          <w:sz w:val="24"/>
          <w:szCs w:val="24"/>
        </w:rPr>
        <w:t>9</w:t>
      </w:r>
      <w:r w:rsidRPr="000B1920">
        <w:rPr>
          <w:rFonts w:ascii="Times New Roman" w:hAnsi="Times New Roman" w:cs="Times New Roman"/>
          <w:sz w:val="24"/>
          <w:szCs w:val="24"/>
        </w:rPr>
        <w:t xml:space="preserve">%) и </w:t>
      </w:r>
      <w:r w:rsidR="00D5660D">
        <w:rPr>
          <w:rFonts w:ascii="Times New Roman" w:hAnsi="Times New Roman" w:cs="Times New Roman"/>
          <w:sz w:val="24"/>
          <w:szCs w:val="24"/>
        </w:rPr>
        <w:t>Смолян</w:t>
      </w:r>
      <w:r w:rsidRPr="000B1920">
        <w:rPr>
          <w:rFonts w:ascii="Times New Roman" w:hAnsi="Times New Roman" w:cs="Times New Roman"/>
          <w:sz w:val="24"/>
          <w:szCs w:val="24"/>
        </w:rPr>
        <w:t xml:space="preserve"> (</w:t>
      </w:r>
      <w:r w:rsidR="00D5660D">
        <w:rPr>
          <w:rFonts w:ascii="Times New Roman" w:hAnsi="Times New Roman" w:cs="Times New Roman"/>
          <w:sz w:val="24"/>
          <w:szCs w:val="24"/>
        </w:rPr>
        <w:t>19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D5660D">
        <w:rPr>
          <w:rFonts w:ascii="Times New Roman" w:hAnsi="Times New Roman" w:cs="Times New Roman"/>
          <w:sz w:val="24"/>
          <w:szCs w:val="24"/>
        </w:rPr>
        <w:t>5</w:t>
      </w:r>
      <w:r w:rsidRPr="000B1920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3CA0691A" w14:textId="77777777" w:rsidR="00154050" w:rsidRPr="00154050" w:rsidRDefault="00154050" w:rsidP="00154050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36EC85AA" w14:textId="77777777" w:rsidR="00154050" w:rsidRPr="007B3CA6" w:rsidRDefault="000B1920" w:rsidP="00154050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Вид на семействата</w:t>
      </w:r>
    </w:p>
    <w:p w14:paraId="6A08A935" w14:textId="7E7F18D7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От 1965 г. до днес при всички преброявания се наблюдава нуклеарното семейство, включващо две и повече лица, които са свързани помежду си с определена степен на родство както по кръвна линия, така и в резултат на брак/съжителство без брак или осиновяване. За разлика от биологичното семейство, обхващащо цялото потомство на съпрузите, към нуклеарното семейство се отнасят само деца, </w:t>
      </w:r>
      <w:r w:rsidR="00EB316A">
        <w:rPr>
          <w:rFonts w:ascii="Times New Roman" w:hAnsi="Times New Roman" w:cs="Times New Roman"/>
          <w:sz w:val="24"/>
          <w:szCs w:val="24"/>
        </w:rPr>
        <w:t>които нямат свое семейство</w:t>
      </w:r>
      <w:r w:rsidR="00EB316A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EB316A">
        <w:rPr>
          <w:rFonts w:ascii="Times New Roman" w:hAnsi="Times New Roman" w:cs="Times New Roman"/>
          <w:sz w:val="24"/>
          <w:szCs w:val="24"/>
        </w:rPr>
        <w:t xml:space="preserve">и </w:t>
      </w:r>
      <w:r w:rsidRPr="000B1920">
        <w:rPr>
          <w:rFonts w:ascii="Times New Roman" w:hAnsi="Times New Roman" w:cs="Times New Roman"/>
          <w:sz w:val="24"/>
          <w:szCs w:val="24"/>
        </w:rPr>
        <w:t>които живеят заедно с родителите си независимо от възрастта им.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7B0A222A" w14:textId="745B3FFA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>Семействата са три основни вида: семейство от двама съпрузи</w:t>
      </w:r>
      <w:r w:rsidR="004046B5" w:rsidRPr="003A3C75">
        <w:rPr>
          <w:rFonts w:ascii="Times New Roman" w:hAnsi="Times New Roman" w:cs="Times New Roman"/>
          <w:sz w:val="24"/>
          <w:szCs w:val="24"/>
        </w:rPr>
        <w:t>/</w:t>
      </w:r>
      <w:r w:rsidR="004046B5" w:rsidRPr="00D5660D">
        <w:rPr>
          <w:rFonts w:ascii="Times New Roman" w:hAnsi="Times New Roman" w:cs="Times New Roman"/>
          <w:sz w:val="24"/>
          <w:szCs w:val="24"/>
        </w:rPr>
        <w:t>партньори</w:t>
      </w:r>
      <w:r w:rsidRPr="00D5660D">
        <w:rPr>
          <w:rFonts w:ascii="Times New Roman" w:hAnsi="Times New Roman" w:cs="Times New Roman"/>
          <w:sz w:val="24"/>
          <w:szCs w:val="24"/>
        </w:rPr>
        <w:t xml:space="preserve"> </w:t>
      </w:r>
      <w:r w:rsidRPr="000B1920">
        <w:rPr>
          <w:rFonts w:ascii="Times New Roman" w:hAnsi="Times New Roman" w:cs="Times New Roman"/>
          <w:sz w:val="24"/>
          <w:szCs w:val="24"/>
        </w:rPr>
        <w:t>(в юридически брак или съжителство без брак) без деца; семейство от двама съпрузи</w:t>
      </w:r>
      <w:r w:rsidR="004046B5" w:rsidRPr="003A3C75">
        <w:rPr>
          <w:rFonts w:ascii="Times New Roman" w:hAnsi="Times New Roman" w:cs="Times New Roman"/>
          <w:sz w:val="24"/>
          <w:szCs w:val="24"/>
        </w:rPr>
        <w:t>/</w:t>
      </w:r>
      <w:r w:rsidR="004046B5">
        <w:rPr>
          <w:rFonts w:ascii="Times New Roman" w:hAnsi="Times New Roman" w:cs="Times New Roman"/>
          <w:sz w:val="24"/>
          <w:szCs w:val="24"/>
        </w:rPr>
        <w:t>партньори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с деца и семейство от един родител с деца. </w:t>
      </w:r>
    </w:p>
    <w:p w14:paraId="13116261" w14:textId="2EB62315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Към </w:t>
      </w:r>
      <w:r w:rsidR="009E5B27">
        <w:rPr>
          <w:rFonts w:ascii="Times New Roman" w:hAnsi="Times New Roman" w:cs="Times New Roman"/>
          <w:sz w:val="24"/>
          <w:szCs w:val="24"/>
        </w:rPr>
        <w:t>7</w:t>
      </w:r>
      <w:r w:rsidRPr="000B1920">
        <w:rPr>
          <w:rFonts w:ascii="Times New Roman" w:hAnsi="Times New Roman" w:cs="Times New Roman"/>
          <w:sz w:val="24"/>
          <w:szCs w:val="24"/>
        </w:rPr>
        <w:t>.0</w:t>
      </w:r>
      <w:r w:rsidR="009E5B27">
        <w:rPr>
          <w:rFonts w:ascii="Times New Roman" w:hAnsi="Times New Roman" w:cs="Times New Roman"/>
          <w:sz w:val="24"/>
          <w:szCs w:val="24"/>
        </w:rPr>
        <w:t>9</w:t>
      </w:r>
      <w:r w:rsidRPr="000B1920">
        <w:rPr>
          <w:rFonts w:ascii="Times New Roman" w:hAnsi="Times New Roman" w:cs="Times New Roman"/>
          <w:sz w:val="24"/>
          <w:szCs w:val="24"/>
        </w:rPr>
        <w:t>.20</w:t>
      </w:r>
      <w:r w:rsidR="009E5B27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 xml:space="preserve">1 г. най-голям е броят на семействата, съставени от двама </w:t>
      </w:r>
      <w:r w:rsidR="00D87E4F" w:rsidRPr="000B1920">
        <w:rPr>
          <w:rFonts w:ascii="Times New Roman" w:hAnsi="Times New Roman" w:cs="Times New Roman"/>
          <w:sz w:val="24"/>
          <w:szCs w:val="24"/>
        </w:rPr>
        <w:t>съпрузи</w:t>
      </w:r>
      <w:r w:rsidR="00D87E4F" w:rsidRPr="003A3C75">
        <w:rPr>
          <w:rFonts w:ascii="Times New Roman" w:hAnsi="Times New Roman" w:cs="Times New Roman"/>
          <w:sz w:val="24"/>
          <w:szCs w:val="24"/>
        </w:rPr>
        <w:t>/</w:t>
      </w:r>
      <w:r w:rsidR="00D87E4F">
        <w:rPr>
          <w:rFonts w:ascii="Times New Roman" w:hAnsi="Times New Roman" w:cs="Times New Roman"/>
          <w:sz w:val="24"/>
          <w:szCs w:val="24"/>
        </w:rPr>
        <w:t>партньори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с деца</w:t>
      </w:r>
      <w:r w:rsidR="00EB316A">
        <w:rPr>
          <w:rFonts w:ascii="Times New Roman" w:hAnsi="Times New Roman" w:cs="Times New Roman"/>
          <w:sz w:val="24"/>
          <w:szCs w:val="24"/>
        </w:rPr>
        <w:t xml:space="preserve"> -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942977">
        <w:rPr>
          <w:rFonts w:ascii="Times New Roman" w:hAnsi="Times New Roman" w:cs="Times New Roman"/>
          <w:sz w:val="24"/>
          <w:szCs w:val="24"/>
        </w:rPr>
        <w:t>767 62</w:t>
      </w:r>
      <w:r w:rsidR="0080484C">
        <w:rPr>
          <w:rFonts w:ascii="Times New Roman" w:hAnsi="Times New Roman" w:cs="Times New Roman"/>
          <w:sz w:val="24"/>
          <w:szCs w:val="24"/>
        </w:rPr>
        <w:t>7</w:t>
      </w:r>
      <w:r w:rsidRPr="000B1920">
        <w:rPr>
          <w:rFonts w:ascii="Times New Roman" w:hAnsi="Times New Roman" w:cs="Times New Roman"/>
          <w:sz w:val="24"/>
          <w:szCs w:val="24"/>
        </w:rPr>
        <w:t>. Семействата от двама съпрузи</w:t>
      </w:r>
      <w:r w:rsidR="004046B5" w:rsidRPr="003A3C75">
        <w:rPr>
          <w:rFonts w:ascii="Times New Roman" w:hAnsi="Times New Roman" w:cs="Times New Roman"/>
          <w:sz w:val="24"/>
          <w:szCs w:val="24"/>
        </w:rPr>
        <w:t>/</w:t>
      </w:r>
      <w:r w:rsidR="004046B5">
        <w:rPr>
          <w:rFonts w:ascii="Times New Roman" w:hAnsi="Times New Roman" w:cs="Times New Roman"/>
          <w:sz w:val="24"/>
          <w:szCs w:val="24"/>
        </w:rPr>
        <w:t>партньори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без деца са </w:t>
      </w:r>
      <w:r w:rsidR="00942977">
        <w:rPr>
          <w:rFonts w:ascii="Times New Roman" w:hAnsi="Times New Roman" w:cs="Times New Roman"/>
          <w:sz w:val="24"/>
          <w:szCs w:val="24"/>
        </w:rPr>
        <w:t>688 760</w:t>
      </w:r>
      <w:r w:rsidRPr="000B1920">
        <w:rPr>
          <w:rFonts w:ascii="Times New Roman" w:hAnsi="Times New Roman" w:cs="Times New Roman"/>
          <w:sz w:val="24"/>
          <w:szCs w:val="24"/>
        </w:rPr>
        <w:t xml:space="preserve">, а семействата, съставени от един родител с деца </w:t>
      </w:r>
      <w:r w:rsidR="003A3C75">
        <w:rPr>
          <w:rFonts w:ascii="Times New Roman" w:hAnsi="Times New Roman" w:cs="Times New Roman"/>
          <w:sz w:val="24"/>
          <w:szCs w:val="24"/>
        </w:rPr>
        <w:t>-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942977">
        <w:rPr>
          <w:rFonts w:ascii="Times New Roman" w:hAnsi="Times New Roman" w:cs="Times New Roman"/>
          <w:sz w:val="24"/>
          <w:szCs w:val="24"/>
        </w:rPr>
        <w:t xml:space="preserve">408 </w:t>
      </w:r>
      <w:r w:rsidR="0080484C">
        <w:rPr>
          <w:rFonts w:ascii="Times New Roman" w:hAnsi="Times New Roman" w:cs="Times New Roman"/>
          <w:sz w:val="24"/>
          <w:szCs w:val="24"/>
        </w:rPr>
        <w:t>745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1B7DDB36" w14:textId="53B0A2A6" w:rsidR="004A2437" w:rsidRDefault="000B1920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>В периода 1985 - 20</w:t>
      </w:r>
      <w:r w:rsidR="0007442F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>1 г. значително намаляват пълните нуклеарни семейства (двама съпрузи</w:t>
      </w:r>
      <w:r w:rsidR="004046B5" w:rsidRPr="003A3C75">
        <w:rPr>
          <w:rFonts w:ascii="Times New Roman" w:hAnsi="Times New Roman" w:cs="Times New Roman"/>
          <w:sz w:val="24"/>
          <w:szCs w:val="24"/>
        </w:rPr>
        <w:t>/</w:t>
      </w:r>
      <w:r w:rsidR="004046B5">
        <w:rPr>
          <w:rFonts w:ascii="Times New Roman" w:hAnsi="Times New Roman" w:cs="Times New Roman"/>
          <w:sz w:val="24"/>
          <w:szCs w:val="24"/>
        </w:rPr>
        <w:t>партньори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с деца). Относителният им дял от 54.7% през 1985 г. намалява на 50.8% през 2001 г. и достига 4</w:t>
      </w:r>
      <w:r w:rsidR="00942977" w:rsidRPr="003A3C75">
        <w:rPr>
          <w:rFonts w:ascii="Times New Roman" w:hAnsi="Times New Roman" w:cs="Times New Roman"/>
          <w:sz w:val="24"/>
          <w:szCs w:val="24"/>
        </w:rPr>
        <w:t>1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942977" w:rsidRPr="003A3C75">
        <w:rPr>
          <w:rFonts w:ascii="Times New Roman" w:hAnsi="Times New Roman" w:cs="Times New Roman"/>
          <w:sz w:val="24"/>
          <w:szCs w:val="24"/>
        </w:rPr>
        <w:t>2</w:t>
      </w:r>
      <w:r w:rsidR="00942977">
        <w:rPr>
          <w:rFonts w:ascii="Times New Roman" w:hAnsi="Times New Roman" w:cs="Times New Roman"/>
          <w:sz w:val="24"/>
          <w:szCs w:val="24"/>
        </w:rPr>
        <w:t>% през 202</w:t>
      </w:r>
      <w:r w:rsidRPr="000B1920">
        <w:rPr>
          <w:rFonts w:ascii="Times New Roman" w:hAnsi="Times New Roman" w:cs="Times New Roman"/>
          <w:sz w:val="24"/>
          <w:szCs w:val="24"/>
        </w:rPr>
        <w:t>1 година. За същия период делът на семействата, съставени от двама съпрузи</w:t>
      </w:r>
      <w:r w:rsidR="004046B5" w:rsidRPr="003A3C75">
        <w:rPr>
          <w:rFonts w:ascii="Times New Roman" w:hAnsi="Times New Roman" w:cs="Times New Roman"/>
          <w:sz w:val="24"/>
          <w:szCs w:val="24"/>
        </w:rPr>
        <w:t>/</w:t>
      </w:r>
      <w:r w:rsidR="004046B5">
        <w:rPr>
          <w:rFonts w:ascii="Times New Roman" w:hAnsi="Times New Roman" w:cs="Times New Roman"/>
          <w:sz w:val="24"/>
          <w:szCs w:val="24"/>
        </w:rPr>
        <w:t>партньори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без деца, остава почти непроменен. </w:t>
      </w:r>
    </w:p>
    <w:p w14:paraId="4B20C430" w14:textId="5B05CE47" w:rsidR="008F3DE0" w:rsidRDefault="008F3DE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08C76AB7" w14:textId="77777777" w:rsidR="00C97092" w:rsidRPr="007B3CA6" w:rsidRDefault="00C97092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20C9C95B" w14:textId="32413B95" w:rsidR="000B1920" w:rsidRDefault="000B1920" w:rsidP="007922BE">
      <w:pPr>
        <w:ind w:firstLine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1920">
        <w:rPr>
          <w:rFonts w:ascii="Times New Roman" w:hAnsi="Times New Roman" w:cs="Times New Roman"/>
          <w:b/>
          <w:iCs/>
          <w:sz w:val="24"/>
          <w:szCs w:val="24"/>
        </w:rPr>
        <w:lastRenderedPageBreak/>
        <w:t>Фиг. 2. Структура на семействата по вид и години на преброяванията</w:t>
      </w:r>
    </w:p>
    <w:p w14:paraId="0B97A357" w14:textId="27CCE774" w:rsidR="006D2DBC" w:rsidRPr="000B1920" w:rsidRDefault="00CC0BA5" w:rsidP="00CC0BA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 wp14:anchorId="1B4FCFAC" wp14:editId="2D0B25A0">
            <wp:extent cx="5263200" cy="32677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42" cy="32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1B333" w14:textId="319730E0" w:rsidR="004A2437" w:rsidRPr="00DE4E11" w:rsidRDefault="000B1920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E11">
        <w:rPr>
          <w:rFonts w:ascii="Times New Roman" w:hAnsi="Times New Roman" w:cs="Times New Roman"/>
          <w:sz w:val="24"/>
          <w:szCs w:val="24"/>
        </w:rPr>
        <w:t xml:space="preserve">В много от европейските страни е широко разпространена формата на съжителство между двама души на семейни начала без юридически оформен брак. В България този вид съжителство придобива разпространение през последните </w:t>
      </w:r>
      <w:r w:rsidR="00DE4E11">
        <w:rPr>
          <w:rFonts w:ascii="Times New Roman" w:hAnsi="Times New Roman" w:cs="Times New Roman"/>
          <w:sz w:val="24"/>
          <w:szCs w:val="24"/>
        </w:rPr>
        <w:t>30</w:t>
      </w:r>
      <w:r w:rsidRPr="00DE4E11">
        <w:rPr>
          <w:rFonts w:ascii="Times New Roman" w:hAnsi="Times New Roman" w:cs="Times New Roman"/>
          <w:sz w:val="24"/>
          <w:szCs w:val="24"/>
        </w:rPr>
        <w:t xml:space="preserve"> - </w:t>
      </w:r>
      <w:r w:rsidR="00DE4E11">
        <w:rPr>
          <w:rFonts w:ascii="Times New Roman" w:hAnsi="Times New Roman" w:cs="Times New Roman"/>
          <w:sz w:val="24"/>
          <w:szCs w:val="24"/>
        </w:rPr>
        <w:t>3</w:t>
      </w:r>
      <w:r w:rsidRPr="00DE4E11">
        <w:rPr>
          <w:rFonts w:ascii="Times New Roman" w:hAnsi="Times New Roman" w:cs="Times New Roman"/>
          <w:sz w:val="24"/>
          <w:szCs w:val="24"/>
        </w:rPr>
        <w:t xml:space="preserve">5 години. Между последните две преброявания броят на тези семейства се увеличава </w:t>
      </w:r>
      <w:r w:rsidR="00D87E4F">
        <w:rPr>
          <w:rFonts w:ascii="Times New Roman" w:hAnsi="Times New Roman" w:cs="Times New Roman"/>
          <w:sz w:val="24"/>
          <w:szCs w:val="24"/>
        </w:rPr>
        <w:t xml:space="preserve">с </w:t>
      </w:r>
      <w:r w:rsidR="00F84851">
        <w:rPr>
          <w:rFonts w:ascii="Times New Roman" w:hAnsi="Times New Roman" w:cs="Times New Roman"/>
          <w:sz w:val="24"/>
          <w:szCs w:val="24"/>
        </w:rPr>
        <w:t>34 698</w:t>
      </w:r>
      <w:r w:rsidRPr="00DE4E11">
        <w:rPr>
          <w:rFonts w:ascii="Times New Roman" w:hAnsi="Times New Roman" w:cs="Times New Roman"/>
          <w:sz w:val="24"/>
          <w:szCs w:val="24"/>
        </w:rPr>
        <w:t xml:space="preserve"> и </w:t>
      </w:r>
      <w:r w:rsidR="005B7471">
        <w:rPr>
          <w:rFonts w:ascii="Times New Roman" w:hAnsi="Times New Roman" w:cs="Times New Roman"/>
          <w:sz w:val="24"/>
          <w:szCs w:val="24"/>
        </w:rPr>
        <w:t>през 2021 г.</w:t>
      </w:r>
      <w:r w:rsidRPr="00DE4E11">
        <w:rPr>
          <w:rFonts w:ascii="Times New Roman" w:hAnsi="Times New Roman" w:cs="Times New Roman"/>
          <w:sz w:val="24"/>
          <w:szCs w:val="24"/>
        </w:rPr>
        <w:t xml:space="preserve"> в съжителство без брак </w:t>
      </w:r>
      <w:r w:rsidR="00EB316A">
        <w:rPr>
          <w:rFonts w:ascii="Times New Roman" w:hAnsi="Times New Roman" w:cs="Times New Roman"/>
          <w:sz w:val="24"/>
          <w:szCs w:val="24"/>
        </w:rPr>
        <w:t>живея</w:t>
      </w:r>
      <w:r w:rsidR="00DC16E8">
        <w:rPr>
          <w:rFonts w:ascii="Times New Roman" w:hAnsi="Times New Roman" w:cs="Times New Roman"/>
          <w:sz w:val="24"/>
          <w:szCs w:val="24"/>
        </w:rPr>
        <w:t>т</w:t>
      </w:r>
      <w:r w:rsidR="00EB316A">
        <w:rPr>
          <w:rFonts w:ascii="Times New Roman" w:hAnsi="Times New Roman" w:cs="Times New Roman"/>
          <w:sz w:val="24"/>
          <w:szCs w:val="24"/>
        </w:rPr>
        <w:t xml:space="preserve"> </w:t>
      </w:r>
      <w:r w:rsidR="00230B11">
        <w:rPr>
          <w:rFonts w:ascii="Times New Roman" w:hAnsi="Times New Roman" w:cs="Times New Roman"/>
          <w:sz w:val="24"/>
          <w:szCs w:val="24"/>
        </w:rPr>
        <w:t>324</w:t>
      </w:r>
      <w:r w:rsidRPr="00DE4E11">
        <w:rPr>
          <w:rFonts w:ascii="Times New Roman" w:hAnsi="Times New Roman" w:cs="Times New Roman"/>
          <w:sz w:val="24"/>
          <w:szCs w:val="24"/>
        </w:rPr>
        <w:t xml:space="preserve"> </w:t>
      </w:r>
      <w:r w:rsidR="00230B11">
        <w:rPr>
          <w:rFonts w:ascii="Times New Roman" w:hAnsi="Times New Roman" w:cs="Times New Roman"/>
          <w:sz w:val="24"/>
          <w:szCs w:val="24"/>
        </w:rPr>
        <w:t>591</w:t>
      </w:r>
      <w:r w:rsidRPr="00DE4E11">
        <w:rPr>
          <w:rFonts w:ascii="Times New Roman" w:hAnsi="Times New Roman" w:cs="Times New Roman"/>
          <w:sz w:val="24"/>
          <w:szCs w:val="24"/>
        </w:rPr>
        <w:t xml:space="preserve"> (</w:t>
      </w:r>
      <w:r w:rsidR="00230B11">
        <w:rPr>
          <w:rFonts w:ascii="Times New Roman" w:hAnsi="Times New Roman" w:cs="Times New Roman"/>
          <w:sz w:val="24"/>
          <w:szCs w:val="24"/>
        </w:rPr>
        <w:t>17</w:t>
      </w:r>
      <w:r w:rsidRPr="00DE4E11">
        <w:rPr>
          <w:rFonts w:ascii="Times New Roman" w:hAnsi="Times New Roman" w:cs="Times New Roman"/>
          <w:sz w:val="24"/>
          <w:szCs w:val="24"/>
        </w:rPr>
        <w:t>.</w:t>
      </w:r>
      <w:r w:rsidR="00230B11">
        <w:rPr>
          <w:rFonts w:ascii="Times New Roman" w:hAnsi="Times New Roman" w:cs="Times New Roman"/>
          <w:sz w:val="24"/>
          <w:szCs w:val="24"/>
        </w:rPr>
        <w:t>4</w:t>
      </w:r>
      <w:r w:rsidRPr="00DE4E11">
        <w:rPr>
          <w:rFonts w:ascii="Times New Roman" w:hAnsi="Times New Roman" w:cs="Times New Roman"/>
          <w:sz w:val="24"/>
          <w:szCs w:val="24"/>
        </w:rPr>
        <w:t xml:space="preserve">%) от всички семейства в страната. </w:t>
      </w:r>
    </w:p>
    <w:p w14:paraId="73A5700B" w14:textId="77777777" w:rsidR="007922BE" w:rsidRDefault="007922BE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3ECC06" w14:textId="00BF5A1E" w:rsidR="000B1920" w:rsidRPr="003A3C75" w:rsidRDefault="000B1920" w:rsidP="00CC0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Фиг. 3. Структура на семействата по фактическо семейно положение и години на преброяванията</w:t>
      </w:r>
    </w:p>
    <w:tbl>
      <w:tblPr>
        <w:tblW w:w="11701" w:type="dxa"/>
        <w:tblInd w:w="-3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7"/>
        <w:gridCol w:w="5004"/>
      </w:tblGrid>
      <w:tr w:rsidR="000B1920" w:rsidRPr="000B1920" w14:paraId="08FA6959" w14:textId="77777777" w:rsidTr="00DC16E8">
        <w:tc>
          <w:tcPr>
            <w:tcW w:w="6697" w:type="dxa"/>
          </w:tcPr>
          <w:p w14:paraId="1E25DE75" w14:textId="23959F37" w:rsidR="000B1920" w:rsidRPr="000B1920" w:rsidRDefault="006B2112" w:rsidP="000B1920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09C9F6" wp14:editId="17E8D0DF">
                  <wp:extent cx="3678072" cy="259969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2DD3E940" w14:textId="3F2A2D38" w:rsidR="000B1920" w:rsidRPr="000B1920" w:rsidRDefault="000B1920" w:rsidP="008D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</w:tcPr>
          <w:p w14:paraId="35A7FF50" w14:textId="47781FD8" w:rsidR="000B1920" w:rsidRPr="000B1920" w:rsidRDefault="006B2112" w:rsidP="008D5C7D">
            <w:pPr>
              <w:ind w:lef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6A778F" wp14:editId="164259F0">
                  <wp:extent cx="2174685" cy="232012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513AEE8A" w14:textId="460E0FCC" w:rsidR="004A2437" w:rsidRPr="007B3CA6" w:rsidRDefault="00EB316A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Семейните двойки с деца, живеещи в съжителство без брак са </w:t>
      </w:r>
      <w:r w:rsidR="009E5B27">
        <w:rPr>
          <w:rFonts w:ascii="Times New Roman" w:hAnsi="Times New Roman" w:cs="Times New Roman"/>
          <w:sz w:val="24"/>
          <w:szCs w:val="24"/>
        </w:rPr>
        <w:t>27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9E5B27">
        <w:rPr>
          <w:rFonts w:ascii="Times New Roman" w:hAnsi="Times New Roman" w:cs="Times New Roman"/>
          <w:sz w:val="24"/>
          <w:szCs w:val="24"/>
        </w:rPr>
        <w:t>3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% от всички </w:t>
      </w:r>
      <w:r w:rsidR="00ED3DD9">
        <w:rPr>
          <w:rFonts w:ascii="Times New Roman" w:hAnsi="Times New Roman" w:cs="Times New Roman"/>
          <w:sz w:val="24"/>
          <w:szCs w:val="24"/>
        </w:rPr>
        <w:t>семейни двойки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с деца</w:t>
      </w:r>
      <w:r>
        <w:rPr>
          <w:rFonts w:ascii="Times New Roman" w:hAnsi="Times New Roman" w:cs="Times New Roman"/>
          <w:sz w:val="24"/>
          <w:szCs w:val="24"/>
        </w:rPr>
        <w:t xml:space="preserve"> в страната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. В градовете относителният дял на тези семейства е </w:t>
      </w:r>
      <w:r w:rsidR="009E5B27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6.</w:t>
      </w:r>
      <w:r w:rsidR="009E5B27">
        <w:rPr>
          <w:rFonts w:ascii="Times New Roman" w:hAnsi="Times New Roman" w:cs="Times New Roman"/>
          <w:sz w:val="24"/>
          <w:szCs w:val="24"/>
        </w:rPr>
        <w:t>0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%, а в селата - </w:t>
      </w:r>
      <w:r w:rsidR="009E5B27">
        <w:rPr>
          <w:rFonts w:ascii="Times New Roman" w:hAnsi="Times New Roman" w:cs="Times New Roman"/>
          <w:sz w:val="24"/>
          <w:szCs w:val="24"/>
        </w:rPr>
        <w:t>31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9E5B27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%.</w:t>
      </w:r>
    </w:p>
    <w:p w14:paraId="2C1992DA" w14:textId="58629AE4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4A2437">
        <w:rPr>
          <w:rFonts w:ascii="Times New Roman" w:hAnsi="Times New Roman" w:cs="Times New Roman"/>
          <w:sz w:val="24"/>
          <w:szCs w:val="24"/>
        </w:rPr>
        <w:lastRenderedPageBreak/>
        <w:t>Делът на семействата, образувани от един родител с деца, нараства от 1</w:t>
      </w:r>
      <w:r w:rsidR="00BD27FE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>.</w:t>
      </w:r>
      <w:r w:rsidR="00BD27FE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 xml:space="preserve">% през 2001 г. </w:t>
      </w:r>
      <w:r w:rsidR="0080484C">
        <w:rPr>
          <w:rFonts w:ascii="Times New Roman" w:hAnsi="Times New Roman" w:cs="Times New Roman"/>
          <w:sz w:val="24"/>
          <w:szCs w:val="24"/>
        </w:rPr>
        <w:t>на</w:t>
      </w:r>
      <w:r w:rsidRPr="004A2437">
        <w:rPr>
          <w:rFonts w:ascii="Times New Roman" w:hAnsi="Times New Roman" w:cs="Times New Roman"/>
          <w:sz w:val="24"/>
          <w:szCs w:val="24"/>
        </w:rPr>
        <w:t xml:space="preserve"> </w:t>
      </w:r>
      <w:r w:rsidR="0080484C" w:rsidRPr="004A2437">
        <w:rPr>
          <w:rFonts w:ascii="Times New Roman" w:hAnsi="Times New Roman" w:cs="Times New Roman"/>
          <w:sz w:val="24"/>
          <w:szCs w:val="24"/>
        </w:rPr>
        <w:t xml:space="preserve">14.7% </w:t>
      </w:r>
      <w:r w:rsidRPr="004A2437">
        <w:rPr>
          <w:rFonts w:ascii="Times New Roman" w:hAnsi="Times New Roman" w:cs="Times New Roman"/>
          <w:sz w:val="24"/>
          <w:szCs w:val="24"/>
        </w:rPr>
        <w:t xml:space="preserve">през 2011 г. </w:t>
      </w:r>
      <w:r w:rsidR="0080484C">
        <w:rPr>
          <w:rFonts w:ascii="Times New Roman" w:hAnsi="Times New Roman" w:cs="Times New Roman"/>
          <w:sz w:val="24"/>
          <w:szCs w:val="24"/>
        </w:rPr>
        <w:t xml:space="preserve">и </w:t>
      </w:r>
      <w:r w:rsidRPr="004A2437">
        <w:rPr>
          <w:rFonts w:ascii="Times New Roman" w:hAnsi="Times New Roman" w:cs="Times New Roman"/>
          <w:sz w:val="24"/>
          <w:szCs w:val="24"/>
        </w:rPr>
        <w:t>достига</w:t>
      </w:r>
      <w:r w:rsidR="0080484C">
        <w:rPr>
          <w:rFonts w:ascii="Times New Roman" w:hAnsi="Times New Roman" w:cs="Times New Roman"/>
          <w:sz w:val="24"/>
          <w:szCs w:val="24"/>
        </w:rPr>
        <w:t xml:space="preserve"> 21.9%</w:t>
      </w:r>
      <w:r w:rsidRPr="004A2437">
        <w:rPr>
          <w:rFonts w:ascii="Times New Roman" w:hAnsi="Times New Roman" w:cs="Times New Roman"/>
          <w:sz w:val="24"/>
          <w:szCs w:val="24"/>
        </w:rPr>
        <w:t xml:space="preserve"> от всички семейства в страната</w:t>
      </w:r>
      <w:r w:rsidR="0080484C">
        <w:rPr>
          <w:rFonts w:ascii="Times New Roman" w:hAnsi="Times New Roman" w:cs="Times New Roman"/>
          <w:sz w:val="24"/>
          <w:szCs w:val="24"/>
        </w:rPr>
        <w:t xml:space="preserve"> през 2021 година</w:t>
      </w:r>
      <w:r w:rsidRPr="004A2437">
        <w:rPr>
          <w:rFonts w:ascii="Times New Roman" w:hAnsi="Times New Roman" w:cs="Times New Roman"/>
          <w:sz w:val="24"/>
          <w:szCs w:val="24"/>
        </w:rPr>
        <w:t xml:space="preserve">. Майките с деца са </w:t>
      </w:r>
      <w:r w:rsidR="00DE4E11">
        <w:rPr>
          <w:rFonts w:ascii="Times New Roman" w:hAnsi="Times New Roman" w:cs="Times New Roman"/>
          <w:sz w:val="24"/>
          <w:szCs w:val="24"/>
        </w:rPr>
        <w:t>74</w:t>
      </w:r>
      <w:r w:rsidR="007A67A5">
        <w:rPr>
          <w:rFonts w:ascii="Times New Roman" w:hAnsi="Times New Roman" w:cs="Times New Roman"/>
          <w:sz w:val="24"/>
          <w:szCs w:val="24"/>
        </w:rPr>
        <w:t>.</w:t>
      </w:r>
      <w:r w:rsidR="00DE4E11">
        <w:rPr>
          <w:rFonts w:ascii="Times New Roman" w:hAnsi="Times New Roman" w:cs="Times New Roman"/>
          <w:sz w:val="24"/>
          <w:szCs w:val="24"/>
        </w:rPr>
        <w:t>4</w:t>
      </w:r>
      <w:r w:rsidRPr="004A2437">
        <w:rPr>
          <w:rFonts w:ascii="Times New Roman" w:hAnsi="Times New Roman" w:cs="Times New Roman"/>
          <w:sz w:val="24"/>
          <w:szCs w:val="24"/>
        </w:rPr>
        <w:t xml:space="preserve">% от всички семейства от един родител с деца, а в </w:t>
      </w:r>
      <w:r w:rsidR="00DE4E11">
        <w:rPr>
          <w:rFonts w:ascii="Times New Roman" w:hAnsi="Times New Roman" w:cs="Times New Roman"/>
          <w:sz w:val="24"/>
          <w:szCs w:val="24"/>
        </w:rPr>
        <w:t>25</w:t>
      </w:r>
      <w:r w:rsidRPr="004A2437">
        <w:rPr>
          <w:rFonts w:ascii="Times New Roman" w:hAnsi="Times New Roman" w:cs="Times New Roman"/>
          <w:sz w:val="24"/>
          <w:szCs w:val="24"/>
        </w:rPr>
        <w:t>.6% от семействата бащата сам отглежда децата си.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033F4EDA" w14:textId="77777777" w:rsidR="00154050" w:rsidRPr="000B1920" w:rsidRDefault="00154050" w:rsidP="000B1920">
      <w:pPr>
        <w:pStyle w:val="BodyTextIndent"/>
        <w:jc w:val="left"/>
        <w:rPr>
          <w:b w:val="0"/>
          <w:sz w:val="24"/>
          <w:szCs w:val="24"/>
        </w:rPr>
      </w:pPr>
    </w:p>
    <w:p w14:paraId="7CCC0BC9" w14:textId="5F9E33EF" w:rsidR="000B1920" w:rsidRDefault="000B1920" w:rsidP="002F51B3">
      <w:pPr>
        <w:pStyle w:val="BodyTextIndent"/>
        <w:rPr>
          <w:sz w:val="24"/>
          <w:szCs w:val="24"/>
        </w:rPr>
      </w:pPr>
      <w:r w:rsidRPr="000B1920">
        <w:rPr>
          <w:sz w:val="24"/>
          <w:szCs w:val="24"/>
        </w:rPr>
        <w:t>Фиг. 4. Структура на семействата по вид и области</w:t>
      </w:r>
    </w:p>
    <w:p w14:paraId="533B3D47" w14:textId="77777777" w:rsidR="002F51B3" w:rsidRPr="002F51B3" w:rsidRDefault="002F51B3" w:rsidP="002F51B3">
      <w:pPr>
        <w:pStyle w:val="BodyTextIndent"/>
        <w:rPr>
          <w:sz w:val="16"/>
          <w:szCs w:val="16"/>
        </w:rPr>
      </w:pPr>
    </w:p>
    <w:p w14:paraId="33F2965F" w14:textId="5AA26703" w:rsidR="000B1920" w:rsidRPr="000B1920" w:rsidRDefault="00277D86" w:rsidP="00BD27FE">
      <w:pPr>
        <w:pStyle w:val="BodyTextIndent"/>
        <w:ind w:firstLine="0"/>
        <w:rPr>
          <w:noProof/>
          <w:sz w:val="24"/>
          <w:szCs w:val="24"/>
          <w:lang w:eastAsia="bg-BG"/>
        </w:rPr>
      </w:pPr>
      <w:r>
        <w:rPr>
          <w:noProof/>
          <w:lang w:eastAsia="bg-BG"/>
        </w:rPr>
        <w:drawing>
          <wp:inline distT="0" distB="0" distL="0" distR="0" wp14:anchorId="60AEC8B3" wp14:editId="40D52044">
            <wp:extent cx="5613621" cy="7116417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4895F04" w14:textId="4258CD65" w:rsidR="007922BE" w:rsidRPr="004A2437" w:rsidRDefault="007922BE" w:rsidP="007922BE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4A2437">
        <w:rPr>
          <w:rFonts w:ascii="Times New Roman" w:hAnsi="Times New Roman" w:cs="Times New Roman"/>
          <w:sz w:val="24"/>
          <w:szCs w:val="24"/>
        </w:rPr>
        <w:t xml:space="preserve">С най-голям относителен дял на семействата от един родител с деца е област София (столица) </w:t>
      </w:r>
      <w:r w:rsidR="00EB316A">
        <w:rPr>
          <w:rFonts w:ascii="Times New Roman" w:hAnsi="Times New Roman" w:cs="Times New Roman"/>
          <w:sz w:val="24"/>
          <w:szCs w:val="24"/>
        </w:rPr>
        <w:t>-</w:t>
      </w:r>
      <w:r w:rsidRPr="004A2437">
        <w:rPr>
          <w:rFonts w:ascii="Times New Roman" w:hAnsi="Times New Roman" w:cs="Times New Roman"/>
          <w:sz w:val="24"/>
          <w:szCs w:val="24"/>
        </w:rPr>
        <w:t xml:space="preserve"> </w:t>
      </w:r>
      <w:r w:rsidR="00DE4E11">
        <w:rPr>
          <w:rFonts w:ascii="Times New Roman" w:hAnsi="Times New Roman" w:cs="Times New Roman"/>
          <w:sz w:val="24"/>
          <w:szCs w:val="24"/>
        </w:rPr>
        <w:t>25</w:t>
      </w:r>
      <w:r w:rsidRPr="004A2437">
        <w:rPr>
          <w:rFonts w:ascii="Times New Roman" w:hAnsi="Times New Roman" w:cs="Times New Roman"/>
          <w:sz w:val="24"/>
          <w:szCs w:val="24"/>
        </w:rPr>
        <w:t>.5% от всички семейства в областта. Най-малък е делът на семействата, съставени от един родител с деца, в областите Смолян (1</w:t>
      </w:r>
      <w:r w:rsidR="00DE4E11">
        <w:rPr>
          <w:rFonts w:ascii="Times New Roman" w:hAnsi="Times New Roman" w:cs="Times New Roman"/>
          <w:sz w:val="24"/>
          <w:szCs w:val="24"/>
        </w:rPr>
        <w:t>5</w:t>
      </w:r>
      <w:r w:rsidRPr="004A2437">
        <w:rPr>
          <w:rFonts w:ascii="Times New Roman" w:hAnsi="Times New Roman" w:cs="Times New Roman"/>
          <w:sz w:val="24"/>
          <w:szCs w:val="24"/>
        </w:rPr>
        <w:t>.</w:t>
      </w:r>
      <w:r w:rsidR="00DE4E11">
        <w:rPr>
          <w:rFonts w:ascii="Times New Roman" w:hAnsi="Times New Roman" w:cs="Times New Roman"/>
          <w:sz w:val="24"/>
          <w:szCs w:val="24"/>
        </w:rPr>
        <w:t>2</w:t>
      </w:r>
      <w:r w:rsidRPr="004A2437">
        <w:rPr>
          <w:rFonts w:ascii="Times New Roman" w:hAnsi="Times New Roman" w:cs="Times New Roman"/>
          <w:sz w:val="24"/>
          <w:szCs w:val="24"/>
        </w:rPr>
        <w:t>%) и Кърджали (1</w:t>
      </w:r>
      <w:r w:rsidR="00DE4E11">
        <w:rPr>
          <w:rFonts w:ascii="Times New Roman" w:hAnsi="Times New Roman" w:cs="Times New Roman"/>
          <w:sz w:val="24"/>
          <w:szCs w:val="24"/>
        </w:rPr>
        <w:t>7</w:t>
      </w:r>
      <w:r w:rsidRPr="004A2437">
        <w:rPr>
          <w:rFonts w:ascii="Times New Roman" w:hAnsi="Times New Roman" w:cs="Times New Roman"/>
          <w:sz w:val="24"/>
          <w:szCs w:val="24"/>
        </w:rPr>
        <w:t>.</w:t>
      </w:r>
      <w:r w:rsidR="00DE4E11">
        <w:rPr>
          <w:rFonts w:ascii="Times New Roman" w:hAnsi="Times New Roman" w:cs="Times New Roman"/>
          <w:sz w:val="24"/>
          <w:szCs w:val="24"/>
        </w:rPr>
        <w:t>0</w:t>
      </w:r>
      <w:r w:rsidRPr="004A2437">
        <w:rPr>
          <w:rFonts w:ascii="Times New Roman" w:hAnsi="Times New Roman" w:cs="Times New Roman"/>
          <w:sz w:val="24"/>
          <w:szCs w:val="24"/>
        </w:rPr>
        <w:t>%).</w:t>
      </w:r>
    </w:p>
    <w:p w14:paraId="1B4C03FE" w14:textId="28E12DF9" w:rsidR="004A2437" w:rsidRPr="00C25B97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C25B97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анализиране на семействата от един родител с деца според юридическото семейно положение на </w:t>
      </w:r>
      <w:r w:rsidR="00274A30" w:rsidRPr="00C25B97">
        <w:rPr>
          <w:rFonts w:ascii="Times New Roman" w:hAnsi="Times New Roman" w:cs="Times New Roman"/>
          <w:sz w:val="24"/>
          <w:szCs w:val="24"/>
        </w:rPr>
        <w:t>родителя</w:t>
      </w:r>
      <w:r w:rsidRPr="00C25B97">
        <w:rPr>
          <w:rFonts w:ascii="Times New Roman" w:hAnsi="Times New Roman" w:cs="Times New Roman"/>
          <w:sz w:val="24"/>
          <w:szCs w:val="24"/>
        </w:rPr>
        <w:t xml:space="preserve"> се установява, че през периода 1985 - 20</w:t>
      </w:r>
      <w:r w:rsidR="00C25B97">
        <w:rPr>
          <w:rFonts w:ascii="Times New Roman" w:hAnsi="Times New Roman" w:cs="Times New Roman"/>
          <w:sz w:val="24"/>
          <w:szCs w:val="24"/>
        </w:rPr>
        <w:t>2</w:t>
      </w:r>
      <w:r w:rsidRPr="00C25B97">
        <w:rPr>
          <w:rFonts w:ascii="Times New Roman" w:hAnsi="Times New Roman" w:cs="Times New Roman"/>
          <w:sz w:val="24"/>
          <w:szCs w:val="24"/>
        </w:rPr>
        <w:t xml:space="preserve">1 г. непрекъснато се увеличава броят на неженените родители (самотни майки и бащи) - от 4 762 през 1985 г. на </w:t>
      </w:r>
      <w:r w:rsidR="00C25B97" w:rsidRPr="00C25B97">
        <w:rPr>
          <w:rFonts w:ascii="Times New Roman" w:hAnsi="Times New Roman" w:cs="Times New Roman"/>
          <w:sz w:val="24"/>
          <w:szCs w:val="24"/>
        </w:rPr>
        <w:t xml:space="preserve">92 247 </w:t>
      </w:r>
      <w:r w:rsidRPr="00C25B97">
        <w:rPr>
          <w:rFonts w:ascii="Times New Roman" w:hAnsi="Times New Roman" w:cs="Times New Roman"/>
          <w:sz w:val="24"/>
          <w:szCs w:val="24"/>
        </w:rPr>
        <w:t>през 20</w:t>
      </w:r>
      <w:r w:rsidR="00C25B97" w:rsidRPr="00C25B97">
        <w:rPr>
          <w:rFonts w:ascii="Times New Roman" w:hAnsi="Times New Roman" w:cs="Times New Roman"/>
          <w:sz w:val="24"/>
          <w:szCs w:val="24"/>
        </w:rPr>
        <w:t>2</w:t>
      </w:r>
      <w:r w:rsidRPr="00C25B97">
        <w:rPr>
          <w:rFonts w:ascii="Times New Roman" w:hAnsi="Times New Roman" w:cs="Times New Roman"/>
          <w:sz w:val="24"/>
          <w:szCs w:val="24"/>
        </w:rPr>
        <w:t>1 г.</w:t>
      </w:r>
      <w:r w:rsidR="0018151B">
        <w:rPr>
          <w:rFonts w:ascii="Times New Roman" w:hAnsi="Times New Roman" w:cs="Times New Roman"/>
          <w:sz w:val="24"/>
          <w:szCs w:val="24"/>
        </w:rPr>
        <w:t>, или</w:t>
      </w:r>
      <w:r w:rsidR="00B160D4">
        <w:rPr>
          <w:rFonts w:ascii="Times New Roman" w:hAnsi="Times New Roman" w:cs="Times New Roman"/>
          <w:sz w:val="24"/>
          <w:szCs w:val="24"/>
        </w:rPr>
        <w:t xml:space="preserve"> нарастване</w:t>
      </w:r>
      <w:r w:rsidR="0018151B">
        <w:rPr>
          <w:rFonts w:ascii="Times New Roman" w:hAnsi="Times New Roman" w:cs="Times New Roman"/>
          <w:sz w:val="24"/>
          <w:szCs w:val="24"/>
        </w:rPr>
        <w:t xml:space="preserve"> с </w:t>
      </w:r>
      <w:r w:rsidR="00F84851" w:rsidRPr="00C25B97">
        <w:rPr>
          <w:rFonts w:ascii="Times New Roman" w:hAnsi="Times New Roman" w:cs="Times New Roman"/>
          <w:sz w:val="24"/>
          <w:szCs w:val="24"/>
        </w:rPr>
        <w:t>20</w:t>
      </w:r>
      <w:r w:rsidRPr="00C25B97">
        <w:rPr>
          <w:rFonts w:ascii="Times New Roman" w:hAnsi="Times New Roman" w:cs="Times New Roman"/>
          <w:sz w:val="24"/>
          <w:szCs w:val="24"/>
        </w:rPr>
        <w:t>.</w:t>
      </w:r>
      <w:r w:rsidR="00F84851" w:rsidRPr="00C25B97">
        <w:rPr>
          <w:rFonts w:ascii="Times New Roman" w:hAnsi="Times New Roman" w:cs="Times New Roman"/>
          <w:sz w:val="24"/>
          <w:szCs w:val="24"/>
        </w:rPr>
        <w:t>3</w:t>
      </w:r>
      <w:r w:rsidRPr="00C25B97">
        <w:rPr>
          <w:rFonts w:ascii="Times New Roman" w:hAnsi="Times New Roman" w:cs="Times New Roman"/>
          <w:sz w:val="24"/>
          <w:szCs w:val="24"/>
        </w:rPr>
        <w:t xml:space="preserve"> процентни пункта</w:t>
      </w:r>
      <w:r w:rsidR="0097586C">
        <w:rPr>
          <w:rFonts w:ascii="Times New Roman" w:hAnsi="Times New Roman" w:cs="Times New Roman"/>
          <w:sz w:val="24"/>
          <w:szCs w:val="24"/>
        </w:rPr>
        <w:t>.</w:t>
      </w:r>
      <w:r w:rsidRPr="00C25B97">
        <w:rPr>
          <w:rFonts w:ascii="Times New Roman" w:hAnsi="Times New Roman" w:cs="Times New Roman"/>
          <w:sz w:val="24"/>
          <w:szCs w:val="24"/>
        </w:rPr>
        <w:t xml:space="preserve"> Семействата на овдовелите родители с деца също се увеличават и през 20</w:t>
      </w:r>
      <w:r w:rsidR="00C25B97">
        <w:rPr>
          <w:rFonts w:ascii="Times New Roman" w:hAnsi="Times New Roman" w:cs="Times New Roman"/>
          <w:sz w:val="24"/>
          <w:szCs w:val="24"/>
        </w:rPr>
        <w:t>2</w:t>
      </w:r>
      <w:r w:rsidRPr="00C25B97">
        <w:rPr>
          <w:rFonts w:ascii="Times New Roman" w:hAnsi="Times New Roman" w:cs="Times New Roman"/>
          <w:sz w:val="24"/>
          <w:szCs w:val="24"/>
        </w:rPr>
        <w:t xml:space="preserve">1 г. те са </w:t>
      </w:r>
      <w:r w:rsidR="00C25B97">
        <w:rPr>
          <w:rFonts w:ascii="Times New Roman" w:hAnsi="Times New Roman" w:cs="Times New Roman"/>
          <w:sz w:val="24"/>
          <w:szCs w:val="24"/>
        </w:rPr>
        <w:t>40</w:t>
      </w:r>
      <w:r w:rsidRPr="00C25B97">
        <w:rPr>
          <w:rFonts w:ascii="Times New Roman" w:hAnsi="Times New Roman" w:cs="Times New Roman"/>
          <w:sz w:val="24"/>
          <w:szCs w:val="24"/>
        </w:rPr>
        <w:t>.</w:t>
      </w:r>
      <w:r w:rsidR="00C25B97">
        <w:rPr>
          <w:rFonts w:ascii="Times New Roman" w:hAnsi="Times New Roman" w:cs="Times New Roman"/>
          <w:sz w:val="24"/>
          <w:szCs w:val="24"/>
        </w:rPr>
        <w:t>2</w:t>
      </w:r>
      <w:r w:rsidRPr="00C25B97">
        <w:rPr>
          <w:rFonts w:ascii="Times New Roman" w:hAnsi="Times New Roman" w:cs="Times New Roman"/>
          <w:sz w:val="24"/>
          <w:szCs w:val="24"/>
        </w:rPr>
        <w:t>% от всички непълни нуклеарни семейства.</w:t>
      </w:r>
      <w:r w:rsidR="004A2437" w:rsidRPr="00C25B9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36161AF1" w14:textId="3D115621" w:rsidR="00627ED1" w:rsidRPr="001E6CE0" w:rsidRDefault="000B1920" w:rsidP="00627ED1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1E6CE0">
        <w:rPr>
          <w:rFonts w:ascii="Times New Roman" w:hAnsi="Times New Roman" w:cs="Times New Roman"/>
          <w:sz w:val="24"/>
          <w:szCs w:val="24"/>
        </w:rPr>
        <w:t xml:space="preserve">Броят на семействата, съставени от един родител, който юридически се води в брак, но фактически сам отглежда децата си, се увеличава </w:t>
      </w:r>
      <w:r w:rsidR="009903B4" w:rsidRPr="001E6CE0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1E6CE0">
        <w:rPr>
          <w:rFonts w:ascii="Times New Roman" w:hAnsi="Times New Roman" w:cs="Times New Roman"/>
          <w:sz w:val="24"/>
          <w:szCs w:val="24"/>
        </w:rPr>
        <w:t xml:space="preserve">през </w:t>
      </w:r>
      <w:r w:rsidR="009903B4" w:rsidRPr="001E6CE0">
        <w:rPr>
          <w:rFonts w:ascii="Times New Roman" w:hAnsi="Times New Roman" w:cs="Times New Roman"/>
          <w:sz w:val="24"/>
          <w:szCs w:val="24"/>
        </w:rPr>
        <w:t>целия период</w:t>
      </w:r>
      <w:r w:rsidR="00B160D4">
        <w:rPr>
          <w:rFonts w:ascii="Times New Roman" w:hAnsi="Times New Roman" w:cs="Times New Roman"/>
          <w:sz w:val="24"/>
          <w:szCs w:val="24"/>
        </w:rPr>
        <w:t xml:space="preserve"> 1985 – 2021 година</w:t>
      </w:r>
      <w:r w:rsidR="009903B4" w:rsidRPr="001E6CE0">
        <w:rPr>
          <w:rFonts w:ascii="Times New Roman" w:hAnsi="Times New Roman" w:cs="Times New Roman"/>
          <w:sz w:val="24"/>
          <w:szCs w:val="24"/>
        </w:rPr>
        <w:t>.</w:t>
      </w:r>
      <w:r w:rsidRPr="001E6CE0">
        <w:rPr>
          <w:rFonts w:ascii="Times New Roman" w:hAnsi="Times New Roman" w:cs="Times New Roman"/>
          <w:sz w:val="24"/>
          <w:szCs w:val="24"/>
        </w:rPr>
        <w:t xml:space="preserve"> </w:t>
      </w:r>
      <w:r w:rsidR="009903B4" w:rsidRPr="001E6CE0">
        <w:rPr>
          <w:rFonts w:ascii="Times New Roman" w:hAnsi="Times New Roman" w:cs="Times New Roman"/>
          <w:sz w:val="24"/>
          <w:szCs w:val="24"/>
        </w:rPr>
        <w:t>Между последните две преброявания тези семейства нарастват с 8 049 броя</w:t>
      </w:r>
      <w:r w:rsidR="00085EAA">
        <w:rPr>
          <w:rFonts w:ascii="Times New Roman" w:hAnsi="Times New Roman" w:cs="Times New Roman"/>
          <w:sz w:val="24"/>
          <w:szCs w:val="24"/>
        </w:rPr>
        <w:t xml:space="preserve"> и</w:t>
      </w:r>
      <w:r w:rsidRPr="001E6CE0">
        <w:rPr>
          <w:rFonts w:ascii="Times New Roman" w:hAnsi="Times New Roman" w:cs="Times New Roman"/>
          <w:sz w:val="24"/>
          <w:szCs w:val="24"/>
        </w:rPr>
        <w:t xml:space="preserve"> </w:t>
      </w:r>
      <w:r w:rsidR="00085EAA">
        <w:rPr>
          <w:rFonts w:ascii="Times New Roman" w:hAnsi="Times New Roman" w:cs="Times New Roman"/>
          <w:sz w:val="24"/>
          <w:szCs w:val="24"/>
        </w:rPr>
        <w:t>к</w:t>
      </w:r>
      <w:r w:rsidRPr="001E6CE0">
        <w:rPr>
          <w:rFonts w:ascii="Times New Roman" w:hAnsi="Times New Roman" w:cs="Times New Roman"/>
          <w:sz w:val="24"/>
          <w:szCs w:val="24"/>
        </w:rPr>
        <w:t xml:space="preserve">ъм </w:t>
      </w:r>
      <w:r w:rsidR="009903B4" w:rsidRPr="001E6CE0">
        <w:rPr>
          <w:rFonts w:ascii="Times New Roman" w:hAnsi="Times New Roman" w:cs="Times New Roman"/>
          <w:sz w:val="24"/>
          <w:szCs w:val="24"/>
        </w:rPr>
        <w:t>7</w:t>
      </w:r>
      <w:r w:rsidRPr="001E6CE0">
        <w:rPr>
          <w:rFonts w:ascii="Times New Roman" w:hAnsi="Times New Roman" w:cs="Times New Roman"/>
          <w:sz w:val="24"/>
          <w:szCs w:val="24"/>
        </w:rPr>
        <w:t>.0</w:t>
      </w:r>
      <w:r w:rsidR="009903B4" w:rsidRPr="001E6CE0">
        <w:rPr>
          <w:rFonts w:ascii="Times New Roman" w:hAnsi="Times New Roman" w:cs="Times New Roman"/>
          <w:sz w:val="24"/>
          <w:szCs w:val="24"/>
        </w:rPr>
        <w:t>9</w:t>
      </w:r>
      <w:r w:rsidRPr="001E6CE0">
        <w:rPr>
          <w:rFonts w:ascii="Times New Roman" w:hAnsi="Times New Roman" w:cs="Times New Roman"/>
          <w:sz w:val="24"/>
          <w:szCs w:val="24"/>
        </w:rPr>
        <w:t>.20</w:t>
      </w:r>
      <w:r w:rsidR="009903B4" w:rsidRPr="001E6CE0">
        <w:rPr>
          <w:rFonts w:ascii="Times New Roman" w:hAnsi="Times New Roman" w:cs="Times New Roman"/>
          <w:sz w:val="24"/>
          <w:szCs w:val="24"/>
        </w:rPr>
        <w:t>2</w:t>
      </w:r>
      <w:r w:rsidRPr="001E6CE0">
        <w:rPr>
          <w:rFonts w:ascii="Times New Roman" w:hAnsi="Times New Roman" w:cs="Times New Roman"/>
          <w:sz w:val="24"/>
          <w:szCs w:val="24"/>
        </w:rPr>
        <w:t xml:space="preserve">1 г. относителният </w:t>
      </w:r>
      <w:r w:rsidR="00085EAA">
        <w:rPr>
          <w:rFonts w:ascii="Times New Roman" w:hAnsi="Times New Roman" w:cs="Times New Roman"/>
          <w:sz w:val="24"/>
          <w:szCs w:val="24"/>
        </w:rPr>
        <w:t xml:space="preserve">им </w:t>
      </w:r>
      <w:r w:rsidRPr="001E6CE0">
        <w:rPr>
          <w:rFonts w:ascii="Times New Roman" w:hAnsi="Times New Roman" w:cs="Times New Roman"/>
          <w:sz w:val="24"/>
          <w:szCs w:val="24"/>
        </w:rPr>
        <w:t>дял от всички непълни нуклеарни семейства</w:t>
      </w:r>
      <w:r w:rsidR="00085EAA" w:rsidRPr="00085EAA">
        <w:rPr>
          <w:rFonts w:ascii="Times New Roman" w:hAnsi="Times New Roman" w:cs="Times New Roman"/>
          <w:sz w:val="24"/>
          <w:szCs w:val="24"/>
        </w:rPr>
        <w:t xml:space="preserve"> </w:t>
      </w:r>
      <w:r w:rsidR="00085EAA" w:rsidRPr="001E6CE0">
        <w:rPr>
          <w:rFonts w:ascii="Times New Roman" w:hAnsi="Times New Roman" w:cs="Times New Roman"/>
          <w:sz w:val="24"/>
          <w:szCs w:val="24"/>
        </w:rPr>
        <w:t>е 13.4%</w:t>
      </w:r>
      <w:r w:rsidRPr="001E6CE0">
        <w:rPr>
          <w:rFonts w:ascii="Times New Roman" w:hAnsi="Times New Roman" w:cs="Times New Roman"/>
          <w:sz w:val="24"/>
          <w:szCs w:val="24"/>
        </w:rPr>
        <w:t>.</w:t>
      </w:r>
      <w:r w:rsidR="004A2437" w:rsidRPr="001E6CE0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5B91088B" w14:textId="0CED00DB" w:rsidR="00627ED1" w:rsidRPr="001E6CE0" w:rsidRDefault="000B1920" w:rsidP="00627ED1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1E6CE0">
        <w:rPr>
          <w:rFonts w:ascii="Times New Roman" w:hAnsi="Times New Roman" w:cs="Times New Roman"/>
          <w:sz w:val="24"/>
          <w:szCs w:val="24"/>
        </w:rPr>
        <w:t>През периода 20</w:t>
      </w:r>
      <w:r w:rsidR="00C25B97" w:rsidRPr="001E6CE0">
        <w:rPr>
          <w:rFonts w:ascii="Times New Roman" w:hAnsi="Times New Roman" w:cs="Times New Roman"/>
          <w:sz w:val="24"/>
          <w:szCs w:val="24"/>
        </w:rPr>
        <w:t>1</w:t>
      </w:r>
      <w:r w:rsidRPr="001E6CE0">
        <w:rPr>
          <w:rFonts w:ascii="Times New Roman" w:hAnsi="Times New Roman" w:cs="Times New Roman"/>
          <w:sz w:val="24"/>
          <w:szCs w:val="24"/>
        </w:rPr>
        <w:t>1 - 20</w:t>
      </w:r>
      <w:r w:rsidR="00C25B97" w:rsidRPr="001E6CE0">
        <w:rPr>
          <w:rFonts w:ascii="Times New Roman" w:hAnsi="Times New Roman" w:cs="Times New Roman"/>
          <w:sz w:val="24"/>
          <w:szCs w:val="24"/>
        </w:rPr>
        <w:t>2</w:t>
      </w:r>
      <w:r w:rsidRPr="001E6CE0">
        <w:rPr>
          <w:rFonts w:ascii="Times New Roman" w:hAnsi="Times New Roman" w:cs="Times New Roman"/>
          <w:sz w:val="24"/>
          <w:szCs w:val="24"/>
        </w:rPr>
        <w:t xml:space="preserve">1 г. намалява броят на семействата, съставени от разведени родители с деца. Техният относителен дял към </w:t>
      </w:r>
      <w:r w:rsidR="009903B4" w:rsidRPr="001E6CE0">
        <w:rPr>
          <w:rFonts w:ascii="Times New Roman" w:hAnsi="Times New Roman" w:cs="Times New Roman"/>
          <w:sz w:val="24"/>
          <w:szCs w:val="24"/>
        </w:rPr>
        <w:t>7</w:t>
      </w:r>
      <w:r w:rsidRPr="001E6CE0">
        <w:rPr>
          <w:rFonts w:ascii="Times New Roman" w:hAnsi="Times New Roman" w:cs="Times New Roman"/>
          <w:sz w:val="24"/>
          <w:szCs w:val="24"/>
        </w:rPr>
        <w:t>.0</w:t>
      </w:r>
      <w:r w:rsidR="009903B4" w:rsidRPr="001E6CE0">
        <w:rPr>
          <w:rFonts w:ascii="Times New Roman" w:hAnsi="Times New Roman" w:cs="Times New Roman"/>
          <w:sz w:val="24"/>
          <w:szCs w:val="24"/>
        </w:rPr>
        <w:t>9</w:t>
      </w:r>
      <w:r w:rsidRPr="001E6CE0">
        <w:rPr>
          <w:rFonts w:ascii="Times New Roman" w:hAnsi="Times New Roman" w:cs="Times New Roman"/>
          <w:sz w:val="24"/>
          <w:szCs w:val="24"/>
        </w:rPr>
        <w:t>.20</w:t>
      </w:r>
      <w:r w:rsidR="009903B4" w:rsidRPr="001E6CE0">
        <w:rPr>
          <w:rFonts w:ascii="Times New Roman" w:hAnsi="Times New Roman" w:cs="Times New Roman"/>
          <w:sz w:val="24"/>
          <w:szCs w:val="24"/>
        </w:rPr>
        <w:t>2</w:t>
      </w:r>
      <w:r w:rsidRPr="001E6CE0">
        <w:rPr>
          <w:rFonts w:ascii="Times New Roman" w:hAnsi="Times New Roman" w:cs="Times New Roman"/>
          <w:sz w:val="24"/>
          <w:szCs w:val="24"/>
        </w:rPr>
        <w:t xml:space="preserve">1 г. </w:t>
      </w:r>
      <w:r w:rsidR="009903B4" w:rsidRPr="001E6CE0">
        <w:rPr>
          <w:rFonts w:ascii="Times New Roman" w:hAnsi="Times New Roman" w:cs="Times New Roman"/>
          <w:sz w:val="24"/>
          <w:szCs w:val="24"/>
        </w:rPr>
        <w:t>е</w:t>
      </w:r>
      <w:r w:rsidRPr="001E6CE0">
        <w:rPr>
          <w:rFonts w:ascii="Times New Roman" w:hAnsi="Times New Roman" w:cs="Times New Roman"/>
          <w:sz w:val="24"/>
          <w:szCs w:val="24"/>
        </w:rPr>
        <w:t xml:space="preserve"> </w:t>
      </w:r>
      <w:r w:rsidR="009903B4" w:rsidRPr="001E6CE0">
        <w:rPr>
          <w:rFonts w:ascii="Times New Roman" w:hAnsi="Times New Roman" w:cs="Times New Roman"/>
          <w:sz w:val="24"/>
          <w:szCs w:val="24"/>
        </w:rPr>
        <w:t>23</w:t>
      </w:r>
      <w:r w:rsidRPr="001E6CE0">
        <w:rPr>
          <w:rFonts w:ascii="Times New Roman" w:hAnsi="Times New Roman" w:cs="Times New Roman"/>
          <w:sz w:val="24"/>
          <w:szCs w:val="24"/>
        </w:rPr>
        <w:t>.</w:t>
      </w:r>
      <w:r w:rsidR="009903B4" w:rsidRPr="001E6CE0">
        <w:rPr>
          <w:rFonts w:ascii="Times New Roman" w:hAnsi="Times New Roman" w:cs="Times New Roman"/>
          <w:sz w:val="24"/>
          <w:szCs w:val="24"/>
        </w:rPr>
        <w:t>9</w:t>
      </w:r>
      <w:r w:rsidRPr="001E6CE0">
        <w:rPr>
          <w:rFonts w:ascii="Times New Roman" w:hAnsi="Times New Roman" w:cs="Times New Roman"/>
          <w:sz w:val="24"/>
          <w:szCs w:val="24"/>
        </w:rPr>
        <w:t>% от всички семейства, съставени от един родител с деца.</w:t>
      </w:r>
      <w:r w:rsidR="004A2437" w:rsidRPr="001E6CE0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506753ED" w14:textId="77777777" w:rsidR="00154050" w:rsidRPr="007B3CA6" w:rsidRDefault="000B1920" w:rsidP="00154050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Брой на членовете в семействата</w:t>
      </w:r>
    </w:p>
    <w:p w14:paraId="0199A8A5" w14:textId="0EBED8D3" w:rsidR="004A2437" w:rsidRDefault="000B1920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Измененията в броя и вида на семействата са съпроводени с промени в структурата им по брой на членовете. </w:t>
      </w:r>
      <w:r w:rsidR="0018151B">
        <w:rPr>
          <w:rFonts w:ascii="Times New Roman" w:hAnsi="Times New Roman" w:cs="Times New Roman"/>
          <w:sz w:val="24"/>
          <w:szCs w:val="24"/>
        </w:rPr>
        <w:t>През период</w:t>
      </w:r>
      <w:r w:rsidR="00B160D4">
        <w:rPr>
          <w:rFonts w:ascii="Times New Roman" w:hAnsi="Times New Roman" w:cs="Times New Roman"/>
          <w:sz w:val="24"/>
          <w:szCs w:val="24"/>
        </w:rPr>
        <w:t>а 1965 – 2021 г.</w:t>
      </w:r>
      <w:r w:rsidRPr="000B1920">
        <w:rPr>
          <w:rFonts w:ascii="Times New Roman" w:hAnsi="Times New Roman" w:cs="Times New Roman"/>
          <w:sz w:val="24"/>
          <w:szCs w:val="24"/>
        </w:rPr>
        <w:t xml:space="preserve"> преобладават двучленните семейства. Техният брой и относителен дял </w:t>
      </w:r>
      <w:r w:rsidR="00223183">
        <w:rPr>
          <w:rFonts w:ascii="Times New Roman" w:hAnsi="Times New Roman" w:cs="Times New Roman"/>
          <w:sz w:val="24"/>
          <w:szCs w:val="24"/>
        </w:rPr>
        <w:t xml:space="preserve">до </w:t>
      </w:r>
      <w:r w:rsidR="00223183" w:rsidRPr="000B1920">
        <w:rPr>
          <w:rFonts w:ascii="Times New Roman" w:hAnsi="Times New Roman" w:cs="Times New Roman"/>
          <w:sz w:val="24"/>
          <w:szCs w:val="24"/>
        </w:rPr>
        <w:t>2011 г</w:t>
      </w:r>
      <w:r w:rsidR="00223183">
        <w:rPr>
          <w:rFonts w:ascii="Times New Roman" w:hAnsi="Times New Roman" w:cs="Times New Roman"/>
          <w:sz w:val="24"/>
          <w:szCs w:val="24"/>
        </w:rPr>
        <w:t>.</w:t>
      </w:r>
      <w:r w:rsidR="0097586C">
        <w:rPr>
          <w:rFonts w:ascii="Times New Roman" w:hAnsi="Times New Roman" w:cs="Times New Roman"/>
          <w:sz w:val="24"/>
          <w:szCs w:val="24"/>
        </w:rPr>
        <w:t>,</w:t>
      </w:r>
      <w:r w:rsidR="00223183">
        <w:rPr>
          <w:rFonts w:ascii="Times New Roman" w:hAnsi="Times New Roman" w:cs="Times New Roman"/>
          <w:sz w:val="24"/>
          <w:szCs w:val="24"/>
        </w:rPr>
        <w:t xml:space="preserve"> </w:t>
      </w:r>
      <w:r w:rsidR="0007442F">
        <w:rPr>
          <w:rFonts w:ascii="Times New Roman" w:hAnsi="Times New Roman" w:cs="Times New Roman"/>
          <w:sz w:val="24"/>
          <w:szCs w:val="24"/>
        </w:rPr>
        <w:t>когато</w:t>
      </w:r>
      <w:r w:rsidR="00223183">
        <w:rPr>
          <w:rFonts w:ascii="Times New Roman" w:hAnsi="Times New Roman" w:cs="Times New Roman"/>
          <w:sz w:val="24"/>
          <w:szCs w:val="24"/>
        </w:rPr>
        <w:t xml:space="preserve"> достига </w:t>
      </w:r>
      <w:r w:rsidRPr="000B1920">
        <w:rPr>
          <w:rFonts w:ascii="Times New Roman" w:hAnsi="Times New Roman" w:cs="Times New Roman"/>
          <w:sz w:val="24"/>
          <w:szCs w:val="24"/>
        </w:rPr>
        <w:t>1 053 471 (54.8%)</w:t>
      </w:r>
      <w:r w:rsidR="00223183">
        <w:rPr>
          <w:rFonts w:ascii="Times New Roman" w:hAnsi="Times New Roman" w:cs="Times New Roman"/>
          <w:sz w:val="24"/>
          <w:szCs w:val="24"/>
        </w:rPr>
        <w:t>. Между последните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7F108A">
        <w:rPr>
          <w:rFonts w:ascii="Times New Roman" w:hAnsi="Times New Roman" w:cs="Times New Roman"/>
          <w:sz w:val="24"/>
          <w:szCs w:val="24"/>
        </w:rPr>
        <w:t xml:space="preserve">две преброявания двучленните семейства намаляват до 1 002 858 (53.8%) </w:t>
      </w:r>
      <w:r w:rsidRPr="000B1920">
        <w:rPr>
          <w:rFonts w:ascii="Times New Roman" w:hAnsi="Times New Roman" w:cs="Times New Roman"/>
          <w:sz w:val="24"/>
          <w:szCs w:val="24"/>
        </w:rPr>
        <w:t>през 20</w:t>
      </w:r>
      <w:r w:rsidR="007F108A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 xml:space="preserve">1 година. Броят и относителният дял на тричленните семейства варира между преброяванията и </w:t>
      </w:r>
      <w:r w:rsidR="00452049">
        <w:rPr>
          <w:rFonts w:ascii="Times New Roman" w:hAnsi="Times New Roman" w:cs="Times New Roman"/>
          <w:sz w:val="24"/>
          <w:szCs w:val="24"/>
        </w:rPr>
        <w:t xml:space="preserve">през </w:t>
      </w:r>
      <w:r w:rsidRPr="000B1920">
        <w:rPr>
          <w:rFonts w:ascii="Times New Roman" w:hAnsi="Times New Roman" w:cs="Times New Roman"/>
          <w:sz w:val="24"/>
          <w:szCs w:val="24"/>
        </w:rPr>
        <w:t>20</w:t>
      </w:r>
      <w:r w:rsidR="007F108A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 xml:space="preserve">1 г. тричленни са </w:t>
      </w:r>
      <w:r w:rsidR="007F108A">
        <w:rPr>
          <w:rFonts w:ascii="Times New Roman" w:hAnsi="Times New Roman" w:cs="Times New Roman"/>
          <w:sz w:val="24"/>
          <w:szCs w:val="24"/>
        </w:rPr>
        <w:t>532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7F108A">
        <w:rPr>
          <w:rFonts w:ascii="Times New Roman" w:hAnsi="Times New Roman" w:cs="Times New Roman"/>
          <w:sz w:val="24"/>
          <w:szCs w:val="24"/>
        </w:rPr>
        <w:t>743</w:t>
      </w:r>
      <w:r w:rsidRPr="000B1920">
        <w:rPr>
          <w:rFonts w:ascii="Times New Roman" w:hAnsi="Times New Roman" w:cs="Times New Roman"/>
          <w:sz w:val="24"/>
          <w:szCs w:val="24"/>
        </w:rPr>
        <w:t xml:space="preserve"> (2</w:t>
      </w:r>
      <w:r w:rsidR="007F108A">
        <w:rPr>
          <w:rFonts w:ascii="Times New Roman" w:hAnsi="Times New Roman" w:cs="Times New Roman"/>
          <w:sz w:val="24"/>
          <w:szCs w:val="24"/>
        </w:rPr>
        <w:t>8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7F108A">
        <w:rPr>
          <w:rFonts w:ascii="Times New Roman" w:hAnsi="Times New Roman" w:cs="Times New Roman"/>
          <w:sz w:val="24"/>
          <w:szCs w:val="24"/>
        </w:rPr>
        <w:t>6</w:t>
      </w:r>
      <w:r w:rsidRPr="000B1920">
        <w:rPr>
          <w:rFonts w:ascii="Times New Roman" w:hAnsi="Times New Roman" w:cs="Times New Roman"/>
          <w:sz w:val="24"/>
          <w:szCs w:val="24"/>
        </w:rPr>
        <w:t xml:space="preserve">%) от всички семейства в страната. </w:t>
      </w:r>
    </w:p>
    <w:p w14:paraId="761B442E" w14:textId="42F054A3" w:rsidR="000B1920" w:rsidRDefault="000B1920" w:rsidP="00CC0BA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szCs w:val="24"/>
          <w:lang w:val="bg-BG"/>
        </w:rPr>
      </w:pPr>
      <w:r w:rsidRPr="003A3C75">
        <w:rPr>
          <w:rFonts w:ascii="Times New Roman" w:hAnsi="Times New Roman"/>
          <w:b/>
          <w:szCs w:val="24"/>
          <w:lang w:val="bg-BG"/>
        </w:rPr>
        <w:t xml:space="preserve">Фиг. </w:t>
      </w:r>
      <w:r w:rsidR="00627ED1" w:rsidRPr="003A3C75">
        <w:rPr>
          <w:rFonts w:ascii="Times New Roman" w:hAnsi="Times New Roman"/>
          <w:b/>
          <w:szCs w:val="24"/>
          <w:lang w:val="bg-BG"/>
        </w:rPr>
        <w:t>5</w:t>
      </w:r>
      <w:r w:rsidRPr="003A3C75">
        <w:rPr>
          <w:rFonts w:ascii="Times New Roman" w:hAnsi="Times New Roman"/>
          <w:b/>
          <w:szCs w:val="24"/>
          <w:lang w:val="bg-BG"/>
        </w:rPr>
        <w:t xml:space="preserve">. </w:t>
      </w:r>
      <w:r w:rsidRPr="000B1920">
        <w:rPr>
          <w:rFonts w:ascii="Times New Roman" w:hAnsi="Times New Roman"/>
          <w:b/>
          <w:szCs w:val="24"/>
          <w:lang w:val="bg-BG"/>
        </w:rPr>
        <w:t>Структура</w:t>
      </w:r>
      <w:r w:rsidRPr="003A3C75">
        <w:rPr>
          <w:rFonts w:ascii="Times New Roman" w:hAnsi="Times New Roman"/>
          <w:b/>
          <w:szCs w:val="24"/>
          <w:lang w:val="bg-BG"/>
        </w:rPr>
        <w:t xml:space="preserve"> на семействата по брой на членовете и години на преброявания</w:t>
      </w:r>
      <w:r w:rsidRPr="000B1920">
        <w:rPr>
          <w:rFonts w:ascii="Times New Roman" w:hAnsi="Times New Roman"/>
          <w:b/>
          <w:szCs w:val="24"/>
          <w:lang w:val="bg-BG"/>
        </w:rPr>
        <w:t>та</w:t>
      </w:r>
    </w:p>
    <w:p w14:paraId="18EBB6D4" w14:textId="54C827A8" w:rsidR="00627ED1" w:rsidRPr="000B1920" w:rsidRDefault="00277D86" w:rsidP="009B4AF5">
      <w:pPr>
        <w:pStyle w:val="BodyTextIndent2"/>
        <w:spacing w:line="240" w:lineRule="auto"/>
        <w:ind w:left="0"/>
        <w:jc w:val="center"/>
        <w:rPr>
          <w:rFonts w:ascii="Times New Roman" w:hAnsi="Times New Roman"/>
          <w:b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1FE5AA9C" wp14:editId="5852032E">
            <wp:extent cx="5941060" cy="377825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978774" w14:textId="5DD9C84B" w:rsidR="004A2437" w:rsidRPr="007B3CA6" w:rsidRDefault="00B160D4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>Към 07.09.2021 г. ч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 xml:space="preserve">етиричленни са </w:t>
      </w:r>
      <w:r w:rsidR="007F108A" w:rsidRPr="007F108A">
        <w:rPr>
          <w:rFonts w:ascii="Times New Roman" w:hAnsi="Times New Roman" w:cs="Times New Roman"/>
          <w:iCs/>
          <w:sz w:val="24"/>
          <w:szCs w:val="24"/>
        </w:rPr>
        <w:t>291</w:t>
      </w:r>
      <w:r>
        <w:rPr>
          <w:rFonts w:ascii="Times New Roman" w:hAnsi="Times New Roman" w:cs="Times New Roman"/>
          <w:iCs/>
          <w:sz w:val="24"/>
          <w:szCs w:val="24"/>
        </w:rPr>
        <w:t> </w:t>
      </w:r>
      <w:r w:rsidR="007F108A" w:rsidRPr="007F108A">
        <w:rPr>
          <w:rFonts w:ascii="Times New Roman" w:hAnsi="Times New Roman" w:cs="Times New Roman"/>
          <w:iCs/>
          <w:sz w:val="24"/>
          <w:szCs w:val="24"/>
        </w:rPr>
        <w:t>185</w:t>
      </w:r>
      <w:r>
        <w:rPr>
          <w:rFonts w:ascii="Times New Roman" w:hAnsi="Times New Roman" w:cs="Times New Roman"/>
          <w:iCs/>
          <w:sz w:val="24"/>
          <w:szCs w:val="24"/>
        </w:rPr>
        <w:t xml:space="preserve">, или 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>1</w:t>
      </w:r>
      <w:r w:rsidR="007F108A">
        <w:rPr>
          <w:rFonts w:ascii="Times New Roman" w:hAnsi="Times New Roman" w:cs="Times New Roman"/>
          <w:iCs/>
          <w:sz w:val="24"/>
          <w:szCs w:val="24"/>
        </w:rPr>
        <w:t>5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>.</w:t>
      </w:r>
      <w:r w:rsidR="007F108A">
        <w:rPr>
          <w:rFonts w:ascii="Times New Roman" w:hAnsi="Times New Roman" w:cs="Times New Roman"/>
          <w:iCs/>
          <w:sz w:val="24"/>
          <w:szCs w:val="24"/>
        </w:rPr>
        <w:t>6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>% от всички семейства. За периода 1965 -</w:t>
      </w:r>
      <w:r w:rsidR="009179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>20</w:t>
      </w:r>
      <w:r w:rsidR="00487713">
        <w:rPr>
          <w:rFonts w:ascii="Times New Roman" w:hAnsi="Times New Roman" w:cs="Times New Roman"/>
          <w:iCs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 xml:space="preserve">1 г. относителният им дял намалява с </w:t>
      </w:r>
      <w:r w:rsidR="007F108A">
        <w:rPr>
          <w:rFonts w:ascii="Times New Roman" w:hAnsi="Times New Roman" w:cs="Times New Roman"/>
          <w:iCs/>
          <w:sz w:val="24"/>
          <w:szCs w:val="24"/>
        </w:rPr>
        <w:t>8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>.</w:t>
      </w:r>
      <w:r w:rsidR="007F108A">
        <w:rPr>
          <w:rFonts w:ascii="Times New Roman" w:hAnsi="Times New Roman" w:cs="Times New Roman"/>
          <w:iCs/>
          <w:sz w:val="24"/>
          <w:szCs w:val="24"/>
        </w:rPr>
        <w:t>8</w:t>
      </w:r>
      <w:r w:rsidR="000B1920" w:rsidRPr="000B1920">
        <w:rPr>
          <w:rFonts w:ascii="Times New Roman" w:hAnsi="Times New Roman" w:cs="Times New Roman"/>
          <w:iCs/>
          <w:sz w:val="24"/>
          <w:szCs w:val="24"/>
        </w:rPr>
        <w:t xml:space="preserve"> процентни пункта.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2F4E4955" w14:textId="08CDF2DE" w:rsidR="004A2437" w:rsidRPr="007B3CA6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Многочленни, съставени от пет и повече лица, са </w:t>
      </w:r>
      <w:r w:rsidR="007F108A">
        <w:rPr>
          <w:rFonts w:ascii="Times New Roman" w:hAnsi="Times New Roman" w:cs="Times New Roman"/>
          <w:sz w:val="24"/>
          <w:szCs w:val="24"/>
        </w:rPr>
        <w:t>3</w:t>
      </w:r>
      <w:r w:rsidRPr="000B1920">
        <w:rPr>
          <w:rFonts w:ascii="Times New Roman" w:hAnsi="Times New Roman" w:cs="Times New Roman"/>
          <w:sz w:val="24"/>
          <w:szCs w:val="24"/>
        </w:rPr>
        <w:t>8 </w:t>
      </w:r>
      <w:r w:rsidR="007F108A">
        <w:rPr>
          <w:rFonts w:ascii="Times New Roman" w:hAnsi="Times New Roman" w:cs="Times New Roman"/>
          <w:sz w:val="24"/>
          <w:szCs w:val="24"/>
        </w:rPr>
        <w:t>346</w:t>
      </w:r>
      <w:r w:rsidRPr="000B1920">
        <w:rPr>
          <w:rFonts w:ascii="Times New Roman" w:hAnsi="Times New Roman" w:cs="Times New Roman"/>
          <w:sz w:val="24"/>
          <w:szCs w:val="24"/>
        </w:rPr>
        <w:t xml:space="preserve"> (</w:t>
      </w:r>
      <w:r w:rsidR="007F108A">
        <w:rPr>
          <w:rFonts w:ascii="Times New Roman" w:hAnsi="Times New Roman" w:cs="Times New Roman"/>
          <w:sz w:val="24"/>
          <w:szCs w:val="24"/>
        </w:rPr>
        <w:t>2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7F108A">
        <w:rPr>
          <w:rFonts w:ascii="Times New Roman" w:hAnsi="Times New Roman" w:cs="Times New Roman"/>
          <w:sz w:val="24"/>
          <w:szCs w:val="24"/>
        </w:rPr>
        <w:t>1</w:t>
      </w:r>
      <w:r w:rsidRPr="000B1920">
        <w:rPr>
          <w:rFonts w:ascii="Times New Roman" w:hAnsi="Times New Roman" w:cs="Times New Roman"/>
          <w:sz w:val="24"/>
          <w:szCs w:val="24"/>
        </w:rPr>
        <w:t xml:space="preserve">%) от семействата в страната. През разглеждания период броят им намалява </w:t>
      </w:r>
      <w:r w:rsidR="00867427">
        <w:rPr>
          <w:rFonts w:ascii="Times New Roman" w:hAnsi="Times New Roman" w:cs="Times New Roman"/>
          <w:sz w:val="24"/>
          <w:szCs w:val="24"/>
        </w:rPr>
        <w:t>повече от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867427">
        <w:rPr>
          <w:rFonts w:ascii="Times New Roman" w:hAnsi="Times New Roman" w:cs="Times New Roman"/>
          <w:sz w:val="24"/>
          <w:szCs w:val="24"/>
        </w:rPr>
        <w:t>четири</w:t>
      </w:r>
      <w:r w:rsidRPr="000B1920">
        <w:rPr>
          <w:rFonts w:ascii="Times New Roman" w:hAnsi="Times New Roman" w:cs="Times New Roman"/>
          <w:sz w:val="24"/>
          <w:szCs w:val="24"/>
        </w:rPr>
        <w:t xml:space="preserve"> пъти.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2FB071B1" w14:textId="1A5F30AD" w:rsidR="00627ED1" w:rsidRDefault="00627ED1" w:rsidP="00154050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50DB27B3" w14:textId="77777777" w:rsidR="00CD1444" w:rsidRPr="007B3CA6" w:rsidRDefault="00CD1444" w:rsidP="00154050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67346383" w14:textId="77777777" w:rsidR="00154050" w:rsidRPr="007B3CA6" w:rsidRDefault="000B1920" w:rsidP="00154050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Брой на децата в семействата</w:t>
      </w:r>
    </w:p>
    <w:p w14:paraId="6D8B53F0" w14:textId="3E44DF31" w:rsidR="004A2437" w:rsidRDefault="00487713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Към 7.09.2021 г. са преброени 1 176 372 семейства с деца. 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Броят на семействата с едно дете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BD27FE">
        <w:rPr>
          <w:rFonts w:ascii="Times New Roman" w:hAnsi="Times New Roman" w:cs="Times New Roman"/>
          <w:sz w:val="24"/>
          <w:szCs w:val="24"/>
        </w:rPr>
        <w:t>766 751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6</w:t>
      </w:r>
      <w:r w:rsidR="007C5FB8">
        <w:rPr>
          <w:rFonts w:ascii="Times New Roman" w:hAnsi="Times New Roman" w:cs="Times New Roman"/>
          <w:sz w:val="24"/>
          <w:szCs w:val="24"/>
        </w:rPr>
        <w:t>5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7C5FB8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% от всички семейства с деца.</w:t>
      </w:r>
      <w:r w:rsidR="005B7471">
        <w:rPr>
          <w:rFonts w:ascii="Times New Roman" w:hAnsi="Times New Roman" w:cs="Times New Roman"/>
          <w:sz w:val="24"/>
          <w:szCs w:val="24"/>
        </w:rPr>
        <w:t xml:space="preserve"> А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бсолютно и относително намалява броят на семействата с две, три и повече деца. </w:t>
      </w:r>
      <w:r w:rsidR="005B7471">
        <w:rPr>
          <w:rFonts w:ascii="Times New Roman" w:hAnsi="Times New Roman" w:cs="Times New Roman"/>
          <w:sz w:val="24"/>
          <w:szCs w:val="24"/>
        </w:rPr>
        <w:t>М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ногодетни (с три и повече деца) са </w:t>
      </w:r>
      <w:r w:rsidR="0007442F">
        <w:rPr>
          <w:rFonts w:ascii="Times New Roman" w:hAnsi="Times New Roman" w:cs="Times New Roman"/>
          <w:sz w:val="24"/>
          <w:szCs w:val="24"/>
        </w:rPr>
        <w:t>47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07442F">
        <w:rPr>
          <w:rFonts w:ascii="Times New Roman" w:hAnsi="Times New Roman" w:cs="Times New Roman"/>
          <w:sz w:val="24"/>
          <w:szCs w:val="24"/>
        </w:rPr>
        <w:t>859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семейства, или 4.</w:t>
      </w:r>
      <w:r w:rsidR="0007442F">
        <w:rPr>
          <w:rFonts w:ascii="Times New Roman" w:hAnsi="Times New Roman" w:cs="Times New Roman"/>
          <w:sz w:val="24"/>
          <w:szCs w:val="24"/>
        </w:rPr>
        <w:t>1</w:t>
      </w:r>
      <w:r w:rsidR="000B1920" w:rsidRPr="000B1920">
        <w:rPr>
          <w:rFonts w:ascii="Times New Roman" w:hAnsi="Times New Roman" w:cs="Times New Roman"/>
          <w:sz w:val="24"/>
          <w:szCs w:val="24"/>
        </w:rPr>
        <w:t>% от всички семейства с деца.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3C2C9B78" w14:textId="3C43FE15" w:rsidR="00274A30" w:rsidRDefault="005B7471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74A30" w:rsidRPr="004A2437">
        <w:rPr>
          <w:rFonts w:ascii="Times New Roman" w:hAnsi="Times New Roman" w:cs="Times New Roman"/>
          <w:sz w:val="24"/>
          <w:szCs w:val="24"/>
        </w:rPr>
        <w:t xml:space="preserve">ез деца са </w:t>
      </w:r>
      <w:r w:rsidR="00867427">
        <w:rPr>
          <w:rFonts w:ascii="Times New Roman" w:hAnsi="Times New Roman" w:cs="Times New Roman"/>
          <w:sz w:val="24"/>
          <w:szCs w:val="24"/>
        </w:rPr>
        <w:t>688</w:t>
      </w:r>
      <w:r w:rsidR="00274A30" w:rsidRPr="004A2437">
        <w:rPr>
          <w:rFonts w:ascii="Times New Roman" w:hAnsi="Times New Roman" w:cs="Times New Roman"/>
          <w:sz w:val="24"/>
          <w:szCs w:val="24"/>
        </w:rPr>
        <w:t xml:space="preserve"> </w:t>
      </w:r>
      <w:r w:rsidR="00867427">
        <w:rPr>
          <w:rFonts w:ascii="Times New Roman" w:hAnsi="Times New Roman" w:cs="Times New Roman"/>
          <w:sz w:val="24"/>
          <w:szCs w:val="24"/>
        </w:rPr>
        <w:t>760</w:t>
      </w:r>
      <w:r w:rsidR="00274A30" w:rsidRPr="004A2437">
        <w:rPr>
          <w:rFonts w:ascii="Times New Roman" w:hAnsi="Times New Roman" w:cs="Times New Roman"/>
          <w:sz w:val="24"/>
          <w:szCs w:val="24"/>
        </w:rPr>
        <w:t xml:space="preserve"> (3</w:t>
      </w:r>
      <w:r w:rsidR="00867427">
        <w:rPr>
          <w:rFonts w:ascii="Times New Roman" w:hAnsi="Times New Roman" w:cs="Times New Roman"/>
          <w:sz w:val="24"/>
          <w:szCs w:val="24"/>
        </w:rPr>
        <w:t>6</w:t>
      </w:r>
      <w:r w:rsidR="00274A30" w:rsidRPr="004A2437">
        <w:rPr>
          <w:rFonts w:ascii="Times New Roman" w:hAnsi="Times New Roman" w:cs="Times New Roman"/>
          <w:sz w:val="24"/>
          <w:szCs w:val="24"/>
        </w:rPr>
        <w:t>.</w:t>
      </w:r>
      <w:r w:rsidR="00867427">
        <w:rPr>
          <w:rFonts w:ascii="Times New Roman" w:hAnsi="Times New Roman" w:cs="Times New Roman"/>
          <w:sz w:val="24"/>
          <w:szCs w:val="24"/>
        </w:rPr>
        <w:t>9</w:t>
      </w:r>
      <w:r w:rsidR="00274A30" w:rsidRPr="004A2437">
        <w:rPr>
          <w:rFonts w:ascii="Times New Roman" w:hAnsi="Times New Roman" w:cs="Times New Roman"/>
          <w:sz w:val="24"/>
          <w:szCs w:val="24"/>
        </w:rPr>
        <w:t>%) от семействата в страната (3</w:t>
      </w:r>
      <w:r w:rsidR="00C41115">
        <w:rPr>
          <w:rFonts w:ascii="Times New Roman" w:hAnsi="Times New Roman" w:cs="Times New Roman"/>
          <w:sz w:val="24"/>
          <w:szCs w:val="24"/>
        </w:rPr>
        <w:t>4</w:t>
      </w:r>
      <w:r w:rsidR="00274A30" w:rsidRPr="004A2437">
        <w:rPr>
          <w:rFonts w:ascii="Times New Roman" w:hAnsi="Times New Roman" w:cs="Times New Roman"/>
          <w:sz w:val="24"/>
          <w:szCs w:val="24"/>
        </w:rPr>
        <w:t>.</w:t>
      </w:r>
      <w:r w:rsidR="00C41115">
        <w:rPr>
          <w:rFonts w:ascii="Times New Roman" w:hAnsi="Times New Roman" w:cs="Times New Roman"/>
          <w:sz w:val="24"/>
          <w:szCs w:val="24"/>
        </w:rPr>
        <w:t>8</w:t>
      </w:r>
      <w:r w:rsidR="00274A30" w:rsidRPr="004A2437">
        <w:rPr>
          <w:rFonts w:ascii="Times New Roman" w:hAnsi="Times New Roman" w:cs="Times New Roman"/>
          <w:sz w:val="24"/>
          <w:szCs w:val="24"/>
        </w:rPr>
        <w:t>% в градовете и 4</w:t>
      </w:r>
      <w:r w:rsidR="00C41115">
        <w:rPr>
          <w:rFonts w:ascii="Times New Roman" w:hAnsi="Times New Roman" w:cs="Times New Roman"/>
          <w:sz w:val="24"/>
          <w:szCs w:val="24"/>
        </w:rPr>
        <w:t>2</w:t>
      </w:r>
      <w:r w:rsidR="00274A30" w:rsidRPr="004A2437">
        <w:rPr>
          <w:rFonts w:ascii="Times New Roman" w:hAnsi="Times New Roman" w:cs="Times New Roman"/>
          <w:sz w:val="24"/>
          <w:szCs w:val="24"/>
        </w:rPr>
        <w:t>.</w:t>
      </w:r>
      <w:r w:rsidR="00C41115">
        <w:rPr>
          <w:rFonts w:ascii="Times New Roman" w:hAnsi="Times New Roman" w:cs="Times New Roman"/>
          <w:sz w:val="24"/>
          <w:szCs w:val="24"/>
        </w:rPr>
        <w:t>6</w:t>
      </w:r>
      <w:r w:rsidR="00274A30" w:rsidRPr="004A2437">
        <w:rPr>
          <w:rFonts w:ascii="Times New Roman" w:hAnsi="Times New Roman" w:cs="Times New Roman"/>
          <w:sz w:val="24"/>
          <w:szCs w:val="24"/>
        </w:rPr>
        <w:t>% в селата).</w:t>
      </w:r>
    </w:p>
    <w:p w14:paraId="4174CAC3" w14:textId="7C27339D" w:rsidR="00E704A3" w:rsidRPr="007B3CA6" w:rsidRDefault="005B7471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Данните от последните преброявания показват, че като типична форма на семейството в България е утвърден </w:t>
      </w:r>
      <w:proofErr w:type="spellStart"/>
      <w:r w:rsidRPr="000B1920">
        <w:rPr>
          <w:rFonts w:ascii="Times New Roman" w:hAnsi="Times New Roman" w:cs="Times New Roman"/>
          <w:sz w:val="24"/>
          <w:szCs w:val="24"/>
        </w:rPr>
        <w:t>еднодетният</w:t>
      </w:r>
      <w:proofErr w:type="spellEnd"/>
      <w:r w:rsidRPr="000B1920">
        <w:rPr>
          <w:rFonts w:ascii="Times New Roman" w:hAnsi="Times New Roman" w:cs="Times New Roman"/>
          <w:sz w:val="24"/>
          <w:szCs w:val="24"/>
        </w:rPr>
        <w:t xml:space="preserve"> модел.</w:t>
      </w:r>
    </w:p>
    <w:p w14:paraId="3FD91DB1" w14:textId="2D5D86E2" w:rsidR="000B1920" w:rsidRPr="003A3C75" w:rsidRDefault="000B1920" w:rsidP="009B4AF5">
      <w:pPr>
        <w:pStyle w:val="Heading2"/>
        <w:ind w:firstLine="567"/>
        <w:jc w:val="center"/>
        <w:rPr>
          <w:rFonts w:ascii="Times New Roman" w:hAnsi="Times New Roman"/>
          <w:i w:val="0"/>
          <w:sz w:val="24"/>
          <w:szCs w:val="24"/>
          <w:lang w:val="bg-BG"/>
        </w:rPr>
      </w:pPr>
      <w:r w:rsidRPr="003A3C75">
        <w:rPr>
          <w:rFonts w:ascii="Times New Roman" w:hAnsi="Times New Roman"/>
          <w:i w:val="0"/>
          <w:sz w:val="24"/>
          <w:szCs w:val="24"/>
          <w:lang w:val="bg-BG"/>
        </w:rPr>
        <w:t xml:space="preserve">Фиг. </w:t>
      </w:r>
      <w:r w:rsidR="002025AE" w:rsidRPr="003A3C75">
        <w:rPr>
          <w:rFonts w:ascii="Times New Roman" w:hAnsi="Times New Roman"/>
          <w:i w:val="0"/>
          <w:sz w:val="24"/>
          <w:szCs w:val="24"/>
          <w:lang w:val="bg-BG"/>
        </w:rPr>
        <w:t>6</w:t>
      </w:r>
      <w:r w:rsidRPr="003A3C75">
        <w:rPr>
          <w:rFonts w:ascii="Times New Roman" w:hAnsi="Times New Roman"/>
          <w:i w:val="0"/>
          <w:sz w:val="24"/>
          <w:szCs w:val="24"/>
          <w:lang w:val="bg-BG"/>
        </w:rPr>
        <w:t xml:space="preserve">. </w:t>
      </w:r>
      <w:r w:rsidRPr="000B1920">
        <w:rPr>
          <w:rFonts w:ascii="Times New Roman" w:hAnsi="Times New Roman"/>
          <w:i w:val="0"/>
          <w:sz w:val="24"/>
          <w:szCs w:val="24"/>
          <w:lang w:val="bg-BG"/>
        </w:rPr>
        <w:t>Структура</w:t>
      </w:r>
      <w:r w:rsidRPr="003A3C75">
        <w:rPr>
          <w:rFonts w:ascii="Times New Roman" w:hAnsi="Times New Roman"/>
          <w:i w:val="0"/>
          <w:sz w:val="24"/>
          <w:szCs w:val="24"/>
          <w:lang w:val="bg-BG"/>
        </w:rPr>
        <w:t xml:space="preserve"> на семействата по брой на децата и местоживеене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67427" w14:paraId="09DC77C3" w14:textId="77777777" w:rsidTr="00B15998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130" w14:textId="3E248B60" w:rsidR="00867427" w:rsidRDefault="00C41115" w:rsidP="00C41115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F3DFFA6" wp14:editId="4A75D166">
                  <wp:extent cx="5669915" cy="326771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915" cy="326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860FB" w14:textId="3EB6F0A0" w:rsidR="00BD27FE" w:rsidRPr="00B15998" w:rsidRDefault="00B15998" w:rsidP="00BD27F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98">
        <w:rPr>
          <w:rFonts w:ascii="Times New Roman" w:hAnsi="Times New Roman" w:cs="Times New Roman"/>
          <w:sz w:val="24"/>
          <w:szCs w:val="24"/>
        </w:rPr>
        <w:t>В регионален аспект се наблюдават известни различия по показателя „брой на децата в семейството</w:t>
      </w:r>
      <w:r w:rsidR="00917901">
        <w:rPr>
          <w:rFonts w:ascii="Times New Roman" w:hAnsi="Times New Roman" w:cs="Times New Roman"/>
          <w:sz w:val="24"/>
          <w:szCs w:val="24"/>
        </w:rPr>
        <w:t>“</w:t>
      </w:r>
      <w:r w:rsidRPr="00B15998">
        <w:rPr>
          <w:rFonts w:ascii="Times New Roman" w:hAnsi="Times New Roman" w:cs="Times New Roman"/>
          <w:sz w:val="24"/>
          <w:szCs w:val="24"/>
        </w:rPr>
        <w:t xml:space="preserve">. </w:t>
      </w:r>
      <w:r w:rsidR="00BD27FE" w:rsidRPr="00B15998">
        <w:rPr>
          <w:rFonts w:ascii="Times New Roman" w:hAnsi="Times New Roman" w:cs="Times New Roman"/>
          <w:sz w:val="24"/>
          <w:szCs w:val="24"/>
        </w:rPr>
        <w:t>С най-голям дял на семействата с три и повече деца са областите Сливен (</w:t>
      </w:r>
      <w:r w:rsidR="00BD27FE" w:rsidRPr="003A3C75">
        <w:rPr>
          <w:rFonts w:ascii="Times New Roman" w:hAnsi="Times New Roman" w:cs="Times New Roman"/>
          <w:sz w:val="24"/>
          <w:szCs w:val="24"/>
        </w:rPr>
        <w:t>5</w:t>
      </w:r>
      <w:r w:rsidR="00BD27FE" w:rsidRPr="00B15998">
        <w:rPr>
          <w:rFonts w:ascii="Times New Roman" w:hAnsi="Times New Roman" w:cs="Times New Roman"/>
          <w:sz w:val="24"/>
          <w:szCs w:val="24"/>
        </w:rPr>
        <w:t>.</w:t>
      </w:r>
      <w:r w:rsidR="00BD27FE" w:rsidRPr="003A3C75">
        <w:rPr>
          <w:rFonts w:ascii="Times New Roman" w:hAnsi="Times New Roman" w:cs="Times New Roman"/>
          <w:sz w:val="24"/>
          <w:szCs w:val="24"/>
        </w:rPr>
        <w:t>7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%), </w:t>
      </w:r>
      <w:r w:rsidR="00BD27FE">
        <w:rPr>
          <w:rFonts w:ascii="Times New Roman" w:hAnsi="Times New Roman" w:cs="Times New Roman"/>
          <w:sz w:val="24"/>
          <w:szCs w:val="24"/>
        </w:rPr>
        <w:t>Ямбол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 (</w:t>
      </w:r>
      <w:r w:rsidR="00BD27FE">
        <w:rPr>
          <w:rFonts w:ascii="Times New Roman" w:hAnsi="Times New Roman" w:cs="Times New Roman"/>
          <w:sz w:val="24"/>
          <w:szCs w:val="24"/>
        </w:rPr>
        <w:t>3</w:t>
      </w:r>
      <w:r w:rsidR="00BD27FE" w:rsidRPr="00B15998">
        <w:rPr>
          <w:rFonts w:ascii="Times New Roman" w:hAnsi="Times New Roman" w:cs="Times New Roman"/>
          <w:sz w:val="24"/>
          <w:szCs w:val="24"/>
        </w:rPr>
        <w:t>.</w:t>
      </w:r>
      <w:r w:rsidR="00BD27FE">
        <w:rPr>
          <w:rFonts w:ascii="Times New Roman" w:hAnsi="Times New Roman" w:cs="Times New Roman"/>
          <w:sz w:val="24"/>
          <w:szCs w:val="24"/>
        </w:rPr>
        <w:t>7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%) и </w:t>
      </w:r>
      <w:r w:rsidR="00BD27FE">
        <w:rPr>
          <w:rFonts w:ascii="Times New Roman" w:hAnsi="Times New Roman" w:cs="Times New Roman"/>
          <w:sz w:val="24"/>
          <w:szCs w:val="24"/>
        </w:rPr>
        <w:t>Враца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 (</w:t>
      </w:r>
      <w:r w:rsidR="00BD27FE">
        <w:rPr>
          <w:rFonts w:ascii="Times New Roman" w:hAnsi="Times New Roman" w:cs="Times New Roman"/>
          <w:sz w:val="24"/>
          <w:szCs w:val="24"/>
        </w:rPr>
        <w:t>3</w:t>
      </w:r>
      <w:r w:rsidR="00BD27FE" w:rsidRPr="00B15998">
        <w:rPr>
          <w:rFonts w:ascii="Times New Roman" w:hAnsi="Times New Roman" w:cs="Times New Roman"/>
          <w:sz w:val="24"/>
          <w:szCs w:val="24"/>
        </w:rPr>
        <w:t>.</w:t>
      </w:r>
      <w:r w:rsidR="00BD27FE">
        <w:rPr>
          <w:rFonts w:ascii="Times New Roman" w:hAnsi="Times New Roman" w:cs="Times New Roman"/>
          <w:sz w:val="24"/>
          <w:szCs w:val="24"/>
        </w:rPr>
        <w:t>6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%), а с най-малък - </w:t>
      </w:r>
      <w:r w:rsidR="00BD27FE">
        <w:rPr>
          <w:rFonts w:ascii="Times New Roman" w:hAnsi="Times New Roman" w:cs="Times New Roman"/>
          <w:sz w:val="24"/>
          <w:szCs w:val="24"/>
        </w:rPr>
        <w:t>Смолян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 (</w:t>
      </w:r>
      <w:r w:rsidR="00BD27FE">
        <w:rPr>
          <w:rFonts w:ascii="Times New Roman" w:hAnsi="Times New Roman" w:cs="Times New Roman"/>
          <w:sz w:val="24"/>
          <w:szCs w:val="24"/>
        </w:rPr>
        <w:t>1</w:t>
      </w:r>
      <w:r w:rsidR="00BD27FE" w:rsidRPr="00B15998">
        <w:rPr>
          <w:rFonts w:ascii="Times New Roman" w:hAnsi="Times New Roman" w:cs="Times New Roman"/>
          <w:sz w:val="24"/>
          <w:szCs w:val="24"/>
        </w:rPr>
        <w:t>.</w:t>
      </w:r>
      <w:r w:rsidR="00BD27FE">
        <w:rPr>
          <w:rFonts w:ascii="Times New Roman" w:hAnsi="Times New Roman" w:cs="Times New Roman"/>
          <w:sz w:val="24"/>
          <w:szCs w:val="24"/>
        </w:rPr>
        <w:t>2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%) и </w:t>
      </w:r>
      <w:r w:rsidR="00BD27FE">
        <w:rPr>
          <w:rFonts w:ascii="Times New Roman" w:hAnsi="Times New Roman" w:cs="Times New Roman"/>
          <w:sz w:val="24"/>
          <w:szCs w:val="24"/>
        </w:rPr>
        <w:t>Кюстендил</w:t>
      </w:r>
      <w:r w:rsidR="00BD27FE" w:rsidRPr="00B15998">
        <w:rPr>
          <w:rFonts w:ascii="Times New Roman" w:hAnsi="Times New Roman" w:cs="Times New Roman"/>
          <w:sz w:val="24"/>
          <w:szCs w:val="24"/>
        </w:rPr>
        <w:t xml:space="preserve"> (</w:t>
      </w:r>
      <w:r w:rsidR="00BD27FE">
        <w:rPr>
          <w:rFonts w:ascii="Times New Roman" w:hAnsi="Times New Roman" w:cs="Times New Roman"/>
          <w:sz w:val="24"/>
          <w:szCs w:val="24"/>
        </w:rPr>
        <w:t>1</w:t>
      </w:r>
      <w:r w:rsidR="00BD27FE" w:rsidRPr="00B15998">
        <w:rPr>
          <w:rFonts w:ascii="Times New Roman" w:hAnsi="Times New Roman" w:cs="Times New Roman"/>
          <w:sz w:val="24"/>
          <w:szCs w:val="24"/>
        </w:rPr>
        <w:t>.</w:t>
      </w:r>
      <w:r w:rsidR="00BD27FE">
        <w:rPr>
          <w:rFonts w:ascii="Times New Roman" w:hAnsi="Times New Roman" w:cs="Times New Roman"/>
          <w:sz w:val="24"/>
          <w:szCs w:val="24"/>
        </w:rPr>
        <w:t>7</w:t>
      </w:r>
      <w:r w:rsidR="00BD27FE" w:rsidRPr="00B15998">
        <w:rPr>
          <w:rFonts w:ascii="Times New Roman" w:hAnsi="Times New Roman" w:cs="Times New Roman"/>
          <w:sz w:val="24"/>
          <w:szCs w:val="24"/>
        </w:rPr>
        <w:t>%).</w:t>
      </w:r>
    </w:p>
    <w:p w14:paraId="5CC58845" w14:textId="1DF6C65C" w:rsidR="00B15998" w:rsidRDefault="00B15998" w:rsidP="00B159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998">
        <w:rPr>
          <w:rFonts w:ascii="Times New Roman" w:hAnsi="Times New Roman" w:cs="Times New Roman"/>
          <w:sz w:val="24"/>
          <w:szCs w:val="24"/>
        </w:rPr>
        <w:t>С най-голям относителен дял на семействата без деца са областите Смолян (45.0%), Видин (44.1%) и Силистра (43.6%), а с най-малък - областите София (столица) (31.7%), София и Варна (</w:t>
      </w:r>
      <w:r w:rsidR="00917901">
        <w:rPr>
          <w:rFonts w:ascii="Times New Roman" w:hAnsi="Times New Roman" w:cs="Times New Roman"/>
          <w:sz w:val="24"/>
          <w:szCs w:val="24"/>
        </w:rPr>
        <w:t xml:space="preserve">по </w:t>
      </w:r>
      <w:r w:rsidRPr="00B15998">
        <w:rPr>
          <w:rFonts w:ascii="Times New Roman" w:hAnsi="Times New Roman" w:cs="Times New Roman"/>
          <w:sz w:val="24"/>
          <w:szCs w:val="24"/>
        </w:rPr>
        <w:t>35.0%), и Благоевград (35.1%).</w:t>
      </w:r>
    </w:p>
    <w:p w14:paraId="278BF3AA" w14:textId="6E290940" w:rsidR="004A2437" w:rsidRPr="001754D4" w:rsidRDefault="001754D4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sz w:val="24"/>
          <w:szCs w:val="20"/>
        </w:rPr>
      </w:pPr>
      <w:r w:rsidRPr="001754D4">
        <w:rPr>
          <w:rFonts w:ascii="Times New Roman" w:hAnsi="Times New Roman" w:cs="Times New Roman"/>
          <w:b/>
          <w:sz w:val="24"/>
          <w:szCs w:val="24"/>
        </w:rPr>
        <w:t>Семейства с деца под 18 години</w:t>
      </w:r>
    </w:p>
    <w:p w14:paraId="331206A5" w14:textId="5A824C72" w:rsidR="004A2437" w:rsidRDefault="005B7471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емействата с деца под 18 години са </w:t>
      </w:r>
      <w:r w:rsidR="00651254">
        <w:rPr>
          <w:rFonts w:ascii="Times New Roman" w:hAnsi="Times New Roman" w:cs="Times New Roman"/>
          <w:sz w:val="24"/>
          <w:szCs w:val="24"/>
        </w:rPr>
        <w:t>658</w:t>
      </w:r>
      <w:r w:rsidR="000B1920" w:rsidRPr="000B1920">
        <w:rPr>
          <w:rFonts w:ascii="Times New Roman" w:hAnsi="Times New Roman" w:cs="Times New Roman"/>
          <w:sz w:val="24"/>
          <w:szCs w:val="24"/>
        </w:rPr>
        <w:t> </w:t>
      </w:r>
      <w:r w:rsidR="00651254">
        <w:rPr>
          <w:rFonts w:ascii="Times New Roman" w:hAnsi="Times New Roman" w:cs="Times New Roman"/>
          <w:sz w:val="24"/>
          <w:szCs w:val="24"/>
        </w:rPr>
        <w:t>061</w:t>
      </w:r>
      <w:r w:rsidR="000B1920" w:rsidRPr="000B1920">
        <w:rPr>
          <w:rFonts w:ascii="Times New Roman" w:hAnsi="Times New Roman" w:cs="Times New Roman"/>
          <w:sz w:val="24"/>
          <w:szCs w:val="24"/>
        </w:rPr>
        <w:t>, или 5</w:t>
      </w:r>
      <w:r w:rsidR="00651254">
        <w:rPr>
          <w:rFonts w:ascii="Times New Roman" w:hAnsi="Times New Roman" w:cs="Times New Roman"/>
          <w:sz w:val="24"/>
          <w:szCs w:val="24"/>
        </w:rPr>
        <w:t>5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651254">
        <w:rPr>
          <w:rFonts w:ascii="Times New Roman" w:hAnsi="Times New Roman" w:cs="Times New Roman"/>
          <w:sz w:val="24"/>
          <w:szCs w:val="24"/>
        </w:rPr>
        <w:t>9</w:t>
      </w:r>
      <w:r w:rsidR="000B1920" w:rsidRPr="000B1920">
        <w:rPr>
          <w:rFonts w:ascii="Times New Roman" w:hAnsi="Times New Roman" w:cs="Times New Roman"/>
          <w:sz w:val="24"/>
          <w:szCs w:val="24"/>
        </w:rPr>
        <w:t>% от всички семейства с деца в страната. В градовете живеят 5</w:t>
      </w:r>
      <w:r w:rsidR="00651254">
        <w:rPr>
          <w:rFonts w:ascii="Times New Roman" w:hAnsi="Times New Roman" w:cs="Times New Roman"/>
          <w:sz w:val="24"/>
          <w:szCs w:val="24"/>
        </w:rPr>
        <w:t>07</w:t>
      </w:r>
      <w:r w:rsidR="000B1920" w:rsidRPr="000B1920">
        <w:rPr>
          <w:rFonts w:ascii="Times New Roman" w:hAnsi="Times New Roman" w:cs="Times New Roman"/>
          <w:sz w:val="24"/>
          <w:szCs w:val="24"/>
        </w:rPr>
        <w:t> </w:t>
      </w:r>
      <w:r w:rsidR="00651254">
        <w:rPr>
          <w:rFonts w:ascii="Times New Roman" w:hAnsi="Times New Roman" w:cs="Times New Roman"/>
          <w:sz w:val="24"/>
          <w:szCs w:val="24"/>
        </w:rPr>
        <w:t>850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(7</w:t>
      </w:r>
      <w:r w:rsidR="00651254">
        <w:rPr>
          <w:rFonts w:ascii="Times New Roman" w:hAnsi="Times New Roman" w:cs="Times New Roman"/>
          <w:sz w:val="24"/>
          <w:szCs w:val="24"/>
        </w:rPr>
        <w:t>7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651254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%) от семействата с деца под 18 години, а в селата</w:t>
      </w:r>
      <w:r w:rsidR="00917901">
        <w:rPr>
          <w:rFonts w:ascii="Times New Roman" w:hAnsi="Times New Roman" w:cs="Times New Roman"/>
          <w:sz w:val="24"/>
          <w:szCs w:val="24"/>
        </w:rPr>
        <w:t xml:space="preserve"> -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1</w:t>
      </w:r>
      <w:r w:rsidR="00651254">
        <w:rPr>
          <w:rFonts w:ascii="Times New Roman" w:hAnsi="Times New Roman" w:cs="Times New Roman"/>
          <w:sz w:val="24"/>
          <w:szCs w:val="24"/>
        </w:rPr>
        <w:t>50</w:t>
      </w:r>
      <w:r w:rsidR="000B1920" w:rsidRPr="000B1920">
        <w:rPr>
          <w:rFonts w:ascii="Times New Roman" w:hAnsi="Times New Roman" w:cs="Times New Roman"/>
          <w:sz w:val="24"/>
          <w:szCs w:val="24"/>
        </w:rPr>
        <w:t> </w:t>
      </w:r>
      <w:r w:rsidR="00651254">
        <w:rPr>
          <w:rFonts w:ascii="Times New Roman" w:hAnsi="Times New Roman" w:cs="Times New Roman"/>
          <w:sz w:val="24"/>
          <w:szCs w:val="24"/>
        </w:rPr>
        <w:t>211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(2</w:t>
      </w:r>
      <w:r w:rsidR="00651254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.</w:t>
      </w:r>
      <w:r w:rsidR="00651254">
        <w:rPr>
          <w:rFonts w:ascii="Times New Roman" w:hAnsi="Times New Roman" w:cs="Times New Roman"/>
          <w:sz w:val="24"/>
          <w:szCs w:val="24"/>
        </w:rPr>
        <w:t>8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608F452A" w14:textId="5D87F6DB" w:rsidR="00527887" w:rsidRPr="007B3CA6" w:rsidRDefault="00B160D4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Същевременно в</w:t>
      </w:r>
      <w:r w:rsidR="00527887">
        <w:rPr>
          <w:rFonts w:ascii="Times New Roman" w:hAnsi="Times New Roman" w:cs="Times New Roman"/>
          <w:sz w:val="24"/>
          <w:szCs w:val="24"/>
        </w:rPr>
        <w:t xml:space="preserve"> </w:t>
      </w:r>
      <w:r w:rsidR="00527887" w:rsidRPr="00527887">
        <w:rPr>
          <w:rFonts w:ascii="Times New Roman" w:hAnsi="Times New Roman" w:cs="Times New Roman"/>
          <w:sz w:val="24"/>
          <w:szCs w:val="24"/>
        </w:rPr>
        <w:t>518</w:t>
      </w:r>
      <w:r w:rsidR="00527887">
        <w:rPr>
          <w:rFonts w:ascii="Times New Roman" w:hAnsi="Times New Roman" w:cs="Times New Roman"/>
          <w:sz w:val="24"/>
          <w:szCs w:val="24"/>
        </w:rPr>
        <w:t> </w:t>
      </w:r>
      <w:r w:rsidR="00527887" w:rsidRPr="00527887">
        <w:rPr>
          <w:rFonts w:ascii="Times New Roman" w:hAnsi="Times New Roman" w:cs="Times New Roman"/>
          <w:sz w:val="24"/>
          <w:szCs w:val="24"/>
        </w:rPr>
        <w:t>311</w:t>
      </w:r>
      <w:r w:rsidR="00527887">
        <w:rPr>
          <w:rFonts w:ascii="Times New Roman" w:hAnsi="Times New Roman" w:cs="Times New Roman"/>
          <w:sz w:val="24"/>
          <w:szCs w:val="24"/>
        </w:rPr>
        <w:t xml:space="preserve"> </w:t>
      </w:r>
      <w:r w:rsidR="00085EAA">
        <w:rPr>
          <w:rFonts w:ascii="Times New Roman" w:hAnsi="Times New Roman" w:cs="Times New Roman"/>
          <w:sz w:val="24"/>
          <w:szCs w:val="24"/>
        </w:rPr>
        <w:t xml:space="preserve">семейства с деца няма деца под 18 години </w:t>
      </w:r>
      <w:r w:rsidR="00527887">
        <w:rPr>
          <w:rFonts w:ascii="Times New Roman" w:hAnsi="Times New Roman" w:cs="Times New Roman"/>
          <w:sz w:val="24"/>
          <w:szCs w:val="24"/>
        </w:rPr>
        <w:t>(44.1% от всички семейства с деца в страната</w:t>
      </w:r>
      <w:r w:rsidR="00085EAA">
        <w:rPr>
          <w:rFonts w:ascii="Times New Roman" w:hAnsi="Times New Roman" w:cs="Times New Roman"/>
          <w:sz w:val="24"/>
          <w:szCs w:val="24"/>
        </w:rPr>
        <w:t>)</w:t>
      </w:r>
      <w:r w:rsidR="00527887">
        <w:rPr>
          <w:rFonts w:ascii="Times New Roman" w:hAnsi="Times New Roman" w:cs="Times New Roman"/>
          <w:sz w:val="24"/>
          <w:szCs w:val="24"/>
        </w:rPr>
        <w:t>.</w:t>
      </w:r>
    </w:p>
    <w:p w14:paraId="3AFD46FF" w14:textId="32D9E31F" w:rsidR="004A2437" w:rsidRDefault="000B1920" w:rsidP="004A243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>Анализът на семействата с деца по области показва, че най-голям е относителният дял на семействата, в които има деца под 18 години, в област</w:t>
      </w:r>
      <w:r w:rsidR="00651254">
        <w:rPr>
          <w:rFonts w:ascii="Times New Roman" w:hAnsi="Times New Roman" w:cs="Times New Roman"/>
          <w:sz w:val="24"/>
          <w:szCs w:val="24"/>
        </w:rPr>
        <w:t xml:space="preserve">ите </w:t>
      </w:r>
      <w:r w:rsidR="00527887">
        <w:rPr>
          <w:rFonts w:ascii="Times New Roman" w:hAnsi="Times New Roman" w:cs="Times New Roman"/>
          <w:sz w:val="24"/>
          <w:szCs w:val="24"/>
        </w:rPr>
        <w:t>София (столица) (60.7%),</w:t>
      </w:r>
      <w:r w:rsidR="00527887"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651254">
        <w:rPr>
          <w:rFonts w:ascii="Times New Roman" w:hAnsi="Times New Roman" w:cs="Times New Roman"/>
          <w:sz w:val="24"/>
          <w:szCs w:val="24"/>
        </w:rPr>
        <w:t>Варна</w:t>
      </w:r>
      <w:r w:rsidR="00527887">
        <w:rPr>
          <w:rFonts w:ascii="Times New Roman" w:hAnsi="Times New Roman" w:cs="Times New Roman"/>
          <w:sz w:val="24"/>
          <w:szCs w:val="24"/>
        </w:rPr>
        <w:t xml:space="preserve"> (60.5%) и </w:t>
      </w:r>
      <w:r w:rsidR="00651254">
        <w:rPr>
          <w:rFonts w:ascii="Times New Roman" w:hAnsi="Times New Roman" w:cs="Times New Roman"/>
          <w:sz w:val="24"/>
          <w:szCs w:val="24"/>
        </w:rPr>
        <w:t xml:space="preserve">Бургас </w:t>
      </w:r>
      <w:r w:rsidR="00527887">
        <w:rPr>
          <w:rFonts w:ascii="Times New Roman" w:hAnsi="Times New Roman" w:cs="Times New Roman"/>
          <w:sz w:val="24"/>
          <w:szCs w:val="24"/>
        </w:rPr>
        <w:t>(60.2%</w:t>
      </w:r>
      <w:r w:rsidR="00CC0BA5" w:rsidRPr="00CC0BA5">
        <w:rPr>
          <w:rFonts w:ascii="Times New Roman" w:hAnsi="Times New Roman" w:cs="Times New Roman"/>
          <w:sz w:val="24"/>
          <w:szCs w:val="24"/>
        </w:rPr>
        <w:t xml:space="preserve"> </w:t>
      </w:r>
      <w:r w:rsidR="00CC0BA5" w:rsidRPr="000B1920">
        <w:rPr>
          <w:rFonts w:ascii="Times New Roman" w:hAnsi="Times New Roman" w:cs="Times New Roman"/>
          <w:sz w:val="24"/>
          <w:szCs w:val="24"/>
        </w:rPr>
        <w:t>от всички семейства с деца в областта</w:t>
      </w:r>
      <w:r w:rsidR="00527887">
        <w:rPr>
          <w:rFonts w:ascii="Times New Roman" w:hAnsi="Times New Roman" w:cs="Times New Roman"/>
          <w:sz w:val="24"/>
          <w:szCs w:val="24"/>
        </w:rPr>
        <w:t>)</w:t>
      </w:r>
      <w:r w:rsidRPr="000B1920">
        <w:rPr>
          <w:rFonts w:ascii="Times New Roman" w:hAnsi="Times New Roman" w:cs="Times New Roman"/>
          <w:sz w:val="24"/>
          <w:szCs w:val="24"/>
        </w:rPr>
        <w:t xml:space="preserve">, а най-малък - в област </w:t>
      </w:r>
      <w:r w:rsidR="00527887">
        <w:rPr>
          <w:rFonts w:ascii="Times New Roman" w:hAnsi="Times New Roman" w:cs="Times New Roman"/>
          <w:sz w:val="24"/>
          <w:szCs w:val="24"/>
        </w:rPr>
        <w:t>Видин</w:t>
      </w:r>
      <w:r w:rsidRPr="000B1920">
        <w:rPr>
          <w:rFonts w:ascii="Times New Roman" w:hAnsi="Times New Roman" w:cs="Times New Roman"/>
          <w:sz w:val="24"/>
          <w:szCs w:val="24"/>
        </w:rPr>
        <w:t xml:space="preserve"> (</w:t>
      </w:r>
      <w:r w:rsidR="005112B3">
        <w:rPr>
          <w:rFonts w:ascii="Times New Roman" w:hAnsi="Times New Roman" w:cs="Times New Roman"/>
          <w:sz w:val="24"/>
          <w:szCs w:val="24"/>
        </w:rPr>
        <w:t>48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  <w:r w:rsidR="005112B3">
        <w:rPr>
          <w:rFonts w:ascii="Times New Roman" w:hAnsi="Times New Roman" w:cs="Times New Roman"/>
          <w:sz w:val="24"/>
          <w:szCs w:val="24"/>
        </w:rPr>
        <w:t>9</w:t>
      </w:r>
      <w:r w:rsidRPr="000B1920">
        <w:rPr>
          <w:rFonts w:ascii="Times New Roman" w:hAnsi="Times New Roman" w:cs="Times New Roman"/>
          <w:sz w:val="24"/>
          <w:szCs w:val="24"/>
        </w:rPr>
        <w:t>%)</w:t>
      </w:r>
      <w:r w:rsidR="00527887">
        <w:rPr>
          <w:rFonts w:ascii="Times New Roman" w:hAnsi="Times New Roman" w:cs="Times New Roman"/>
          <w:sz w:val="24"/>
          <w:szCs w:val="24"/>
        </w:rPr>
        <w:t xml:space="preserve"> и Кюстендил</w:t>
      </w:r>
      <w:r w:rsidR="005112B3">
        <w:rPr>
          <w:rFonts w:ascii="Times New Roman" w:hAnsi="Times New Roman" w:cs="Times New Roman"/>
          <w:sz w:val="24"/>
          <w:szCs w:val="24"/>
        </w:rPr>
        <w:t xml:space="preserve"> (48.8%)</w:t>
      </w:r>
      <w:r w:rsidRPr="000B1920">
        <w:rPr>
          <w:rFonts w:ascii="Times New Roman" w:hAnsi="Times New Roman" w:cs="Times New Roman"/>
          <w:sz w:val="24"/>
          <w:szCs w:val="24"/>
        </w:rPr>
        <w:t>.</w:t>
      </w:r>
    </w:p>
    <w:p w14:paraId="14266B99" w14:textId="77777777" w:rsidR="00527887" w:rsidRPr="007B3CA6" w:rsidRDefault="00527887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</w:p>
    <w:p w14:paraId="5F70CD58" w14:textId="0ADF50A6" w:rsidR="000B1920" w:rsidRPr="000B1920" w:rsidRDefault="000B1920" w:rsidP="00CC0B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 xml:space="preserve">Фиг. </w:t>
      </w:r>
      <w:r w:rsidR="002025AE" w:rsidRPr="00CD1444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0B1920">
        <w:rPr>
          <w:rFonts w:ascii="Times New Roman" w:hAnsi="Times New Roman" w:cs="Times New Roman"/>
          <w:b/>
          <w:sz w:val="24"/>
          <w:szCs w:val="24"/>
        </w:rPr>
        <w:t>. Структура на семействата с деца по брой на децата под 18 години и области</w:t>
      </w:r>
    </w:p>
    <w:p w14:paraId="05827F71" w14:textId="522FF6A8" w:rsidR="000B1920" w:rsidRPr="000B1920" w:rsidRDefault="00BE2A80" w:rsidP="000B1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5167CDA" wp14:editId="35DBE473">
            <wp:extent cx="5941060" cy="6663193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A5FB6B0" w14:textId="3F17BB19" w:rsidR="000B1920" w:rsidRDefault="000B1920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71781D" w14:textId="2371BF8A" w:rsidR="00B15998" w:rsidRDefault="00B15998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DCDDFE2" w14:textId="11E44F06" w:rsidR="00B15998" w:rsidRDefault="00B15998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EB8545F" w14:textId="67E4822F" w:rsidR="00B15998" w:rsidRDefault="00B15998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633EC2" w14:textId="77777777" w:rsidR="00CD1444" w:rsidRDefault="00CD1444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26131D8" w14:textId="77777777" w:rsidR="00B15998" w:rsidRPr="000B1920" w:rsidRDefault="00B15998" w:rsidP="000B192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2F1BEED" w14:textId="77777777" w:rsidR="00927EC9" w:rsidRPr="007B3CA6" w:rsidRDefault="000B1920" w:rsidP="00927EC9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  <w:r w:rsidRPr="000B1920">
        <w:rPr>
          <w:rFonts w:ascii="Times New Roman" w:hAnsi="Times New Roman" w:cs="Times New Roman"/>
          <w:b/>
          <w:iCs/>
          <w:sz w:val="24"/>
          <w:szCs w:val="24"/>
        </w:rPr>
        <w:lastRenderedPageBreak/>
        <w:t>МЕТОДОЛОГИЧНИ БЕЛЕЖКИ</w:t>
      </w:r>
    </w:p>
    <w:p w14:paraId="7FA22453" w14:textId="77777777" w:rsidR="00927EC9" w:rsidRPr="007B3CA6" w:rsidRDefault="00927EC9" w:rsidP="00927EC9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68BF5B62" w14:textId="77777777" w:rsidR="00927EC9" w:rsidRPr="007B3CA6" w:rsidRDefault="000B1920" w:rsidP="00927EC9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4A2437">
        <w:rPr>
          <w:rFonts w:ascii="Times New Roman" w:hAnsi="Times New Roman" w:cs="Times New Roman"/>
          <w:b/>
          <w:bCs/>
          <w:sz w:val="24"/>
          <w:szCs w:val="24"/>
        </w:rPr>
        <w:t xml:space="preserve">Семейство </w:t>
      </w:r>
      <w:r w:rsidRPr="004A2437">
        <w:rPr>
          <w:rFonts w:ascii="Times New Roman" w:hAnsi="Times New Roman" w:cs="Times New Roman"/>
          <w:bCs/>
          <w:sz w:val="24"/>
          <w:szCs w:val="24"/>
        </w:rPr>
        <w:t xml:space="preserve">са две или повече лица, </w:t>
      </w:r>
      <w:r w:rsidRPr="004A2437">
        <w:rPr>
          <w:rFonts w:ascii="Times New Roman" w:hAnsi="Times New Roman" w:cs="Times New Roman"/>
          <w:sz w:val="24"/>
          <w:szCs w:val="24"/>
        </w:rPr>
        <w:t>живеещи в едно домакинство и</w:t>
      </w:r>
      <w:r w:rsidRPr="004A2437">
        <w:rPr>
          <w:rFonts w:ascii="Times New Roman" w:hAnsi="Times New Roman" w:cs="Times New Roman"/>
          <w:bCs/>
          <w:sz w:val="24"/>
          <w:szCs w:val="24"/>
        </w:rPr>
        <w:t xml:space="preserve"> свързани помежду си с определена степен на родство както по кръвна линия, така и в резултат на брак/съжителство без брак или осиновяване</w:t>
      </w:r>
      <w:r w:rsidRPr="004A2437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035CEE3C" w14:textId="77777777" w:rsidR="00927EC9" w:rsidRPr="007B3CA6" w:rsidRDefault="00927EC9" w:rsidP="00927EC9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7C3E327D" w14:textId="5C9A627B" w:rsidR="004A2437" w:rsidRDefault="000B1920" w:rsidP="004A2437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Едно лице не формира семейство</w:t>
      </w:r>
      <w:r w:rsidRPr="000B192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62264ADF" w14:textId="77777777" w:rsidR="00927EC9" w:rsidRPr="007B3CA6" w:rsidRDefault="00927EC9" w:rsidP="00927EC9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5C6243F5" w14:textId="77777777" w:rsidR="00927EC9" w:rsidRPr="007B3CA6" w:rsidRDefault="000B1920" w:rsidP="00927EC9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Семейство образуват:</w:t>
      </w:r>
      <w:r w:rsidR="004A2437" w:rsidRPr="004A2437">
        <w:rPr>
          <w:rFonts w:ascii="Times New Roman" w:eastAsia="Μοντέρνα" w:hAnsi="Times New Roman" w:cs="Times New Roman"/>
          <w:sz w:val="24"/>
          <w:szCs w:val="20"/>
        </w:rPr>
        <w:t xml:space="preserve"> </w:t>
      </w:r>
    </w:p>
    <w:p w14:paraId="6E0BF20D" w14:textId="6C075DAB" w:rsidR="000B1920" w:rsidRPr="000B1920" w:rsidRDefault="00927EC9" w:rsidP="00927EC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920" w:rsidRPr="000B1920">
        <w:rPr>
          <w:rFonts w:ascii="Times New Roman" w:hAnsi="Times New Roman" w:cs="Times New Roman"/>
          <w:sz w:val="24"/>
          <w:szCs w:val="24"/>
        </w:rPr>
        <w:t>двама съпрузи (в юридически брак или в съжителство без брак</w:t>
      </w:r>
      <w:r w:rsidR="000B1920" w:rsidRPr="000B1920">
        <w:rPr>
          <w:rFonts w:ascii="Times New Roman" w:hAnsi="Times New Roman" w:cs="Times New Roman"/>
          <w:noProof/>
          <w:sz w:val="24"/>
          <w:szCs w:val="24"/>
        </w:rPr>
        <w:t>)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без деца; </w:t>
      </w:r>
    </w:p>
    <w:p w14:paraId="5B51BC68" w14:textId="77777777" w:rsidR="000B1920" w:rsidRPr="000B1920" w:rsidRDefault="000B1920" w:rsidP="000B1920">
      <w:pPr>
        <w:numPr>
          <w:ilvl w:val="0"/>
          <w:numId w:val="21"/>
        </w:numPr>
        <w:spacing w:after="0" w:line="281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>двама съпрузи (в</w:t>
      </w:r>
      <w:r w:rsidRPr="000B192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1920">
        <w:rPr>
          <w:rFonts w:ascii="Times New Roman" w:hAnsi="Times New Roman" w:cs="Times New Roman"/>
          <w:sz w:val="24"/>
          <w:szCs w:val="24"/>
        </w:rPr>
        <w:t xml:space="preserve">юридически брак или в съжителство без брак) с едно или няколко  деца </w:t>
      </w:r>
      <w:r w:rsidRPr="000B1920">
        <w:rPr>
          <w:rFonts w:ascii="Times New Roman" w:hAnsi="Times New Roman" w:cs="Times New Roman"/>
          <w:b/>
          <w:sz w:val="24"/>
          <w:szCs w:val="24"/>
        </w:rPr>
        <w:t>независимо от възрастта им;</w:t>
      </w:r>
    </w:p>
    <w:p w14:paraId="69B5B9F8" w14:textId="420F8FE1" w:rsidR="000B1920" w:rsidRPr="00927EC9" w:rsidRDefault="000B1920" w:rsidP="000B1920">
      <w:pPr>
        <w:numPr>
          <w:ilvl w:val="0"/>
          <w:numId w:val="21"/>
        </w:numPr>
        <w:spacing w:after="0" w:line="281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един родител с едно или повече деца </w:t>
      </w:r>
      <w:r w:rsidRPr="000B1920">
        <w:rPr>
          <w:rFonts w:ascii="Times New Roman" w:hAnsi="Times New Roman" w:cs="Times New Roman"/>
          <w:b/>
          <w:sz w:val="24"/>
          <w:szCs w:val="24"/>
        </w:rPr>
        <w:t>независимо от възрастта им.</w:t>
      </w:r>
    </w:p>
    <w:p w14:paraId="6A0F827A" w14:textId="77777777" w:rsidR="00927EC9" w:rsidRPr="000B1920" w:rsidRDefault="00927EC9" w:rsidP="00927EC9">
      <w:pPr>
        <w:spacing w:after="0" w:line="281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4495B5" w14:textId="322FED56" w:rsidR="005652DF" w:rsidRPr="007B3CA6" w:rsidRDefault="000B1920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>При работа с данните за семействата трябва да се обърне внимание на два основни момента, съдържащи се в определението за семейство:</w:t>
      </w:r>
      <w:r w:rsidR="005652DF"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028E10D6" w14:textId="4B847144" w:rsidR="005652DF" w:rsidRPr="007B3CA6" w:rsidRDefault="000B1920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b/>
          <w:bCs/>
          <w:sz w:val="24"/>
          <w:szCs w:val="24"/>
        </w:rPr>
        <w:t>Първо,</w:t>
      </w:r>
      <w:r w:rsidRPr="000B1920">
        <w:rPr>
          <w:rFonts w:ascii="Times New Roman" w:hAnsi="Times New Roman" w:cs="Times New Roman"/>
          <w:sz w:val="24"/>
          <w:szCs w:val="24"/>
        </w:rPr>
        <w:t xml:space="preserve"> за разлика от биологичното семейство, включващо цялото потомство на съпрузите, </w:t>
      </w:r>
      <w:r w:rsidRPr="000B1920">
        <w:rPr>
          <w:rFonts w:ascii="Times New Roman" w:hAnsi="Times New Roman" w:cs="Times New Roman"/>
          <w:b/>
          <w:bCs/>
          <w:sz w:val="24"/>
          <w:szCs w:val="24"/>
        </w:rPr>
        <w:t>към нуклеарното семейство се отнасят само децата, които към момента на преброяването живеят заедно с родителите си</w:t>
      </w:r>
      <w:r w:rsidR="00EC6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D51" w:rsidRPr="004220B9">
        <w:rPr>
          <w:rFonts w:ascii="Times New Roman" w:hAnsi="Times New Roman" w:cs="Times New Roman"/>
          <w:b/>
          <w:bCs/>
          <w:sz w:val="24"/>
          <w:szCs w:val="24"/>
        </w:rPr>
        <w:t>и не са образували собствено семейство</w:t>
      </w:r>
      <w:r w:rsidR="00EC6D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2DF"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0FFB1584" w14:textId="2E753502" w:rsidR="005652DF" w:rsidRPr="007B3CA6" w:rsidRDefault="000B1920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b/>
          <w:bCs/>
          <w:sz w:val="24"/>
          <w:szCs w:val="24"/>
        </w:rPr>
        <w:t>Второ,</w:t>
      </w: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Pr="000B1920">
        <w:rPr>
          <w:rFonts w:ascii="Times New Roman" w:hAnsi="Times New Roman" w:cs="Times New Roman"/>
          <w:b/>
          <w:bCs/>
          <w:sz w:val="24"/>
          <w:szCs w:val="24"/>
        </w:rPr>
        <w:t>няма ограничение за възрастта и икономическата активност на децата в семейството.</w:t>
      </w:r>
      <w:r w:rsidR="005652DF"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379CA394" w14:textId="77777777" w:rsidR="005652DF" w:rsidRPr="007B3CA6" w:rsidRDefault="005652DF" w:rsidP="005652DF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10358C29" w14:textId="77777777" w:rsidR="00927EC9" w:rsidRPr="007B3CA6" w:rsidRDefault="000B1920" w:rsidP="00927EC9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b/>
          <w:iCs/>
          <w:sz w:val="24"/>
          <w:szCs w:val="20"/>
        </w:rPr>
      </w:pPr>
      <w:r w:rsidRPr="000B1920">
        <w:rPr>
          <w:rFonts w:ascii="Times New Roman" w:hAnsi="Times New Roman" w:cs="Times New Roman"/>
          <w:b/>
          <w:sz w:val="24"/>
          <w:szCs w:val="24"/>
        </w:rPr>
        <w:t>Фактическо семейно положение</w:t>
      </w:r>
    </w:p>
    <w:p w14:paraId="3B0E176D" w14:textId="77777777" w:rsidR="00927EC9" w:rsidRPr="007B3CA6" w:rsidRDefault="00927EC9" w:rsidP="00927EC9">
      <w:pPr>
        <w:spacing w:after="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</w:p>
    <w:p w14:paraId="6E10B224" w14:textId="3821D0B7" w:rsidR="005652DF" w:rsidRPr="007B3CA6" w:rsidRDefault="000B1920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>Фактическо (действително) семейно положение е брачното положение на лицето, независимо дали то е оформено юридически. Фактическото семейно положение на лицето може да се различава от юридическото.</w:t>
      </w:r>
      <w:r w:rsidR="005652DF"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32EDF389" w14:textId="2E2EAAA2" w:rsidR="005652DF" w:rsidRPr="007B3CA6" w:rsidRDefault="005652DF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0B1920" w:rsidRPr="000B1920">
        <w:rPr>
          <w:rFonts w:ascii="Times New Roman" w:hAnsi="Times New Roman" w:cs="Times New Roman"/>
          <w:sz w:val="24"/>
          <w:szCs w:val="24"/>
        </w:rPr>
        <w:t>„Не в брак (не в съжителство)</w:t>
      </w:r>
      <w:r w:rsidR="00CD1444">
        <w:rPr>
          <w:rFonts w:ascii="Times New Roman" w:hAnsi="Times New Roman" w:cs="Times New Roman"/>
          <w:sz w:val="24"/>
          <w:szCs w:val="24"/>
        </w:rPr>
        <w:t>“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- лицата, които към критичния момент на преброяването не живеят на съпружески начала с друго лице, както и лицата, които към </w:t>
      </w:r>
      <w:r w:rsidR="000B591F">
        <w:rPr>
          <w:rFonts w:ascii="Times New Roman" w:hAnsi="Times New Roman" w:cs="Times New Roman"/>
          <w:sz w:val="24"/>
          <w:szCs w:val="24"/>
        </w:rPr>
        <w:t>7</w:t>
      </w:r>
      <w:r w:rsidR="000B1920" w:rsidRPr="000B1920">
        <w:rPr>
          <w:rFonts w:ascii="Times New Roman" w:hAnsi="Times New Roman" w:cs="Times New Roman"/>
          <w:sz w:val="24"/>
          <w:szCs w:val="24"/>
        </w:rPr>
        <w:t>.0</w:t>
      </w:r>
      <w:r w:rsidR="000B591F">
        <w:rPr>
          <w:rFonts w:ascii="Times New Roman" w:hAnsi="Times New Roman" w:cs="Times New Roman"/>
          <w:sz w:val="24"/>
          <w:szCs w:val="24"/>
        </w:rPr>
        <w:t>9</w:t>
      </w:r>
      <w:r w:rsidR="000B1920" w:rsidRPr="000B1920">
        <w:rPr>
          <w:rFonts w:ascii="Times New Roman" w:hAnsi="Times New Roman" w:cs="Times New Roman"/>
          <w:sz w:val="24"/>
          <w:szCs w:val="24"/>
        </w:rPr>
        <w:t>.20</w:t>
      </w:r>
      <w:r w:rsidR="000B591F">
        <w:rPr>
          <w:rFonts w:ascii="Times New Roman" w:hAnsi="Times New Roman" w:cs="Times New Roman"/>
          <w:sz w:val="24"/>
          <w:szCs w:val="24"/>
        </w:rPr>
        <w:t>2</w:t>
      </w:r>
      <w:r w:rsidR="000B1920" w:rsidRPr="000B1920">
        <w:rPr>
          <w:rFonts w:ascii="Times New Roman" w:hAnsi="Times New Roman" w:cs="Times New Roman"/>
          <w:sz w:val="24"/>
          <w:szCs w:val="24"/>
        </w:rPr>
        <w:t>1 г. са в юридически брак, но се намират във фактическа раздяла, т.е. прекъснали са съпружеските си връзки, но нямат официален юридически развод.</w:t>
      </w:r>
      <w:r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7A26DE45" w14:textId="45A68265" w:rsidR="005652DF" w:rsidRPr="007B3CA6" w:rsidRDefault="005652DF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0B1920" w:rsidRPr="000B1920">
        <w:rPr>
          <w:rFonts w:ascii="Times New Roman" w:hAnsi="Times New Roman" w:cs="Times New Roman"/>
          <w:sz w:val="24"/>
          <w:szCs w:val="24"/>
        </w:rPr>
        <w:t>„В брак</w:t>
      </w:r>
      <w:r w:rsidR="00CD1444">
        <w:rPr>
          <w:rFonts w:ascii="Times New Roman" w:hAnsi="Times New Roman" w:cs="Times New Roman"/>
          <w:sz w:val="24"/>
          <w:szCs w:val="24"/>
        </w:rPr>
        <w:t>“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- лицата, които към критичния момент на преброяването са в юридическо семейно положение „женен</w:t>
      </w:r>
      <w:r w:rsidR="00CD1444">
        <w:rPr>
          <w:rFonts w:ascii="Times New Roman" w:hAnsi="Times New Roman" w:cs="Times New Roman"/>
          <w:sz w:val="24"/>
          <w:szCs w:val="24"/>
        </w:rPr>
        <w:t>“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или „омъжена</w:t>
      </w:r>
      <w:r w:rsidR="00CD1444">
        <w:rPr>
          <w:rFonts w:ascii="Times New Roman" w:hAnsi="Times New Roman" w:cs="Times New Roman"/>
          <w:sz w:val="24"/>
          <w:szCs w:val="24"/>
        </w:rPr>
        <w:t>“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и едновременно с това живеят на съпружески начала със законния си партньор.</w:t>
      </w:r>
      <w:r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4F9AD681" w14:textId="3BAA4FB7" w:rsidR="005652DF" w:rsidRPr="007B3CA6" w:rsidRDefault="005652DF" w:rsidP="005652DF">
      <w:pPr>
        <w:spacing w:after="120" w:line="240" w:lineRule="auto"/>
        <w:ind w:firstLine="567"/>
        <w:jc w:val="both"/>
        <w:rPr>
          <w:rFonts w:ascii="Times New Roman" w:eastAsia="Μοντέρνα" w:hAnsi="Times New Roman" w:cs="Times New Roman"/>
          <w:iCs/>
          <w:sz w:val="24"/>
          <w:szCs w:val="20"/>
        </w:rPr>
      </w:pPr>
      <w:r w:rsidRPr="000B1920">
        <w:rPr>
          <w:rFonts w:ascii="Times New Roman" w:hAnsi="Times New Roman" w:cs="Times New Roman"/>
          <w:sz w:val="24"/>
          <w:szCs w:val="24"/>
        </w:rPr>
        <w:t xml:space="preserve"> </w:t>
      </w:r>
      <w:r w:rsidR="000B1920" w:rsidRPr="000B1920">
        <w:rPr>
          <w:rFonts w:ascii="Times New Roman" w:hAnsi="Times New Roman" w:cs="Times New Roman"/>
          <w:sz w:val="24"/>
          <w:szCs w:val="24"/>
        </w:rPr>
        <w:t>„В съжителство без брак</w:t>
      </w:r>
      <w:r w:rsidR="00CD1444">
        <w:rPr>
          <w:rFonts w:ascii="Times New Roman" w:hAnsi="Times New Roman" w:cs="Times New Roman"/>
          <w:sz w:val="24"/>
          <w:szCs w:val="24"/>
        </w:rPr>
        <w:t>“</w:t>
      </w:r>
      <w:r w:rsidR="000B1920" w:rsidRPr="000B1920">
        <w:rPr>
          <w:rFonts w:ascii="Times New Roman" w:hAnsi="Times New Roman" w:cs="Times New Roman"/>
          <w:sz w:val="24"/>
          <w:szCs w:val="24"/>
        </w:rPr>
        <w:t xml:space="preserve"> - лицата, които живеят на съпружески начала с друго лице, с което към критичния момент на преброяването нямат юридически оформен брак.</w:t>
      </w:r>
      <w:r w:rsidRPr="005652DF">
        <w:rPr>
          <w:rFonts w:ascii="Times New Roman" w:eastAsia="Μοντέρνα" w:hAnsi="Times New Roman" w:cs="Times New Roman"/>
          <w:iCs/>
          <w:sz w:val="24"/>
          <w:szCs w:val="20"/>
        </w:rPr>
        <w:t xml:space="preserve"> </w:t>
      </w:r>
    </w:p>
    <w:p w14:paraId="3650FE38" w14:textId="10E5BB25" w:rsidR="000B1920" w:rsidRDefault="000B1920" w:rsidP="005652DF">
      <w:pPr>
        <w:tabs>
          <w:tab w:val="left" w:pos="284"/>
        </w:tabs>
        <w:ind w:firstLine="567"/>
        <w:contextualSpacing/>
        <w:jc w:val="both"/>
        <w:rPr>
          <w:rFonts w:ascii="Times New Roman" w:eastAsia="Μοντέρνα" w:hAnsi="Times New Roman" w:cs="Times New Roman"/>
          <w:sz w:val="24"/>
          <w:szCs w:val="24"/>
        </w:rPr>
      </w:pPr>
    </w:p>
    <w:p w14:paraId="58492899" w14:textId="15F6C6EE" w:rsidR="00927EC9" w:rsidRDefault="00927EC9">
      <w:pPr>
        <w:rPr>
          <w:rFonts w:ascii="Times New Roman" w:eastAsia="Μοντέρνα" w:hAnsi="Times New Roman" w:cs="Times New Roman"/>
          <w:sz w:val="24"/>
          <w:szCs w:val="24"/>
        </w:rPr>
      </w:pPr>
      <w:r>
        <w:rPr>
          <w:rFonts w:ascii="Times New Roman" w:eastAsia="Μοντέρνα" w:hAnsi="Times New Roman" w:cs="Times New Roman"/>
          <w:sz w:val="24"/>
          <w:szCs w:val="24"/>
        </w:rPr>
        <w:br w:type="page"/>
      </w:r>
    </w:p>
    <w:p w14:paraId="7DEE0CFD" w14:textId="07400213" w:rsidR="00CC0BA5" w:rsidRDefault="005C0B85" w:rsidP="00CC0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BA5">
        <w:rPr>
          <w:rFonts w:ascii="Times New Roman" w:hAnsi="Times New Roman" w:cs="Times New Roman"/>
          <w:b/>
        </w:rPr>
        <w:lastRenderedPageBreak/>
        <w:t xml:space="preserve">1. </w:t>
      </w:r>
      <w:r>
        <w:rPr>
          <w:rFonts w:ascii="Times New Roman" w:hAnsi="Times New Roman" w:cs="Times New Roman"/>
          <w:b/>
        </w:rPr>
        <w:t>Семейства</w:t>
      </w:r>
      <w:r w:rsidRPr="00373BA5">
        <w:rPr>
          <w:rFonts w:ascii="Times New Roman" w:hAnsi="Times New Roman" w:cs="Times New Roman"/>
          <w:b/>
        </w:rPr>
        <w:t xml:space="preserve">, лица в </w:t>
      </w:r>
      <w:r>
        <w:rPr>
          <w:rFonts w:ascii="Times New Roman" w:hAnsi="Times New Roman" w:cs="Times New Roman"/>
          <w:b/>
        </w:rPr>
        <w:t>семействата</w:t>
      </w:r>
      <w:r w:rsidRPr="00373BA5">
        <w:rPr>
          <w:rFonts w:ascii="Times New Roman" w:hAnsi="Times New Roman" w:cs="Times New Roman"/>
          <w:b/>
        </w:rPr>
        <w:t xml:space="preserve"> и среден брой членове в</w:t>
      </w:r>
    </w:p>
    <w:p w14:paraId="7A2BDCBD" w14:textId="7AA74424" w:rsidR="005C0B85" w:rsidRPr="00373BA5" w:rsidRDefault="005C0B85" w:rsidP="00CC0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3BA5">
        <w:rPr>
          <w:rFonts w:ascii="Times New Roman" w:hAnsi="Times New Roman" w:cs="Times New Roman"/>
          <w:b/>
        </w:rPr>
        <w:t xml:space="preserve">едно </w:t>
      </w:r>
      <w:r>
        <w:rPr>
          <w:rFonts w:ascii="Times New Roman" w:hAnsi="Times New Roman" w:cs="Times New Roman"/>
          <w:b/>
        </w:rPr>
        <w:t>семейство</w:t>
      </w:r>
      <w:r w:rsidRPr="00373BA5">
        <w:rPr>
          <w:rFonts w:ascii="Times New Roman" w:hAnsi="Times New Roman" w:cs="Times New Roman"/>
          <w:b/>
        </w:rPr>
        <w:t xml:space="preserve"> по местоживеене и години на преброяванията</w:t>
      </w: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03"/>
        <w:gridCol w:w="1457"/>
        <w:gridCol w:w="528"/>
        <w:gridCol w:w="992"/>
        <w:gridCol w:w="280"/>
        <w:gridCol w:w="1138"/>
        <w:gridCol w:w="141"/>
      </w:tblGrid>
      <w:tr w:rsidR="005C0B85" w:rsidRPr="00373BA5" w14:paraId="10B4B932" w14:textId="77777777" w:rsidTr="00CC0BA5">
        <w:trPr>
          <w:trHeight w:val="255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155" w14:textId="77777777" w:rsidR="005C0B85" w:rsidRPr="00373BA5" w:rsidRDefault="005C0B85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51B1" w14:textId="77777777" w:rsidR="005C0B85" w:rsidRPr="00373BA5" w:rsidRDefault="005C0B85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7DD" w14:textId="77777777" w:rsidR="005C0B85" w:rsidRPr="00373BA5" w:rsidRDefault="005C0B85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547B" w14:textId="0A4482A1" w:rsidR="005C0B85" w:rsidRPr="00373BA5" w:rsidRDefault="0028465C" w:rsidP="0042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="005C0B85" w:rsidRPr="00373BA5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4220B9" w:rsidRPr="004220B9" w14:paraId="7D94FEA9" w14:textId="77777777" w:rsidTr="00CC0BA5">
        <w:trPr>
          <w:gridAfter w:val="1"/>
          <w:wAfter w:w="141" w:type="dxa"/>
          <w:trHeight w:val="539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B60AE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Години на преброяванията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CE2A9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Семейства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44024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 в семействата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180C1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Среден брой членове в едно семейство</w:t>
            </w:r>
          </w:p>
        </w:tc>
      </w:tr>
      <w:tr w:rsidR="004220B9" w:rsidRPr="004220B9" w14:paraId="4070DBF5" w14:textId="77777777" w:rsidTr="00CC0BA5">
        <w:trPr>
          <w:gridAfter w:val="1"/>
          <w:wAfter w:w="141" w:type="dxa"/>
          <w:trHeight w:val="317"/>
          <w:jc w:val="center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8298" w14:textId="77777777" w:rsidR="004220B9" w:rsidRPr="004220B9" w:rsidRDefault="004220B9" w:rsidP="0042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за страната</w:t>
            </w:r>
          </w:p>
        </w:tc>
      </w:tr>
      <w:tr w:rsidR="004220B9" w:rsidRPr="004220B9" w14:paraId="7EB2E8C4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E9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955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2410148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FD5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7282704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475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4220B9" w:rsidRPr="004220B9" w14:paraId="0E78DD45" w14:textId="77777777" w:rsidTr="00CC0BA5">
        <w:trPr>
          <w:gridAfter w:val="1"/>
          <w:wAfter w:w="141" w:type="dxa"/>
          <w:trHeight w:val="31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E9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1C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2626788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D64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7725844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29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4220B9" w:rsidRPr="004220B9" w14:paraId="04927829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50B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21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2699955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C2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7941547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D9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4220B9" w:rsidRPr="004220B9" w14:paraId="7808A5B9" w14:textId="77777777" w:rsidTr="00CC0BA5">
        <w:trPr>
          <w:gridAfter w:val="1"/>
          <w:wAfter w:w="141" w:type="dxa"/>
          <w:trHeight w:val="317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23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9AF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2547016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41B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7368808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19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4220B9" w:rsidRPr="004220B9" w14:paraId="45356F51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8FCE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DDB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2369100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73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6682394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3F8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4220B9" w:rsidRPr="004220B9" w14:paraId="0668D99F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5CB4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3CE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2123224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701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5802005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EE9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7B7F6C7F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562A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8C4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1865132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80B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4973821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303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5597A536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4A42" w14:textId="77777777" w:rsidR="004220B9" w:rsidRPr="004220B9" w:rsidRDefault="004220B9" w:rsidP="0042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градовете</w:t>
            </w:r>
          </w:p>
        </w:tc>
      </w:tr>
      <w:tr w:rsidR="004220B9" w:rsidRPr="004220B9" w14:paraId="01E936C3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DD4A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D1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1055303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314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3274994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1E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</w:tr>
      <w:tr w:rsidR="004220B9" w:rsidRPr="004220B9" w14:paraId="62C7A953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EC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6B0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1465981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576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4434036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501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4220B9" w:rsidRPr="004220B9" w14:paraId="36AE0155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CD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E00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1719915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E1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5173837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0C1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4220B9" w:rsidRPr="004220B9" w14:paraId="72F65AA6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7D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5BA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1690002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E10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5004408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32C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4220B9" w:rsidRPr="004220B9" w14:paraId="20CD7EF7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D2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1BE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1623612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6BE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4656731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120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</w:tr>
      <w:tr w:rsidR="004220B9" w:rsidRPr="004220B9" w14:paraId="5914116D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91F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7F1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1537777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87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4213518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DA3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53982D11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66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97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1361711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8F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3634865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200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490D5C26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C96F" w14:textId="77777777" w:rsidR="004220B9" w:rsidRPr="004220B9" w:rsidRDefault="004220B9" w:rsidP="0042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селата</w:t>
            </w:r>
          </w:p>
        </w:tc>
      </w:tr>
      <w:tr w:rsidR="004220B9" w:rsidRPr="004220B9" w14:paraId="28EE451C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9D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A2D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1354845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CD4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4007710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0FB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</w:tr>
      <w:tr w:rsidR="004220B9" w:rsidRPr="004220B9" w14:paraId="36A541E7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90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0BD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1160807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FFB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3291808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C36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4220B9" w:rsidRPr="004220B9" w14:paraId="3EB256C0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FB94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539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980040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181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2767620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AF1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4220B9" w:rsidRPr="004220B9" w14:paraId="2B6F61AB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E5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A3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857014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265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99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</w:tr>
      <w:tr w:rsidR="004220B9" w:rsidRPr="004220B9" w14:paraId="3793960D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AD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DD8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745488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B51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2025663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23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2A3CE170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4D0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3B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585447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0E5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1588487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871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  <w:tr w:rsidR="004220B9" w:rsidRPr="004220B9" w14:paraId="62CA6C75" w14:textId="77777777" w:rsidTr="00CC0BA5">
        <w:trPr>
          <w:gridAfter w:val="1"/>
          <w:wAfter w:w="141" w:type="dxa"/>
          <w:trHeight w:val="31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5C3A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156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503421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5D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1338956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880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</w:tr>
    </w:tbl>
    <w:p w14:paraId="5AD4AC8E" w14:textId="77777777" w:rsidR="000445DB" w:rsidRPr="00373BA5" w:rsidRDefault="000445DB" w:rsidP="000445DB">
      <w:pPr>
        <w:rPr>
          <w:rFonts w:ascii="Times New Roman" w:hAnsi="Times New Roman" w:cs="Times New Roman"/>
        </w:rPr>
      </w:pPr>
    </w:p>
    <w:p w14:paraId="2BECA8D1" w14:textId="367EB35E" w:rsidR="000445DB" w:rsidRPr="00616706" w:rsidRDefault="000445DB" w:rsidP="00CC0BA5">
      <w:pPr>
        <w:jc w:val="center"/>
        <w:rPr>
          <w:rFonts w:ascii="Times New Roman" w:hAnsi="Times New Roman" w:cs="Times New Roman"/>
          <w:b/>
        </w:rPr>
      </w:pPr>
      <w:r w:rsidRPr="00616706"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 xml:space="preserve">Семейства по </w:t>
      </w:r>
      <w:r w:rsidRPr="00616706">
        <w:rPr>
          <w:rFonts w:ascii="Times New Roman" w:hAnsi="Times New Roman" w:cs="Times New Roman"/>
          <w:b/>
        </w:rPr>
        <w:t>области</w:t>
      </w:r>
      <w:r>
        <w:rPr>
          <w:rFonts w:ascii="Times New Roman" w:hAnsi="Times New Roman" w:cs="Times New Roman"/>
          <w:b/>
        </w:rPr>
        <w:t>, местоживеене</w:t>
      </w:r>
      <w:r w:rsidRPr="00616706">
        <w:rPr>
          <w:rFonts w:ascii="Times New Roman" w:hAnsi="Times New Roman" w:cs="Times New Roman"/>
          <w:b/>
        </w:rPr>
        <w:t xml:space="preserve"> и години на преброяванията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3"/>
        <w:gridCol w:w="2093"/>
        <w:gridCol w:w="294"/>
        <w:gridCol w:w="1549"/>
        <w:gridCol w:w="728"/>
        <w:gridCol w:w="1012"/>
        <w:gridCol w:w="244"/>
      </w:tblGrid>
      <w:tr w:rsidR="000445DB" w:rsidRPr="00616706" w14:paraId="75890DD3" w14:textId="77777777" w:rsidTr="00CC0BA5">
        <w:trPr>
          <w:trHeight w:val="31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87AE" w14:textId="77777777" w:rsidR="000445DB" w:rsidRPr="00616706" w:rsidRDefault="000445DB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F8BA" w14:textId="77777777" w:rsidR="000445DB" w:rsidRPr="00616706" w:rsidRDefault="000445DB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BB3A" w14:textId="77777777" w:rsidR="000445DB" w:rsidRPr="00616706" w:rsidRDefault="000445DB" w:rsidP="008D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A118" w14:textId="3AF8B3E2" w:rsidR="000445DB" w:rsidRPr="00616706" w:rsidRDefault="00E74E78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0445DB"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4220B9" w:rsidRPr="004220B9" w14:paraId="1F671557" w14:textId="77777777" w:rsidTr="00CC0BA5">
        <w:trPr>
          <w:gridAfter w:val="1"/>
          <w:wAfter w:w="244" w:type="dxa"/>
          <w:trHeight w:val="301"/>
          <w:jc w:val="center"/>
        </w:trPr>
        <w:tc>
          <w:tcPr>
            <w:tcW w:w="2160" w:type="dxa"/>
            <w:gridSpan w:val="2"/>
            <w:shd w:val="clear" w:color="000000" w:fill="DEEAF6"/>
            <w:noWrap/>
            <w:vAlign w:val="center"/>
            <w:hideMark/>
          </w:tcPr>
          <w:p w14:paraId="132815F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093" w:type="dxa"/>
            <w:vMerge w:val="restart"/>
            <w:shd w:val="clear" w:color="000000" w:fill="DEEAF6"/>
            <w:vAlign w:val="center"/>
            <w:hideMark/>
          </w:tcPr>
          <w:p w14:paraId="03DF558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843" w:type="dxa"/>
            <w:gridSpan w:val="2"/>
            <w:vMerge w:val="restart"/>
            <w:shd w:val="clear" w:color="000000" w:fill="DEEAF6"/>
            <w:vAlign w:val="center"/>
            <w:hideMark/>
          </w:tcPr>
          <w:p w14:paraId="29E03F9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740" w:type="dxa"/>
            <w:gridSpan w:val="2"/>
            <w:vMerge w:val="restart"/>
            <w:shd w:val="clear" w:color="000000" w:fill="DEEAF6"/>
            <w:vAlign w:val="center"/>
            <w:hideMark/>
          </w:tcPr>
          <w:p w14:paraId="1AF40B6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4220B9" w:rsidRPr="004220B9" w14:paraId="784AA508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000000" w:fill="DEEAF6"/>
            <w:noWrap/>
            <w:vAlign w:val="center"/>
            <w:hideMark/>
          </w:tcPr>
          <w:p w14:paraId="50AA5BA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Местоживеене</w:t>
            </w:r>
          </w:p>
        </w:tc>
        <w:tc>
          <w:tcPr>
            <w:tcW w:w="2093" w:type="dxa"/>
            <w:vMerge/>
            <w:vAlign w:val="center"/>
            <w:hideMark/>
          </w:tcPr>
          <w:p w14:paraId="328C217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44EBAFD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Merge/>
            <w:vAlign w:val="center"/>
            <w:hideMark/>
          </w:tcPr>
          <w:p w14:paraId="20C6738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0B9" w:rsidRPr="004220B9" w14:paraId="0BF0CE20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2AA1D70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за страната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338438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2369100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082825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2123224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9CEC1E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1865132</w:t>
            </w:r>
          </w:p>
        </w:tc>
      </w:tr>
      <w:tr w:rsidR="004220B9" w:rsidRPr="004220B9" w14:paraId="78264BA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0205EFE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4E9070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1623612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AC029D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1537777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9128FE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1361711</w:t>
            </w:r>
          </w:p>
        </w:tc>
      </w:tr>
      <w:tr w:rsidR="004220B9" w:rsidRPr="004220B9" w14:paraId="1841CB6D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03055B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9558C5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745488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1F5183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585447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2AE6AB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503421</w:t>
            </w:r>
          </w:p>
        </w:tc>
      </w:tr>
      <w:tr w:rsidR="004220B9" w:rsidRPr="004220B9" w14:paraId="53816377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F25C44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Благоевград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6E6B92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101811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C5A925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95086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9AE01A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86163</w:t>
            </w:r>
          </w:p>
        </w:tc>
      </w:tr>
      <w:tr w:rsidR="004220B9" w:rsidRPr="004220B9" w14:paraId="280F945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25D1AE3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816241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57226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474511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55658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D57B03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50565</w:t>
            </w:r>
          </w:p>
        </w:tc>
      </w:tr>
      <w:tr w:rsidR="004220B9" w:rsidRPr="004220B9" w14:paraId="76EB2E42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8BB3C6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20910F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44585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0DD7E2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39428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C3E23A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35598</w:t>
            </w:r>
          </w:p>
        </w:tc>
      </w:tr>
      <w:tr w:rsidR="004220B9" w:rsidRPr="004220B9" w14:paraId="45CCAFB0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75AA3C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B4997E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127871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15562D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122256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3BEB25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109715</w:t>
            </w:r>
          </w:p>
        </w:tc>
      </w:tr>
      <w:tr w:rsidR="004220B9" w:rsidRPr="004220B9" w14:paraId="07A40FC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87CC4F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59DCD6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90066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1DE3B7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91771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59D1E6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83884</w:t>
            </w:r>
          </w:p>
        </w:tc>
      </w:tr>
      <w:tr w:rsidR="004220B9" w:rsidRPr="004220B9" w14:paraId="1C266867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BFE7EF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D59A79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37805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38022B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5C11A9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25831</w:t>
            </w:r>
          </w:p>
        </w:tc>
      </w:tr>
      <w:tr w:rsidR="004220B9" w:rsidRPr="004220B9" w14:paraId="44C84C54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88004D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Варна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245B81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136676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7B529D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136792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C13203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122878</w:t>
            </w:r>
          </w:p>
        </w:tc>
      </w:tr>
      <w:tr w:rsidR="004220B9" w:rsidRPr="004220B9" w14:paraId="7FB55AF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32504A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E2FBE0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107734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89AD49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113136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6DA4C7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103219</w:t>
            </w:r>
          </w:p>
        </w:tc>
      </w:tr>
      <w:tr w:rsidR="004220B9" w:rsidRPr="004220B9" w14:paraId="59D7DA3C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B704DE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E68DD4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28942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27FE92B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23656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C50263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19659</w:t>
            </w:r>
          </w:p>
        </w:tc>
      </w:tr>
      <w:tr w:rsidR="004220B9" w:rsidRPr="004220B9" w14:paraId="6E7A509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8DC152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E252FF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86493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3AE280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71775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B42030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60609</w:t>
            </w:r>
          </w:p>
        </w:tc>
      </w:tr>
      <w:tr w:rsidR="004220B9" w:rsidRPr="004220B9" w14:paraId="68C1DDF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572D47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14F00F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EE44AE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71B98C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42433</w:t>
            </w:r>
          </w:p>
        </w:tc>
      </w:tr>
      <w:tr w:rsidR="004220B9" w:rsidRPr="004220B9" w14:paraId="02A5E473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06C4ED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619D50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30543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280EC45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22175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98FF48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18176</w:t>
            </w:r>
          </w:p>
        </w:tc>
      </w:tr>
      <w:tr w:rsidR="004220B9" w:rsidRPr="004220B9" w14:paraId="3EB6F69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139C2B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Видин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FF0473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39498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FE809A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28728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3C81AB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22377</w:t>
            </w:r>
          </w:p>
        </w:tc>
      </w:tr>
      <w:tr w:rsidR="004220B9" w:rsidRPr="004220B9" w14:paraId="59960B7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C1FCE1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B31EEC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23672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5A2C28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18741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00E8F2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14448</w:t>
            </w:r>
          </w:p>
        </w:tc>
      </w:tr>
      <w:tr w:rsidR="004220B9" w:rsidRPr="004220B9" w14:paraId="1DDEACB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C43386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9D70B7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9E0152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499084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</w:t>
            </w:r>
          </w:p>
        </w:tc>
      </w:tr>
      <w:tr w:rsidR="004220B9" w:rsidRPr="004220B9" w14:paraId="5381772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029488B4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74D18E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72763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3C1935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53757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43E424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44903</w:t>
            </w:r>
          </w:p>
        </w:tc>
      </w:tr>
      <w:tr w:rsidR="004220B9" w:rsidRPr="004220B9" w14:paraId="7FC91C8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8C6144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20599B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42288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BE7408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1A41BB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</w:t>
            </w:r>
          </w:p>
        </w:tc>
      </w:tr>
      <w:tr w:rsidR="004220B9" w:rsidRPr="004220B9" w14:paraId="6F945C72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158D62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81BEE3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28F2E6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21217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9F38DD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17448</w:t>
            </w:r>
          </w:p>
        </w:tc>
      </w:tr>
      <w:tr w:rsidR="004220B9" w:rsidRPr="004220B9" w14:paraId="03EA7C0D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9AB733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Габрово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17074F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43380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2446CC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35611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60E76A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29477</w:t>
            </w:r>
          </w:p>
        </w:tc>
      </w:tr>
      <w:tr w:rsidR="004220B9" w:rsidRPr="004220B9" w14:paraId="059FF959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5A5A59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ECF35E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34482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E54A04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F95EC8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23641</w:t>
            </w:r>
          </w:p>
        </w:tc>
      </w:tr>
      <w:tr w:rsidR="004220B9" w:rsidRPr="004220B9" w14:paraId="03076FB7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52D79E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CABC54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4BC0D8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D5F107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</w:t>
            </w:r>
          </w:p>
        </w:tc>
      </w:tr>
      <w:tr w:rsidR="004220B9" w:rsidRPr="004220B9" w14:paraId="6167394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F5561B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Добрич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992D06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65642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052A46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56030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D794C0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43960</w:t>
            </w:r>
          </w:p>
        </w:tc>
      </w:tr>
      <w:tr w:rsidR="004220B9" w:rsidRPr="004220B9" w14:paraId="28B2985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00D5F9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C18F4E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43524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479167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39143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45FC26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31702</w:t>
            </w:r>
          </w:p>
        </w:tc>
      </w:tr>
      <w:tr w:rsidR="004220B9" w:rsidRPr="004220B9" w14:paraId="5E3D7B06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68B9CD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50CF6B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22118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2D629C8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16887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B1CE30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12258</w:t>
            </w:r>
          </w:p>
        </w:tc>
      </w:tr>
      <w:tr w:rsidR="004220B9" w:rsidRPr="004220B9" w14:paraId="6584D45F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7A570F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Кърджали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0EBA12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49888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A9129F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46034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E0373F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42576</w:t>
            </w:r>
          </w:p>
        </w:tc>
      </w:tr>
      <w:tr w:rsidR="004220B9" w:rsidRPr="004220B9" w14:paraId="24BDFDB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3D4344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EE6539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19332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522CDB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18924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33A759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17331</w:t>
            </w:r>
          </w:p>
        </w:tc>
      </w:tr>
      <w:tr w:rsidR="004220B9" w:rsidRPr="004220B9" w14:paraId="5B1B6E01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7BB49F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712806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30556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BD57F5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882C06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25245</w:t>
            </w:r>
          </w:p>
        </w:tc>
      </w:tr>
      <w:tr w:rsidR="004220B9" w:rsidRPr="004220B9" w14:paraId="5E4B78F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658069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Кюстендил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A027E3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49067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CB1D5C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40171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D62470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33157</w:t>
            </w:r>
          </w:p>
        </w:tc>
      </w:tr>
      <w:tr w:rsidR="004220B9" w:rsidRPr="004220B9" w14:paraId="3D84582F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06C4FA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638B52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32297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88A59D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27738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EA510D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22735</w:t>
            </w:r>
          </w:p>
        </w:tc>
      </w:tr>
      <w:tr w:rsidR="004220B9" w:rsidRPr="004220B9" w14:paraId="7536447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937C68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BC7555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922154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12433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B97AF8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10422</w:t>
            </w:r>
          </w:p>
        </w:tc>
      </w:tr>
      <w:tr w:rsidR="004220B9" w:rsidRPr="004220B9" w14:paraId="57D25382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3DEE0C7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Ловеч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061B6C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50421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FAEDAC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40870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20C958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34006</w:t>
            </w:r>
          </w:p>
        </w:tc>
      </w:tr>
      <w:tr w:rsidR="004220B9" w:rsidRPr="004220B9" w14:paraId="61F51695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ADA83C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BFE7C8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30665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CFC1DF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25966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F1634D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</w:t>
            </w:r>
          </w:p>
        </w:tc>
      </w:tr>
      <w:tr w:rsidR="004220B9" w:rsidRPr="004220B9" w14:paraId="3C6425D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270381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62545D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19756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EF42CE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86A985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</w:t>
            </w:r>
          </w:p>
        </w:tc>
      </w:tr>
      <w:tr w:rsidR="004220B9" w:rsidRPr="004220B9" w14:paraId="0AD611D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90B8A5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Монтана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AC6BCB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54766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54195A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42556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01759A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34297</w:t>
            </w:r>
          </w:p>
        </w:tc>
      </w:tr>
      <w:tr w:rsidR="004220B9" w:rsidRPr="004220B9" w14:paraId="57288395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176255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C84419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33492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8D531C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5E32C5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22453</w:t>
            </w:r>
          </w:p>
        </w:tc>
      </w:tr>
      <w:tr w:rsidR="004220B9" w:rsidRPr="004220B9" w14:paraId="2A0A1E40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84CC8A4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4BA096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21274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008903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3922E6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11844</w:t>
            </w:r>
          </w:p>
        </w:tc>
      </w:tr>
      <w:tr w:rsidR="004220B9" w:rsidRPr="004220B9" w14:paraId="5647E510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1373D0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Пазарджик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F2C8C0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92691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B04F6F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81044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883E07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66354</w:t>
            </w:r>
          </w:p>
        </w:tc>
      </w:tr>
      <w:tr w:rsidR="004220B9" w:rsidRPr="004220B9" w14:paraId="714C8D7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F2B85D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3BB03B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53294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88B5A0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50532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50A903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40390</w:t>
            </w:r>
          </w:p>
        </w:tc>
      </w:tr>
      <w:tr w:rsidR="004220B9" w:rsidRPr="004220B9" w14:paraId="5BEBD8F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0DBDA2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D4C245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39397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D1AFD3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30512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F70F82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25964</w:t>
            </w:r>
          </w:p>
        </w:tc>
      </w:tr>
      <w:tr w:rsidR="004220B9" w:rsidRPr="004220B9" w14:paraId="6EEDD1D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1EF409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Перник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28DB7E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45637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21D5B52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39690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E9255A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34238</w:t>
            </w:r>
          </w:p>
        </w:tc>
      </w:tr>
      <w:tr w:rsidR="004220B9" w:rsidRPr="004220B9" w14:paraId="7C56E77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49933C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465069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34469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2BA441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ED2140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26844</w:t>
            </w:r>
          </w:p>
        </w:tc>
      </w:tr>
      <w:tr w:rsidR="004220B9" w:rsidRPr="004220B9" w14:paraId="245F167C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CFAD6C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E0DCD8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292BA5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2027C1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7394</w:t>
            </w:r>
          </w:p>
        </w:tc>
      </w:tr>
      <w:tr w:rsidR="004220B9" w:rsidRPr="004220B9" w14:paraId="2C0E1E59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EEE594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Плевен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8E2F40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94378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5B842C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78139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8E59EE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65537</w:t>
            </w:r>
          </w:p>
        </w:tc>
      </w:tr>
      <w:tr w:rsidR="004220B9" w:rsidRPr="004220B9" w14:paraId="193E02F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4AEFDA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84671F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60047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18E2F2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53091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6B4982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44860</w:t>
            </w:r>
          </w:p>
        </w:tc>
      </w:tr>
      <w:tr w:rsidR="004220B9" w:rsidRPr="004220B9" w14:paraId="545219E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7B0460C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2024C3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34331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D33FA8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25048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E1E1D2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20677</w:t>
            </w:r>
          </w:p>
        </w:tc>
      </w:tr>
      <w:tr w:rsidR="004220B9" w:rsidRPr="004220B9" w14:paraId="0DA4948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CB92CA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Пловдив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6F2EC2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214871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05AFDE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198714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DCA1C1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183241</w:t>
            </w:r>
          </w:p>
        </w:tc>
      </w:tr>
      <w:tr w:rsidR="004220B9" w:rsidRPr="004220B9" w14:paraId="78C98E89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DE2855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62217F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152083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4FE7C4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147527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1F395E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134608</w:t>
            </w:r>
          </w:p>
        </w:tc>
      </w:tr>
      <w:tr w:rsidR="004220B9" w:rsidRPr="004220B9" w14:paraId="30338747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76E07A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32828A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62788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6AD1F4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51187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A94F97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48633</w:t>
            </w:r>
          </w:p>
        </w:tc>
      </w:tr>
      <w:tr w:rsidR="004220B9" w:rsidRPr="004220B9" w14:paraId="124F99CD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3D96CF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Разград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736D04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46449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CDFCC6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36982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0B1DBF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30873</w:t>
            </w:r>
          </w:p>
        </w:tc>
      </w:tr>
      <w:tr w:rsidR="004220B9" w:rsidRPr="004220B9" w14:paraId="331A805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2CBFA8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656071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20597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D5A201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17523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58D26E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14732</w:t>
            </w:r>
          </w:p>
        </w:tc>
      </w:tr>
      <w:tr w:rsidR="004220B9" w:rsidRPr="004220B9" w14:paraId="4C25627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ABAD00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BCB02B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63326F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36A32A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16141</w:t>
            </w:r>
          </w:p>
        </w:tc>
      </w:tr>
      <w:tr w:rsidR="004220B9" w:rsidRPr="004220B9" w14:paraId="1AAAF03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13E70FA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380FE2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80480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6A4495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69046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79E302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56849</w:t>
            </w:r>
          </w:p>
        </w:tc>
      </w:tr>
      <w:tr w:rsidR="004220B9" w:rsidRPr="004220B9" w14:paraId="6882276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ACE147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EF50D8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55473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A15A3A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B3417C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44085</w:t>
            </w:r>
          </w:p>
        </w:tc>
      </w:tr>
      <w:tr w:rsidR="004220B9" w:rsidRPr="004220B9" w14:paraId="51DFF48F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42DA38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5E681F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7142B4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BCE3BF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12764</w:t>
            </w:r>
          </w:p>
        </w:tc>
      </w:tr>
      <w:tr w:rsidR="004220B9" w:rsidRPr="004220B9" w14:paraId="5223046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7B5ECC4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Силистра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948D46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44097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A08310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35998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74EB92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29123</w:t>
            </w:r>
          </w:p>
        </w:tc>
      </w:tr>
      <w:tr w:rsidR="004220B9" w:rsidRPr="004220B9" w14:paraId="0B49C87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46CFCCC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42AF0F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19529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E6BA2F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16220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25829D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12962</w:t>
            </w:r>
          </w:p>
        </w:tc>
      </w:tr>
      <w:tr w:rsidR="004220B9" w:rsidRPr="004220B9" w14:paraId="46E4B28C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89D43C6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43DBDA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24568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FA1FCE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19778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4713AA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16161</w:t>
            </w:r>
          </w:p>
        </w:tc>
      </w:tr>
      <w:tr w:rsidR="004220B9" w:rsidRPr="004220B9" w14:paraId="12A6C89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EA28B70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Сливен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CCC14B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64803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C437FD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56764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48BCF9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47201</w:t>
            </w:r>
          </w:p>
        </w:tc>
      </w:tr>
      <w:tr w:rsidR="004220B9" w:rsidRPr="004220B9" w14:paraId="319742E6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36922D1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36971F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43080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F46A40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38171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40F14A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31188</w:t>
            </w:r>
          </w:p>
        </w:tc>
      </w:tr>
      <w:tr w:rsidR="004220B9" w:rsidRPr="004220B9" w14:paraId="499C4A10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2EE464D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A0BBC2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21723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F3E2F9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18593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FB54EC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16013</w:t>
            </w:r>
          </w:p>
        </w:tc>
      </w:tr>
      <w:tr w:rsidR="004220B9" w:rsidRPr="004220B9" w14:paraId="28F1CCA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BD227E0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Смолян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8506A9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42689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01698E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37577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DF55CB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30240</w:t>
            </w:r>
          </w:p>
        </w:tc>
      </w:tr>
      <w:tr w:rsidR="004220B9" w:rsidRPr="004220B9" w14:paraId="366436A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F4571D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62D4E6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21615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32489B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BC457A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17210</w:t>
            </w:r>
          </w:p>
        </w:tc>
      </w:tr>
      <w:tr w:rsidR="004220B9" w:rsidRPr="004220B9" w14:paraId="36FE7804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D9278E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735A2B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21074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FAF398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03F49C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13030</w:t>
            </w:r>
          </w:p>
        </w:tc>
      </w:tr>
      <w:tr w:rsidR="004220B9" w:rsidRPr="004220B9" w14:paraId="03C3B55D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B4EFCAE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040872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81719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68D211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72061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2F3AF48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66438</w:t>
            </w:r>
          </w:p>
        </w:tc>
      </w:tr>
      <w:tr w:rsidR="004220B9" w:rsidRPr="004220B9" w14:paraId="5629CDA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6116DD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5B01F75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47896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0B3AE7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44514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839A2D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40020</w:t>
            </w:r>
          </w:p>
        </w:tc>
      </w:tr>
      <w:tr w:rsidR="004220B9" w:rsidRPr="004220B9" w14:paraId="58CC259C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CC26F2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A2E366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33823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9EAF3F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59D90E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26418</w:t>
            </w:r>
          </w:p>
        </w:tc>
      </w:tr>
      <w:tr w:rsidR="004220B9" w:rsidRPr="004220B9" w14:paraId="7D11CA1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ACBC70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 (столица)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69E82C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335931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A0CBB9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350442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585E79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341111</w:t>
            </w:r>
          </w:p>
        </w:tc>
      </w:tr>
      <w:tr w:rsidR="004220B9" w:rsidRPr="004220B9" w14:paraId="18AE4E52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E81DBF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6DFB0C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319515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E8E72C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332949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9D7038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322970</w:t>
            </w:r>
          </w:p>
        </w:tc>
      </w:tr>
      <w:tr w:rsidR="004220B9" w:rsidRPr="004220B9" w14:paraId="4C2D9AC2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1FF6D30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F0CBCA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16416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6AD3F6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17493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F67622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18141</w:t>
            </w:r>
          </w:p>
        </w:tc>
      </w:tr>
      <w:tr w:rsidR="004220B9" w:rsidRPr="004220B9" w14:paraId="0E4D79A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C96D27B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 Загора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1156F89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111831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E648CB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97342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2785B2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84975</w:t>
            </w:r>
          </w:p>
        </w:tc>
      </w:tr>
      <w:tr w:rsidR="004220B9" w:rsidRPr="004220B9" w14:paraId="30CC042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4D41B69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D06A96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75985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39DB97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69270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4E2185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60653</w:t>
            </w:r>
          </w:p>
        </w:tc>
      </w:tr>
      <w:tr w:rsidR="004220B9" w:rsidRPr="004220B9" w14:paraId="67E9E970" w14:textId="77777777" w:rsidTr="00CC0BA5">
        <w:trPr>
          <w:gridAfter w:val="1"/>
          <w:wAfter w:w="244" w:type="dxa"/>
          <w:trHeight w:val="317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DC89B3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3F6A22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35846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7B6CB7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28072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AA786C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24322</w:t>
            </w:r>
          </w:p>
        </w:tc>
      </w:tr>
      <w:tr w:rsidR="004220B9" w:rsidRPr="004220B9" w14:paraId="37D54B45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13AD5E8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Търговище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D10500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41415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5DA5D4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35334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53A477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28599</w:t>
            </w:r>
          </w:p>
        </w:tc>
      </w:tr>
      <w:tr w:rsidR="004220B9" w:rsidRPr="004220B9" w14:paraId="3C3BE274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CB56D23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27288DB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21717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59D26413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19280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75613A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16205</w:t>
            </w:r>
          </w:p>
        </w:tc>
      </w:tr>
      <w:tr w:rsidR="004220B9" w:rsidRPr="004220B9" w14:paraId="609CDA1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06B436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E056FE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19698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01A3C91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3654F38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12394</w:t>
            </w:r>
          </w:p>
        </w:tc>
      </w:tr>
      <w:tr w:rsidR="004220B9" w:rsidRPr="004220B9" w14:paraId="12049B1F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C681D1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Хасково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13045A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85259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3EC28B2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73339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5E2347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61201</w:t>
            </w:r>
          </w:p>
        </w:tc>
      </w:tr>
      <w:tr w:rsidR="004220B9" w:rsidRPr="004220B9" w14:paraId="5299570A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5BFA37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3EEF6B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59408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17B357F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53224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EC04EB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44366</w:t>
            </w:r>
          </w:p>
        </w:tc>
      </w:tr>
      <w:tr w:rsidR="004220B9" w:rsidRPr="004220B9" w14:paraId="3CA02FD8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5FAD052E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0BAC9ACB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7BB127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20115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EC1672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16835</w:t>
            </w:r>
          </w:p>
        </w:tc>
      </w:tr>
      <w:tr w:rsidR="004220B9" w:rsidRPr="004220B9" w14:paraId="6889ECAE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68584D07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Шумен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1E90046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60759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6058464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52528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CB4A0C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44138</w:t>
            </w:r>
          </w:p>
        </w:tc>
      </w:tr>
      <w:tr w:rsidR="004220B9" w:rsidRPr="004220B9" w14:paraId="22980FED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0E49B425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3C90964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37233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11E118E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32882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3850EDE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27770</w:t>
            </w:r>
          </w:p>
        </w:tc>
      </w:tr>
      <w:tr w:rsidR="004220B9" w:rsidRPr="004220B9" w14:paraId="11D6CE63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EA7B032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421F316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23526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1B60717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19646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F3AE7A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16368</w:t>
            </w:r>
          </w:p>
        </w:tc>
      </w:tr>
      <w:tr w:rsidR="004220B9" w:rsidRPr="004220B9" w14:paraId="3C0850A1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78B86D39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Ямбол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56432BED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47815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9F905A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38558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159C5D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30896</w:t>
            </w:r>
          </w:p>
        </w:tc>
      </w:tr>
      <w:tr w:rsidR="004220B9" w:rsidRPr="004220B9" w14:paraId="4C85583F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260A03CF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6940F570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30943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7C14B05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27177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0BDCD9A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21676</w:t>
            </w:r>
          </w:p>
        </w:tc>
      </w:tr>
      <w:tr w:rsidR="004220B9" w:rsidRPr="004220B9" w14:paraId="347CC4FB" w14:textId="77777777" w:rsidTr="00CC0BA5">
        <w:trPr>
          <w:gridAfter w:val="1"/>
          <w:wAfter w:w="244" w:type="dxa"/>
          <w:trHeight w:val="313"/>
          <w:jc w:val="center"/>
        </w:trPr>
        <w:tc>
          <w:tcPr>
            <w:tcW w:w="2160" w:type="dxa"/>
            <w:gridSpan w:val="2"/>
            <w:shd w:val="clear" w:color="auto" w:fill="auto"/>
            <w:noWrap/>
            <w:vAlign w:val="center"/>
            <w:hideMark/>
          </w:tcPr>
          <w:p w14:paraId="329757C8" w14:textId="77777777" w:rsidR="004220B9" w:rsidRPr="004220B9" w:rsidRDefault="004220B9" w:rsidP="00422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2093" w:type="dxa"/>
            <w:shd w:val="clear" w:color="auto" w:fill="auto"/>
            <w:noWrap/>
            <w:vAlign w:val="center"/>
            <w:hideMark/>
          </w:tcPr>
          <w:p w14:paraId="730F66E6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16872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30EB7E31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11381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554E25C" w14:textId="77777777" w:rsidR="004220B9" w:rsidRPr="004220B9" w:rsidRDefault="004220B9" w:rsidP="0042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</w:tr>
    </w:tbl>
    <w:p w14:paraId="2D72F966" w14:textId="1B61AAD7" w:rsidR="004220B9" w:rsidRDefault="004220B9" w:rsidP="000445DB">
      <w:pPr>
        <w:rPr>
          <w:rFonts w:ascii="Times New Roman" w:hAnsi="Times New Roman" w:cs="Times New Roman"/>
          <w:b/>
        </w:rPr>
      </w:pPr>
    </w:p>
    <w:p w14:paraId="0CE3B7ED" w14:textId="72C1C709" w:rsidR="004220B9" w:rsidRDefault="004220B9" w:rsidP="000445DB">
      <w:pPr>
        <w:rPr>
          <w:rFonts w:ascii="Times New Roman" w:hAnsi="Times New Roman" w:cs="Times New Roman"/>
          <w:b/>
        </w:rPr>
      </w:pPr>
    </w:p>
    <w:p w14:paraId="0EFD95B7" w14:textId="4E5F88CF" w:rsidR="004220B9" w:rsidRDefault="004220B9" w:rsidP="000445DB">
      <w:pPr>
        <w:rPr>
          <w:rFonts w:ascii="Times New Roman" w:hAnsi="Times New Roman" w:cs="Times New Roman"/>
          <w:b/>
        </w:rPr>
      </w:pPr>
    </w:p>
    <w:p w14:paraId="421052E1" w14:textId="51A57464" w:rsidR="004220B9" w:rsidRDefault="004220B9" w:rsidP="000445DB">
      <w:pPr>
        <w:rPr>
          <w:rFonts w:ascii="Times New Roman" w:hAnsi="Times New Roman" w:cs="Times New Roman"/>
          <w:b/>
        </w:rPr>
      </w:pPr>
    </w:p>
    <w:p w14:paraId="536EFB5D" w14:textId="3B983D8B" w:rsidR="004220B9" w:rsidRDefault="004220B9" w:rsidP="000445DB">
      <w:pPr>
        <w:rPr>
          <w:rFonts w:ascii="Times New Roman" w:hAnsi="Times New Roman" w:cs="Times New Roman"/>
          <w:b/>
        </w:rPr>
      </w:pPr>
    </w:p>
    <w:p w14:paraId="5A7DC49A" w14:textId="77777777" w:rsidR="00E74E78" w:rsidRDefault="00E74E78" w:rsidP="000445DB">
      <w:pPr>
        <w:rPr>
          <w:rFonts w:ascii="Times New Roman" w:hAnsi="Times New Roman" w:cs="Times New Roman"/>
          <w:b/>
        </w:rPr>
      </w:pPr>
    </w:p>
    <w:p w14:paraId="76320390" w14:textId="77777777" w:rsidR="004220B9" w:rsidRDefault="004220B9" w:rsidP="000445DB">
      <w:pPr>
        <w:rPr>
          <w:rFonts w:ascii="Times New Roman" w:hAnsi="Times New Roman" w:cs="Times New Roman"/>
          <w:b/>
        </w:rPr>
      </w:pPr>
    </w:p>
    <w:p w14:paraId="273D0A0A" w14:textId="128C5A5A" w:rsidR="00292DA2" w:rsidRDefault="00292DA2" w:rsidP="00CC0BA5">
      <w:pPr>
        <w:jc w:val="center"/>
        <w:rPr>
          <w:rFonts w:ascii="Times New Roman" w:hAnsi="Times New Roman" w:cs="Times New Roman"/>
        </w:rPr>
      </w:pPr>
      <w:r w:rsidRPr="00616706">
        <w:rPr>
          <w:rFonts w:ascii="Times New Roman" w:hAnsi="Times New Roman" w:cs="Times New Roman"/>
          <w:b/>
        </w:rPr>
        <w:lastRenderedPageBreak/>
        <w:t xml:space="preserve">3. </w:t>
      </w:r>
      <w:r>
        <w:rPr>
          <w:rFonts w:ascii="Times New Roman" w:hAnsi="Times New Roman" w:cs="Times New Roman"/>
          <w:b/>
        </w:rPr>
        <w:t>Семейства</w:t>
      </w:r>
      <w:r w:rsidRPr="00616706">
        <w:rPr>
          <w:rFonts w:ascii="Times New Roman" w:hAnsi="Times New Roman" w:cs="Times New Roman"/>
          <w:b/>
        </w:rPr>
        <w:t xml:space="preserve"> по области, местоживеене и </w:t>
      </w:r>
      <w:r>
        <w:rPr>
          <w:rFonts w:ascii="Times New Roman" w:hAnsi="Times New Roman" w:cs="Times New Roman"/>
          <w:b/>
        </w:rPr>
        <w:t>вид на семейството</w:t>
      </w:r>
      <w:r w:rsidRPr="00616706">
        <w:rPr>
          <w:rFonts w:ascii="Times New Roman" w:hAnsi="Times New Roman" w:cs="Times New Roman"/>
          <w:b/>
        </w:rPr>
        <w:t xml:space="preserve"> към 7.09.2021 година</w:t>
      </w:r>
    </w:p>
    <w:tbl>
      <w:tblPr>
        <w:tblW w:w="1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0"/>
        <w:gridCol w:w="1108"/>
        <w:gridCol w:w="992"/>
        <w:gridCol w:w="1134"/>
        <w:gridCol w:w="1276"/>
        <w:gridCol w:w="146"/>
        <w:gridCol w:w="992"/>
        <w:gridCol w:w="1277"/>
      </w:tblGrid>
      <w:tr w:rsidR="00292DA2" w:rsidRPr="00616706" w14:paraId="113306D0" w14:textId="77777777" w:rsidTr="00F836A7">
        <w:trPr>
          <w:trHeight w:val="315"/>
        </w:trPr>
        <w:tc>
          <w:tcPr>
            <w:tcW w:w="10300" w:type="dxa"/>
            <w:shd w:val="clear" w:color="auto" w:fill="auto"/>
            <w:noWrap/>
            <w:vAlign w:val="bottom"/>
            <w:hideMark/>
          </w:tcPr>
          <w:p w14:paraId="735F135C" w14:textId="77777777" w:rsidR="00292DA2" w:rsidRPr="00616706" w:rsidRDefault="00292DA2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14:paraId="2176AD41" w14:textId="77777777" w:rsidR="00292DA2" w:rsidRPr="00616706" w:rsidRDefault="00292DA2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E161C4" w14:textId="77777777" w:rsidR="00292DA2" w:rsidRPr="00616706" w:rsidRDefault="00292DA2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707D29" w14:textId="77777777" w:rsidR="00292DA2" w:rsidRPr="00616706" w:rsidRDefault="00292DA2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E6963" w14:textId="77777777" w:rsidR="00292DA2" w:rsidRPr="00616706" w:rsidRDefault="00292DA2" w:rsidP="0029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4617BC4C" w14:textId="77777777" w:rsidR="00292DA2" w:rsidRPr="00616706" w:rsidRDefault="00292DA2" w:rsidP="0029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9DA61F" w14:textId="2EEC9B8A" w:rsidR="00292DA2" w:rsidRPr="00616706" w:rsidRDefault="00292DA2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14:paraId="01FAE515" w14:textId="77777777" w:rsidR="00292DA2" w:rsidRPr="00616706" w:rsidRDefault="00292DA2" w:rsidP="00DD5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706">
              <w:rPr>
                <w:rFonts w:ascii="Times New Roman" w:eastAsia="Times New Roman" w:hAnsi="Times New Roman" w:cs="Times New Roman"/>
                <w:sz w:val="20"/>
                <w:szCs w:val="20"/>
              </w:rPr>
              <w:t>(Брой)</w:t>
            </w:r>
          </w:p>
        </w:tc>
      </w:tr>
      <w:tr w:rsidR="004220B9" w:rsidRPr="00616706" w14:paraId="39EBE02F" w14:textId="77777777" w:rsidTr="00F836A7">
        <w:trPr>
          <w:trHeight w:val="315"/>
        </w:trPr>
        <w:tc>
          <w:tcPr>
            <w:tcW w:w="10300" w:type="dxa"/>
            <w:shd w:val="clear" w:color="auto" w:fill="auto"/>
            <w:noWrap/>
            <w:vAlign w:val="bottom"/>
          </w:tcPr>
          <w:tbl>
            <w:tblPr>
              <w:tblW w:w="99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8"/>
              <w:gridCol w:w="992"/>
              <w:gridCol w:w="1295"/>
              <w:gridCol w:w="1252"/>
              <w:gridCol w:w="13"/>
              <w:gridCol w:w="1287"/>
              <w:gridCol w:w="1159"/>
              <w:gridCol w:w="1089"/>
              <w:gridCol w:w="1136"/>
            </w:tblGrid>
            <w:tr w:rsidR="004220B9" w:rsidRPr="004220B9" w14:paraId="43FC1937" w14:textId="77777777" w:rsidTr="00B15998">
              <w:trPr>
                <w:trHeight w:val="317"/>
                <w:tblHeader/>
              </w:trPr>
              <w:tc>
                <w:tcPr>
                  <w:tcW w:w="1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hideMark/>
                </w:tcPr>
                <w:p w14:paraId="386B208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Области  Местоживеене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hideMark/>
                </w:tcPr>
                <w:p w14:paraId="00CAE6A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Общо</w:t>
                  </w:r>
                </w:p>
              </w:tc>
              <w:tc>
                <w:tcPr>
                  <w:tcW w:w="723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30077AF" w14:textId="77777777" w:rsidR="004220B9" w:rsidRPr="004220B9" w:rsidRDefault="004220B9" w:rsidP="00422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Вид на семейството</w:t>
                  </w:r>
                </w:p>
              </w:tc>
            </w:tr>
            <w:tr w:rsidR="004220B9" w:rsidRPr="004220B9" w14:paraId="2271267A" w14:textId="77777777" w:rsidTr="00B15998">
              <w:trPr>
                <w:trHeight w:val="317"/>
                <w:tblHeader/>
              </w:trPr>
              <w:tc>
                <w:tcPr>
                  <w:tcW w:w="1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603180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57D6E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6DC998F" w14:textId="77777777" w:rsidR="004220B9" w:rsidRPr="004220B9" w:rsidRDefault="004220B9" w:rsidP="00422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семейна двойка без деца</w:t>
                  </w:r>
                </w:p>
              </w:tc>
              <w:tc>
                <w:tcPr>
                  <w:tcW w:w="24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7FBF8E2" w14:textId="77777777" w:rsidR="004220B9" w:rsidRPr="004220B9" w:rsidRDefault="004220B9" w:rsidP="00422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семейна двойка с деца</w:t>
                  </w: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887F28F" w14:textId="77777777" w:rsidR="004220B9" w:rsidRPr="004220B9" w:rsidRDefault="004220B9" w:rsidP="004220B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един родител с деца</w:t>
                  </w:r>
                </w:p>
              </w:tc>
            </w:tr>
            <w:tr w:rsidR="004220B9" w:rsidRPr="004220B9" w14:paraId="47CA7AA7" w14:textId="77777777" w:rsidTr="00B15998">
              <w:trPr>
                <w:trHeight w:val="677"/>
                <w:tblHeader/>
              </w:trPr>
              <w:tc>
                <w:tcPr>
                  <w:tcW w:w="1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DDD79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450FB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00C3B5E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съпрузи без деца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6F2731F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партньори без деца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4DB4CE0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съпрузи с деца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2C50231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партньори с деца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195E95E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майка с деца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bottom"/>
                  <w:hideMark/>
                </w:tcPr>
                <w:p w14:paraId="5CA8838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4220B9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баща с деца</w:t>
                  </w:r>
                </w:p>
              </w:tc>
            </w:tr>
            <w:tr w:rsidR="004220B9" w:rsidRPr="004220B9" w14:paraId="71A6F096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043B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Общо за страната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C3992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1865132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751C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573902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69D6D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114858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64379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557894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4B5B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209733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8AA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304215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0A3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104530</w:t>
                  </w:r>
                </w:p>
              </w:tc>
            </w:tr>
            <w:tr w:rsidR="004220B9" w:rsidRPr="004220B9" w14:paraId="5902E40F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8A3A7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5B0C9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1361711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DFAC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388724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A97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85373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2838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424296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CF9F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149049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E08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238861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93D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75408</w:t>
                  </w:r>
                </w:p>
              </w:tc>
            </w:tr>
            <w:tr w:rsidR="004220B9" w:rsidRPr="004220B9" w14:paraId="112A7EDF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F3E8C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36895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503421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EAC8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185178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E1E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29485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F53F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133598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54C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60684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64B5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65354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5B2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29122</w:t>
                  </w:r>
                </w:p>
              </w:tc>
            </w:tr>
            <w:tr w:rsidR="004220B9" w:rsidRPr="004220B9" w14:paraId="541E6284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1F1F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Благоевград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CC9C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86163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6B05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27843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7BE8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2433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5922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33628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553E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6347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0044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11783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014E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4129</w:t>
                  </w:r>
                </w:p>
              </w:tc>
            </w:tr>
            <w:tr w:rsidR="004220B9" w:rsidRPr="004220B9" w14:paraId="41DCE83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64D2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BB8E6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50565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354E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15240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CAD9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CFA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19369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A1063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3810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8F2E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8023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B703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2568</w:t>
                  </w:r>
                </w:p>
              </w:tc>
            </w:tr>
            <w:tr w:rsidR="004220B9" w:rsidRPr="004220B9" w14:paraId="2C98440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45D17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342B8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35598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68A4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12603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A45E8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C120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14259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B6EA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2537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FEE2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3760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03BF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1561</w:t>
                  </w:r>
                </w:p>
              </w:tc>
            </w:tr>
            <w:tr w:rsidR="004220B9" w:rsidRPr="004220B9" w14:paraId="25F55798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75775C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Бургас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71009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109715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006C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34498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0F86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5945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667D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36138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AE74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11115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70A1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16976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A43B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5043</w:t>
                  </w:r>
                </w:p>
              </w:tc>
            </w:tr>
            <w:tr w:rsidR="004220B9" w:rsidRPr="004220B9" w14:paraId="1CBAC559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E22F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FFE87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83884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85364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24948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02BF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4636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238B5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27474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A5053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8537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6A20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14191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352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4098</w:t>
                  </w:r>
                </w:p>
              </w:tc>
            </w:tr>
            <w:tr w:rsidR="004220B9" w:rsidRPr="004220B9" w14:paraId="268D60DE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1B6D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FD88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25831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19F8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9550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1257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79EB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8664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009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2578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F103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2785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E62B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945</w:t>
                  </w:r>
                </w:p>
              </w:tc>
            </w:tr>
            <w:tr w:rsidR="004220B9" w:rsidRPr="004220B9" w14:paraId="4EDFB3A3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9F79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Варна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C5EF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122878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4981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33945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B096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9118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F3F7C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37495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64F5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15635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E643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20262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87BB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6423</w:t>
                  </w:r>
                </w:p>
              </w:tc>
            </w:tr>
            <w:tr w:rsidR="004220B9" w:rsidRPr="004220B9" w14:paraId="294AD499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FB53F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16D8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103219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64518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26869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986E5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7626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CD4E8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32977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A6BD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12692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890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CB2F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5345</w:t>
                  </w:r>
                </w:p>
              </w:tc>
            </w:tr>
            <w:tr w:rsidR="004220B9" w:rsidRPr="004220B9" w14:paraId="19684FB1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CAB8C4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F001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19659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5401E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7076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9923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1492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B5AF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4518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E844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D5BF5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9FF6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1078</w:t>
                  </w:r>
                </w:p>
              </w:tc>
            </w:tr>
            <w:tr w:rsidR="004220B9" w:rsidRPr="004220B9" w14:paraId="658F773D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C5E62F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Велико Търново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1C6B5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60609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EF9B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19531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FC1A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4399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4A5B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15418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54D7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7526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9CA1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10264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A919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3471</w:t>
                  </w:r>
                </w:p>
              </w:tc>
            </w:tr>
            <w:tr w:rsidR="004220B9" w:rsidRPr="004220B9" w14:paraId="1A4242DF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E39E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0051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42433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B1449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12807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01B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2844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9F02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11814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BDDCE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5126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9B1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7514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DF58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2328</w:t>
                  </w:r>
                </w:p>
              </w:tc>
            </w:tr>
            <w:tr w:rsidR="004220B9" w:rsidRPr="004220B9" w14:paraId="733A15EE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0C294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8281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18176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7B7A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6724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5E4B3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77DE3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3604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3982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2400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1CDC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0975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1143</w:t>
                  </w:r>
                </w:p>
              </w:tc>
            </w:tr>
            <w:tr w:rsidR="004220B9" w:rsidRPr="004220B9" w14:paraId="7E5F561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82FF1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Видин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03FA5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22377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84BA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8310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6C04C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1549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0842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4832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AFD6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2646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7159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3552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4AAF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1488</w:t>
                  </w:r>
                </w:p>
              </w:tc>
            </w:tr>
            <w:tr w:rsidR="004220B9" w:rsidRPr="004220B9" w14:paraId="57A35EEB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594BB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7999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14448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2BC6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4903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5F105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942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342A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016F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1667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D10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2371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C805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</w:tr>
            <w:tr w:rsidR="004220B9" w:rsidRPr="004220B9" w14:paraId="2C8392F1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D3FC1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3A10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7929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4B80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3407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4800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0F2F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1172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51CA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944B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D87E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</w:tr>
            <w:tr w:rsidR="004220B9" w:rsidRPr="004220B9" w14:paraId="2342E418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90237" w14:textId="77777777" w:rsidR="004220B9" w:rsidRPr="00F836A7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Враца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6C99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44903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300530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14057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3D4C8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2917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6EE65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11209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48E8E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6346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DACB5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7146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794C3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3228</w:t>
                  </w:r>
                </w:p>
              </w:tc>
            </w:tr>
            <w:tr w:rsidR="004220B9" w:rsidRPr="004220B9" w14:paraId="252EC0F1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52BBB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DB9BE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27455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F9714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8343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C2BC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1600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9445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7774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FBAF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A444C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4486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FAF8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1746</w:t>
                  </w:r>
                </w:p>
              </w:tc>
            </w:tr>
            <w:tr w:rsidR="004220B9" w:rsidRPr="004220B9" w14:paraId="4CDE8971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C95A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6C33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17448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B3B9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5714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9F55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1317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4AF4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3435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590B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2840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C6B8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2660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51D3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1482</w:t>
                  </w:r>
                </w:p>
              </w:tc>
            </w:tr>
            <w:tr w:rsidR="004220B9" w:rsidRPr="004220B9" w14:paraId="7AF456F5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B9250" w14:textId="77777777" w:rsidR="004220B9" w:rsidRPr="00F836A7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Габрово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38CDDF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29477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EB071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9852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39D05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1959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B849B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7250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B2C8F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3464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96C9F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5069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90792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1883</w:t>
                  </w:r>
                </w:p>
              </w:tc>
            </w:tr>
            <w:tr w:rsidR="004220B9" w:rsidRPr="004220B9" w14:paraId="59FB0797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B8FCE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CBD6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23641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A8EF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7436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B867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1483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1D91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6152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350F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2734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5808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4296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167E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1540</w:t>
                  </w:r>
                </w:p>
              </w:tc>
            </w:tr>
            <w:tr w:rsidR="004220B9" w:rsidRPr="004220B9" w14:paraId="409C35B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F186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8EF0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5836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5D84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2416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7BAD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87C52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2B34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52D7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D492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</w:tr>
            <w:tr w:rsidR="004220B9" w:rsidRPr="004220B9" w14:paraId="2A0BCC92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63B9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Добрич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92F4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43960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88B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15279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0B80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2196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1E8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12844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F44D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4119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FD2E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7005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9CA1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2517</w:t>
                  </w:r>
                </w:p>
              </w:tc>
            </w:tr>
            <w:tr w:rsidR="004220B9" w:rsidRPr="004220B9" w14:paraId="2BEFD41C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3D78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1264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31702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5198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10495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207D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1409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2D5B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9966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2D797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2766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9959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5325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D512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1741</w:t>
                  </w:r>
                </w:p>
              </w:tc>
            </w:tr>
            <w:tr w:rsidR="004220B9" w:rsidRPr="004220B9" w14:paraId="331548B9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A908D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4212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12258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39A0B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4784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7D0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AD2B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2878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52E4C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EF9B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E92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776</w:t>
                  </w:r>
                </w:p>
              </w:tc>
            </w:tr>
            <w:tr w:rsidR="004220B9" w:rsidRPr="004220B9" w14:paraId="231178E9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3B8CC" w14:textId="77777777" w:rsidR="004220B9" w:rsidRPr="00F836A7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Кърджали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550EA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42576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DDC9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17386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3DCC1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D89A6D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14455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917EB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2607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787C9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5472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0F5C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1762</w:t>
                  </w:r>
                </w:p>
              </w:tc>
            </w:tr>
            <w:tr w:rsidR="004220B9" w:rsidRPr="004220B9" w14:paraId="08CA2322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83D2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2F48C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17331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7CFF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5741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0F54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423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E0BB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6568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6364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1266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30FC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2666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1B92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</w:tr>
            <w:tr w:rsidR="004220B9" w:rsidRPr="004220B9" w14:paraId="5CA57AAF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287C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F882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25245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7161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11645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8171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BF0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7887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8032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1341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E790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2806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5539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1095</w:t>
                  </w:r>
                </w:p>
              </w:tc>
            </w:tr>
            <w:tr w:rsidR="004220B9" w:rsidRPr="004220B9" w14:paraId="4381DF0C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084E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Кюстендил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6AED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33157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F292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11124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DB9B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1519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6173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574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3073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0507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5484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BE8E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1930</w:t>
                  </w:r>
                </w:p>
              </w:tc>
            </w:tr>
            <w:tr w:rsidR="004220B9" w:rsidRPr="004220B9" w14:paraId="73BEC0A5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6AAFF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D8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22735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0FA4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7022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3EE67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1020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C27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7229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1852F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401E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3932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B01B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1285</w:t>
                  </w:r>
                </w:p>
              </w:tc>
            </w:tr>
            <w:tr w:rsidR="004220B9" w:rsidRPr="004220B9" w14:paraId="459AEF3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1660F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E551D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10422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1CA2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4102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35D9B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F441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2798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14CA3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DF32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6C75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</w:tr>
            <w:tr w:rsidR="004220B9" w:rsidRPr="004220B9" w14:paraId="5486D592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8B054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Ловеч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1771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34006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14D8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11542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8B8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2073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7F22D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8711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77EC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4439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82D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5177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5CFE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2064</w:t>
                  </w:r>
                </w:p>
              </w:tc>
            </w:tr>
            <w:tr w:rsidR="004220B9" w:rsidRPr="004220B9" w14:paraId="74EFA73A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BC226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06D2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21306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8A0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6969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03D0A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1138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7C97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5977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9BD2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2529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ADEB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3436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F8A0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1257</w:t>
                  </w:r>
                </w:p>
              </w:tc>
            </w:tr>
            <w:tr w:rsidR="004220B9" w:rsidRPr="004220B9" w14:paraId="70F1917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F571B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D642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12700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8E31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4573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DEEC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6D4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2734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6AC3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8946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1741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189D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807</w:t>
                  </w:r>
                </w:p>
              </w:tc>
            </w:tr>
            <w:tr w:rsidR="004220B9" w:rsidRPr="004220B9" w14:paraId="2CF4F95D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72B78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Монтана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B8A5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34297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5F25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11827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D92F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2189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C1ED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8456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FE4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4227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F6BD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5394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8071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2204</w:t>
                  </w:r>
                </w:p>
              </w:tc>
            </w:tr>
            <w:tr w:rsidR="004220B9" w:rsidRPr="004220B9" w14:paraId="279B50E1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F2FD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C0B4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22453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95C0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CBCC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1258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3313A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6395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4F28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2418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47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3503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39EA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1377</w:t>
                  </w:r>
                </w:p>
              </w:tc>
            </w:tr>
            <w:tr w:rsidR="004220B9" w:rsidRPr="004220B9" w14:paraId="6EAE703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A8F2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25C4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11844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29ECF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4325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4F19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65CF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2061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FF0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1809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869B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1891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BEF7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827</w:t>
                  </w:r>
                </w:p>
              </w:tc>
            </w:tr>
            <w:tr w:rsidR="004220B9" w:rsidRPr="004220B9" w14:paraId="3748F435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49CF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Пазарджик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D7850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66354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745B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21139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983B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2975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F23A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20767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88B0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7262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A439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10231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FCC9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3980</w:t>
                  </w:r>
                </w:p>
              </w:tc>
            </w:tr>
            <w:tr w:rsidR="004220B9" w:rsidRPr="004220B9" w14:paraId="24FAD4CB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D5AF1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26802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40390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03A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12738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2E08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1643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C5B0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12903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D206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3933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0781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6811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9CDDE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2362</w:t>
                  </w:r>
                </w:p>
              </w:tc>
            </w:tr>
            <w:tr w:rsidR="004220B9" w:rsidRPr="004220B9" w14:paraId="19652AD1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247B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5F46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25964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DBA6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8401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4067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1332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8B3F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7864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BB43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3329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54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D9DA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1618</w:t>
                  </w:r>
                </w:p>
              </w:tc>
            </w:tr>
            <w:tr w:rsidR="004220B9" w:rsidRPr="004220B9" w14:paraId="7FE70623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85B08" w14:textId="77777777" w:rsidR="004220B9" w:rsidRPr="00F836A7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Перник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392A3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34238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50719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10244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E2DD0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1927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05556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10242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696BD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3872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1A9FA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5921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2A31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2032</w:t>
                  </w:r>
                </w:p>
              </w:tc>
            </w:tr>
            <w:tr w:rsidR="004220B9" w:rsidRPr="004220B9" w14:paraId="45C8AB8E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35EA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41DB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26844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3D90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7259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9D78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1476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F3F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8408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98DB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3264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E40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0A7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1568</w:t>
                  </w:r>
                </w:p>
              </w:tc>
            </w:tr>
            <w:tr w:rsidR="004220B9" w:rsidRPr="004220B9" w14:paraId="2937143B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6A2EE4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5C58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7394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7D10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2985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AB564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9E6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1834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67DC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53EB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5096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</w:tr>
            <w:tr w:rsidR="004220B9" w:rsidRPr="004220B9" w14:paraId="25B71CF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FE46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Плевен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BA8D3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65537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7BD7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22764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B385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3891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6D6CD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16889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4A0D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7823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BF95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10022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8EA7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4148</w:t>
                  </w:r>
                </w:p>
              </w:tc>
            </w:tr>
            <w:tr w:rsidR="004220B9" w:rsidRPr="004220B9" w14:paraId="4FADAE7B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DF10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4DB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44860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5340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15035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9440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2424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C3EB2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12853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2127D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4784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0303F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7122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8A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2642</w:t>
                  </w:r>
                </w:p>
              </w:tc>
            </w:tr>
            <w:tr w:rsidR="004220B9" w:rsidRPr="004220B9" w14:paraId="4191E2B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B96E0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7E25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20677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2408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7729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3361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1467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FEF0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4036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16F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3039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5358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3708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1506</w:t>
                  </w:r>
                </w:p>
              </w:tc>
            </w:tr>
            <w:tr w:rsidR="004220B9" w:rsidRPr="004220B9" w14:paraId="7D72ED21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4166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Пловдив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CC013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183241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56D99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53846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E579E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10801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83424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58630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36F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19785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EE77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30078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242A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10101</w:t>
                  </w:r>
                </w:p>
              </w:tc>
            </w:tr>
            <w:tr w:rsidR="004220B9" w:rsidRPr="004220B9" w14:paraId="46A02DE6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0189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CB17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134608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F14D8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37691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7A3A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8051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D602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44454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EC45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13424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FD17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23726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4A0F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7262</w:t>
                  </w:r>
                </w:p>
              </w:tc>
            </w:tr>
            <w:tr w:rsidR="004220B9" w:rsidRPr="004220B9" w14:paraId="165C039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DA84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FE39F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48633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3523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16155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6B1E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2750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37FD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14176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B8F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6361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EB7C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D68D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2839</w:t>
                  </w:r>
                </w:p>
              </w:tc>
            </w:tr>
            <w:tr w:rsidR="004220B9" w:rsidRPr="004220B9" w14:paraId="38A5882B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322A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Разград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651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30873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1BE1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11160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55C6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1471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7C20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9500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B46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2863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64D8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4223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81D3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1656</w:t>
                  </w:r>
                </w:p>
              </w:tc>
            </w:tr>
            <w:tr w:rsidR="004220B9" w:rsidRPr="004220B9" w14:paraId="5AAC910C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5B4A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0857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14732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D30C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4911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4F03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60A1D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4677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C59A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1355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7C17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2359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4F65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751</w:t>
                  </w:r>
                </w:p>
              </w:tc>
            </w:tr>
            <w:tr w:rsidR="004220B9" w:rsidRPr="004220B9" w14:paraId="7D574A4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560F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6856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16141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8A2C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6249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6A58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18C3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D860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AB4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1864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11077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905</w:t>
                  </w:r>
                </w:p>
              </w:tc>
            </w:tr>
            <w:tr w:rsidR="004220B9" w:rsidRPr="004220B9" w14:paraId="2D96C80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A340E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Русе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BCD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56849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A4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18783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1AC6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3716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F3B7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15760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D9147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6045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F37AC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9090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810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3455</w:t>
                  </w:r>
                </w:p>
              </w:tc>
            </w:tr>
            <w:tr w:rsidR="004220B9" w:rsidRPr="004220B9" w14:paraId="5C630C65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36A2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C8F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44085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F843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13628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0BCB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2881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4F79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12814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C769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4766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3F357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7397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1B96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2599</w:t>
                  </w:r>
                </w:p>
              </w:tc>
            </w:tr>
            <w:tr w:rsidR="004220B9" w:rsidRPr="004220B9" w14:paraId="4D443CA0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F6651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65134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12764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A1938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5155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5DB9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835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519A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2946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4E1B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1279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349F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1693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8B27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856</w:t>
                  </w:r>
                </w:p>
              </w:tc>
            </w:tr>
            <w:tr w:rsidR="004220B9" w:rsidRPr="004220B9" w14:paraId="6EB24249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6B073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Силистра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BFBF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29123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D80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11000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1400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1691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825D8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8085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AF0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2941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9795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3805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120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1601</w:t>
                  </w:r>
                </w:p>
              </w:tc>
            </w:tr>
            <w:tr w:rsidR="004220B9" w:rsidRPr="004220B9" w14:paraId="3DAE245E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A5D0DF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AD9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12962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C789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4776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FB170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AFC0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3706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5A24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1187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AFD4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1954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4FB6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</w:tr>
            <w:tr w:rsidR="004220B9" w:rsidRPr="004220B9" w14:paraId="7549C0B3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6049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DAD18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16161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A5C6A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6224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2792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1019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F163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4379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3897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1754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DFD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1851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CBB4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934</w:t>
                  </w:r>
                </w:p>
              </w:tc>
            </w:tr>
            <w:tr w:rsidR="004220B9" w:rsidRPr="004220B9" w14:paraId="4681CE5C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837F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Сливен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B6B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47201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1B80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15262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DD30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2706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56E39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13260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65A2B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6426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053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7083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5C2D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2464</w:t>
                  </w:r>
                </w:p>
              </w:tc>
            </w:tr>
            <w:tr w:rsidR="004220B9" w:rsidRPr="004220B9" w14:paraId="07AE9BBD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68818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2FF76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31188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31F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9968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8FA0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1584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DD67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9673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92B9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3150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9CE3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9F59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1644</w:t>
                  </w:r>
                </w:p>
              </w:tc>
            </w:tr>
            <w:tr w:rsidR="004220B9" w:rsidRPr="004220B9" w14:paraId="2B130197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94FE4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ABA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16013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F480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5294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A4F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901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3587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A92EF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3276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7B3DD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1914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00ADA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820</w:t>
                  </w:r>
                </w:p>
              </w:tc>
            </w:tr>
            <w:tr w:rsidR="004220B9" w:rsidRPr="004220B9" w14:paraId="38D1604C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0C591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Смолян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17F8A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30240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AA38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12500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6B10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1123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16DB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8171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B1D6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3846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134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3442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B0559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1158</w:t>
                  </w:r>
                </w:p>
              </w:tc>
            </w:tr>
            <w:tr w:rsidR="004220B9" w:rsidRPr="004220B9" w14:paraId="2D3F9F7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80B8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F955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17210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1B74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6233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1C66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48D7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4821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415B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2462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15D7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2247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AF46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</w:tr>
            <w:tr w:rsidR="004220B9" w:rsidRPr="004220B9" w14:paraId="4820CDEF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45B1C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B82FB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13030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A702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6267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7D02F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8DC6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5B7D3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1384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0345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1195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5141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</w:tr>
            <w:tr w:rsidR="004220B9" w:rsidRPr="004220B9" w14:paraId="391F7AA1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893559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София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063E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66438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5AD8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19550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2FADC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3707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A5D9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20210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47F4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7968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4C84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10689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A4FA3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4314</w:t>
                  </w:r>
                </w:p>
              </w:tc>
            </w:tr>
            <w:tr w:rsidR="004220B9" w:rsidRPr="004220B9" w14:paraId="72E354BA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3A63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C932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40020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64FE1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11205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41BB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8C67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12877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20AB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22A9E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6787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E154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2538</w:t>
                  </w:r>
                </w:p>
              </w:tc>
            </w:tr>
            <w:tr w:rsidR="004220B9" w:rsidRPr="004220B9" w14:paraId="1F912907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66127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39D9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26418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B972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8345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2E75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1705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2FB6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7333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4959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3357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B612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3902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BD25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1776</w:t>
                  </w:r>
                </w:p>
              </w:tc>
            </w:tr>
            <w:tr w:rsidR="004220B9" w:rsidRPr="004220B9" w14:paraId="72BB154A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FA7B8" w14:textId="77777777" w:rsidR="004220B9" w:rsidRPr="00F836A7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София (столица)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1FDD6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341111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E3B2DC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78568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1A3FF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29420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0D5410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105326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ECF44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40776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23B4B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67420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9930C" w14:textId="77777777" w:rsidR="004220B9" w:rsidRPr="00F836A7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836A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19601</w:t>
                  </w:r>
                </w:p>
              </w:tc>
            </w:tr>
            <w:tr w:rsidR="004220B9" w:rsidRPr="004220B9" w14:paraId="3ADB15CF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CA13C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323D4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322970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4EB3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73923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149F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28302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9F7B8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99113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5281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38560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4792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64511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96B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18561</w:t>
                  </w:r>
                </w:p>
              </w:tc>
            </w:tr>
            <w:tr w:rsidR="004220B9" w:rsidRPr="004220B9" w14:paraId="1AC41D2C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085F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FE7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18141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124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4645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262D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1118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5CB5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6213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5784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2216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523A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2909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672F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1040</w:t>
                  </w:r>
                </w:p>
              </w:tc>
            </w:tr>
            <w:tr w:rsidR="004220B9" w:rsidRPr="004220B9" w14:paraId="4781A3E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9FD0C0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Стара Загора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83AF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84975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A020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26909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D5FA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5394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5C371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23412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AD6A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10537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AC32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13839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E79C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4884</w:t>
                  </w:r>
                </w:p>
              </w:tc>
            </w:tr>
            <w:tr w:rsidR="004220B9" w:rsidRPr="004220B9" w14:paraId="151A1BE0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89C2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0B1420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60653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1003E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17922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2FE3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3549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90B9B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18471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15AA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6736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F82D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10560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B91E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3415</w:t>
                  </w:r>
                </w:p>
              </w:tc>
            </w:tr>
            <w:tr w:rsidR="004220B9" w:rsidRPr="004220B9" w14:paraId="4F0B951A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C0DB5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6AE7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24322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B02A0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8987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83E3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1845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883D6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4941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8FF7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3801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E8BD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3279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28B09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1469</w:t>
                  </w:r>
                </w:p>
              </w:tc>
            </w:tr>
            <w:tr w:rsidR="004220B9" w:rsidRPr="004220B9" w14:paraId="132732AD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3F724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Търговище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CDAB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28599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0B3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9730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7032D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1651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C60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7980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BEB0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3332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52E7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4350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51FF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1556</w:t>
                  </w:r>
                </w:p>
              </w:tc>
            </w:tr>
            <w:tr w:rsidR="004220B9" w:rsidRPr="004220B9" w14:paraId="3F343572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FCD5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49EA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16205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73AA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4996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A28F6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809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468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5108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A15F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1682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A90B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2752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F3F8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858</w:t>
                  </w:r>
                </w:p>
              </w:tc>
            </w:tr>
            <w:tr w:rsidR="004220B9" w:rsidRPr="004220B9" w14:paraId="66A2288A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F31A60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47A50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12394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3A4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4734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2779A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73330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2872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90C9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1650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4415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1598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5E1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</w:tr>
            <w:tr w:rsidR="004220B9" w:rsidRPr="004220B9" w14:paraId="340F2012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FA18F6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Хасково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C859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61201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E8F6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21182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906B8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2952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A500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17782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5D97B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6537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1A8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9453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6E86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3295</w:t>
                  </w:r>
                </w:p>
              </w:tc>
            </w:tr>
            <w:tr w:rsidR="004220B9" w:rsidRPr="004220B9" w14:paraId="1B48D40A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E2C27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0B74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44366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84C45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14159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DF0E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F0AC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13821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0D7E1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4649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AED4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7376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5CB99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2345</w:t>
                  </w:r>
                </w:p>
              </w:tc>
            </w:tr>
            <w:tr w:rsidR="004220B9" w:rsidRPr="004220B9" w14:paraId="0C7E312B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B329D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D1869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16835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25AC6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7023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462F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936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6166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3961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6DB8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1888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120B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2077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0CF5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950</w:t>
                  </w:r>
                </w:p>
              </w:tc>
            </w:tr>
            <w:tr w:rsidR="004220B9" w:rsidRPr="004220B9" w14:paraId="533C3BBB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30F0D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Шумен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939CF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44138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90F5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14790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F2AA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2588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3B6D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12936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A00E3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5034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0F9C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6416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AC18B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2374</w:t>
                  </w:r>
                </w:p>
              </w:tc>
            </w:tr>
            <w:tr w:rsidR="004220B9" w:rsidRPr="004220B9" w14:paraId="322BE413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C5152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88F3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27770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AA49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8472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A1C5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1594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EE2E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8627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32D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3198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71ED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4405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16B50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1474</w:t>
                  </w:r>
                </w:p>
              </w:tc>
            </w:tr>
            <w:tr w:rsidR="004220B9" w:rsidRPr="004220B9" w14:paraId="36A56E9D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98398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A3E2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16368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E3E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6318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24C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E6C5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4309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E40E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1836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CEA2F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10E81D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</w:tr>
            <w:tr w:rsidR="004220B9" w:rsidRPr="004220B9" w14:paraId="524DF1E4" w14:textId="77777777" w:rsidTr="00B15998">
              <w:trPr>
                <w:trHeight w:val="317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3ADB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Ямбол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B916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30896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566FA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11281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05C237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1654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8977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8481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D68D4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3142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61A8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4569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5A3E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1769</w:t>
                  </w:r>
                </w:p>
              </w:tc>
            </w:tr>
            <w:tr w:rsidR="004220B9" w:rsidRPr="004220B9" w14:paraId="44F1835F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45A647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градовете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089B3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21676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7EB1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7533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1D3B4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1023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362C8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6615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D14395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1990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A9C6C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3363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FA749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</w:tr>
            <w:tr w:rsidR="004220B9" w:rsidRPr="004220B9" w14:paraId="3FEAAD68" w14:textId="77777777" w:rsidTr="00B15998">
              <w:trPr>
                <w:trHeight w:val="313"/>
              </w:trPr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9A3EA" w14:textId="77777777" w:rsidR="004220B9" w:rsidRPr="004220B9" w:rsidRDefault="004220B9" w:rsidP="00422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В селата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1F7AA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9220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6FC5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3748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AA8332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7F1DB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1866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6061E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1152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5A981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1206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49666" w14:textId="77777777" w:rsidR="004220B9" w:rsidRPr="004220B9" w:rsidRDefault="004220B9" w:rsidP="004220B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220B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</w:tr>
          </w:tbl>
          <w:p w14:paraId="5172EF66" w14:textId="77777777" w:rsidR="004220B9" w:rsidRPr="00616706" w:rsidRDefault="004220B9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</w:tcPr>
          <w:p w14:paraId="4156FC0A" w14:textId="77777777" w:rsidR="004220B9" w:rsidRPr="00616706" w:rsidRDefault="004220B9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0FD942" w14:textId="77777777" w:rsidR="004220B9" w:rsidRPr="00616706" w:rsidRDefault="004220B9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0E99B6" w14:textId="77777777" w:rsidR="004220B9" w:rsidRPr="00616706" w:rsidRDefault="004220B9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32BA1B4" w14:textId="77777777" w:rsidR="004220B9" w:rsidRPr="00616706" w:rsidRDefault="004220B9" w:rsidP="0029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bottom"/>
          </w:tcPr>
          <w:p w14:paraId="3BE72DEA" w14:textId="77777777" w:rsidR="004220B9" w:rsidRPr="00616706" w:rsidRDefault="004220B9" w:rsidP="00292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D93457" w14:textId="77777777" w:rsidR="004220B9" w:rsidRPr="00616706" w:rsidRDefault="004220B9" w:rsidP="00DD5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DB9BF47" w14:textId="77777777" w:rsidR="004220B9" w:rsidRPr="00616706" w:rsidRDefault="004220B9" w:rsidP="00DD5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667362" w14:textId="77777777" w:rsidR="002913B2" w:rsidRDefault="002913B2" w:rsidP="000445DB">
      <w:pPr>
        <w:rPr>
          <w:rFonts w:ascii="Times New Roman" w:hAnsi="Times New Roman" w:cs="Times New Roman"/>
        </w:rPr>
      </w:pPr>
    </w:p>
    <w:p w14:paraId="52677C2F" w14:textId="3C779C1F" w:rsidR="009A6D16" w:rsidRDefault="006E6C14" w:rsidP="00CC0B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A6D16" w:rsidRPr="00616706">
        <w:rPr>
          <w:rFonts w:ascii="Times New Roman" w:hAnsi="Times New Roman" w:cs="Times New Roman"/>
          <w:b/>
        </w:rPr>
        <w:t xml:space="preserve">. </w:t>
      </w:r>
      <w:r w:rsidR="009A6D16">
        <w:rPr>
          <w:rFonts w:ascii="Times New Roman" w:hAnsi="Times New Roman" w:cs="Times New Roman"/>
          <w:b/>
        </w:rPr>
        <w:t>Семейства</w:t>
      </w:r>
      <w:r w:rsidR="009A6D16" w:rsidRPr="00616706">
        <w:rPr>
          <w:rFonts w:ascii="Times New Roman" w:hAnsi="Times New Roman" w:cs="Times New Roman"/>
          <w:b/>
        </w:rPr>
        <w:t xml:space="preserve"> по области, местоживеене и брой на членовете към 7.09.2021 година</w:t>
      </w:r>
    </w:p>
    <w:p w14:paraId="53AD36A4" w14:textId="7878929C" w:rsidR="004B0A1F" w:rsidRDefault="004B0A1F" w:rsidP="00CC0BA5">
      <w:pPr>
        <w:spacing w:after="0"/>
        <w:ind w:left="7082" w:firstLine="709"/>
        <w:rPr>
          <w:rFonts w:ascii="Times New Roman" w:hAnsi="Times New Roman" w:cs="Times New Roman"/>
          <w:b/>
        </w:rPr>
      </w:pPr>
      <w:r w:rsidRPr="00616706">
        <w:rPr>
          <w:rFonts w:ascii="Times New Roman" w:eastAsia="Times New Roman" w:hAnsi="Times New Roman" w:cs="Times New Roman"/>
          <w:sz w:val="20"/>
          <w:szCs w:val="20"/>
        </w:rPr>
        <w:t>(Брой)</w:t>
      </w:r>
    </w:p>
    <w:tbl>
      <w:tblPr>
        <w:tblW w:w="8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220"/>
        <w:gridCol w:w="1091"/>
        <w:gridCol w:w="992"/>
        <w:gridCol w:w="993"/>
        <w:gridCol w:w="992"/>
        <w:gridCol w:w="870"/>
      </w:tblGrid>
      <w:tr w:rsidR="004B0A1F" w:rsidRPr="004B0A1F" w14:paraId="7637F4D6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DBB24F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0F86213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4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7B56D89" w14:textId="77777777" w:rsidR="004B0A1F" w:rsidRPr="004B0A1F" w:rsidRDefault="004B0A1F" w:rsidP="004B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Семейства по брой на членовете</w:t>
            </w:r>
          </w:p>
        </w:tc>
      </w:tr>
      <w:tr w:rsidR="004B0A1F" w:rsidRPr="004B0A1F" w14:paraId="2E12A242" w14:textId="77777777" w:rsidTr="00CC0BA5">
        <w:trPr>
          <w:trHeight w:val="80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BB8AE4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Местоживеене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703A3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1B1C0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дву</w:t>
            </w:r>
            <w:proofErr w:type="spellEnd"/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-членни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B424E8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три-членни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9CBB7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четири-членни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7584C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пет-членни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18D20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шест и повече членове</w:t>
            </w:r>
          </w:p>
        </w:tc>
      </w:tr>
      <w:tr w:rsidR="004B0A1F" w:rsidRPr="004B0A1F" w14:paraId="07DD210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7F2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за страната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9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1865132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6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1002858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7F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E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01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C45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8319</w:t>
            </w:r>
          </w:p>
        </w:tc>
      </w:tr>
      <w:tr w:rsidR="004B0A1F" w:rsidRPr="004B0A1F" w14:paraId="0EF3993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318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116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1361711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DA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0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5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06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BDE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3648</w:t>
            </w:r>
          </w:p>
        </w:tc>
      </w:tr>
      <w:tr w:rsidR="004B0A1F" w:rsidRPr="004B0A1F" w14:paraId="3E184D1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B43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9F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57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E46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022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D3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7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4671</w:t>
            </w:r>
          </w:p>
        </w:tc>
      </w:tr>
      <w:tr w:rsidR="004B0A1F" w:rsidRPr="004B0A1F" w14:paraId="7BD1FE5B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804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Благоевград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A1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86163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21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A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85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9B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1D8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</w:p>
        </w:tc>
      </w:tr>
      <w:tr w:rsidR="004B0A1F" w:rsidRPr="004B0A1F" w14:paraId="22CA6823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C1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BC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C1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73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B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E1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08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4B0A1F" w:rsidRPr="004B0A1F" w14:paraId="0BA52A4E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C8C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2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35598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93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3E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14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47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5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4B0A1F" w:rsidRPr="004B0A1F" w14:paraId="63293F0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9B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67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109715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F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434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FC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17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FB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574</w:t>
            </w:r>
          </w:p>
        </w:tc>
      </w:tr>
      <w:tr w:rsidR="004B0A1F" w:rsidRPr="004B0A1F" w14:paraId="2DD2FE14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40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7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83884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3E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51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6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DDB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D0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</w:tr>
      <w:tr w:rsidR="004B0A1F" w:rsidRPr="004B0A1F" w14:paraId="3E6A18D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113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58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624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F9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ED7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3B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25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</w:tr>
      <w:tr w:rsidR="004B0A1F" w:rsidRPr="004B0A1F" w14:paraId="61A8AFF5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BE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A8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122878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5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F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FD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09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39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368</w:t>
            </w:r>
          </w:p>
        </w:tc>
      </w:tr>
      <w:tr w:rsidR="004B0A1F" w:rsidRPr="004B0A1F" w14:paraId="5702147B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269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25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7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6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9A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4F6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37F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4B0A1F" w:rsidRPr="004B0A1F" w14:paraId="78A90353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9D2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E5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A3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373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B6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A4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43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</w:tr>
      <w:tr w:rsidR="004B0A1F" w:rsidRPr="004B0A1F" w14:paraId="6538EAA6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7BD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3B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2F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23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16860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2E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B02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9AF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4B0A1F" w:rsidRPr="004B0A1F" w14:paraId="1000CF98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BD1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7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F7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E2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BB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5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39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4B0A1F" w:rsidRPr="004B0A1F" w14:paraId="6797908C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BAD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60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BA7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3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49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37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9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4B0A1F" w:rsidRPr="004B0A1F" w14:paraId="059240CC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81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BA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C0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AA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60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BE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56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4B0A1F" w:rsidRPr="004B0A1F" w14:paraId="501A17CD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19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887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5C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27F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5E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45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D6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</w:tr>
      <w:tr w:rsidR="004B0A1F" w:rsidRPr="004B0A1F" w14:paraId="72DD93BC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EC9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29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CD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3C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D35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B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B38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4B0A1F" w:rsidRPr="004B0A1F" w14:paraId="328CB70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89C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B8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44903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F67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CC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2C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60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1E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4B0A1F" w:rsidRPr="004B0A1F" w14:paraId="03EC2B03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33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4A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4D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2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54F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FE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0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4B0A1F" w:rsidRPr="004B0A1F" w14:paraId="2359ADB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CD1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0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15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3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1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7A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2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4B0A1F" w:rsidRPr="004B0A1F" w14:paraId="0FBA48E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004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Габрово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2D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B2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F6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8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ED5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27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4B0A1F" w:rsidRPr="004B0A1F" w14:paraId="4984C3D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34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32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A3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38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B7D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91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C9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4B0A1F" w:rsidRPr="004B0A1F" w14:paraId="20014F4B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96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D7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76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0D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6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B1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6E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4B0A1F" w:rsidRPr="004B0A1F" w14:paraId="461EA13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A6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Добрич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BAB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3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C3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BA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4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B7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4B0A1F" w:rsidRPr="004B0A1F" w14:paraId="0586EB9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90A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CE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B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73B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5A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8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187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4B0A1F" w:rsidRPr="004B0A1F" w14:paraId="2BBAB71B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A6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7C9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5A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E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EE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8A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1C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</w:tr>
      <w:tr w:rsidR="004B0A1F" w:rsidRPr="004B0A1F" w14:paraId="4C5F2873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4D7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Кърджали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B31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19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A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1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6E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31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4B0A1F" w:rsidRPr="004B0A1F" w14:paraId="1CCF7FD1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A45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3C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2E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F2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5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D7B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AA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4B0A1F" w:rsidRPr="004B0A1F" w14:paraId="6EE19018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418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D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E21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71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906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E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1E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4B0A1F" w:rsidRPr="004B0A1F" w14:paraId="1BED1311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CB8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Кюстендил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AA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33157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64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2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F2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4B8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D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4B0A1F" w:rsidRPr="004B0A1F" w14:paraId="41108F7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D0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FB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59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5F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FA4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8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3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4B0A1F" w:rsidRPr="004B0A1F" w14:paraId="1731BBEB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086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ED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1D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6A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0F7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39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4B0A1F" w:rsidRPr="004B0A1F" w14:paraId="53BF7DA3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F17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Ловеч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A2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18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B4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79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52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CE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4B0A1F" w:rsidRPr="004B0A1F" w14:paraId="5949F451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AA8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24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81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6C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6A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E2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0E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4B0A1F" w:rsidRPr="004B0A1F" w14:paraId="32B4E34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C01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EA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0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45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7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B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7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4B0A1F" w:rsidRPr="004B0A1F" w14:paraId="33D8229C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8F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0A7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B8A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7E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2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43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B4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</w:p>
        </w:tc>
      </w:tr>
      <w:tr w:rsidR="004B0A1F" w:rsidRPr="004B0A1F" w14:paraId="3D5261C1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954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5F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01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9C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8C3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AD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CA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4B0A1F" w:rsidRPr="004B0A1F" w14:paraId="598413B2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EFB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5D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4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66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BB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E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0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4B0A1F" w:rsidRPr="004B0A1F" w14:paraId="1A38644D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711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Пазарджик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B95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9E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30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FDB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C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91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4B0A1F" w:rsidRPr="004B0A1F" w14:paraId="25DDE8E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90D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B7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58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74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63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427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9A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4B0A1F" w:rsidRPr="004B0A1F" w14:paraId="3DFBB0D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140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15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D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FE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C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F9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CF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4B0A1F" w:rsidRPr="004B0A1F" w14:paraId="6F626DF5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E7F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B9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3B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4A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EB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685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A3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4B0A1F" w:rsidRPr="004B0A1F" w14:paraId="094283B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2C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4A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9D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205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85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39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B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B0A1F" w:rsidRPr="004B0A1F" w14:paraId="414B1605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175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40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03A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1B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4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1B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10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4B0A1F" w:rsidRPr="004B0A1F" w14:paraId="34FE684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B4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Плевен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3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82A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B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C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7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0D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</w:tr>
      <w:tr w:rsidR="004B0A1F" w:rsidRPr="004B0A1F" w14:paraId="04C3058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7BB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D26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44860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2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8E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2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DE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4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4B0A1F" w:rsidRPr="004B0A1F" w14:paraId="6237C811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B6B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C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53B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4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3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F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2A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4B0A1F" w:rsidRPr="004B0A1F" w14:paraId="7DDD036E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5B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Пловдив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D8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183241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7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1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54398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34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752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7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789</w:t>
            </w:r>
          </w:p>
        </w:tc>
      </w:tr>
      <w:tr w:rsidR="004B0A1F" w:rsidRPr="004B0A1F" w14:paraId="585FFFCD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9D0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2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94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0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6E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1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DEB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</w:tr>
      <w:tr w:rsidR="004B0A1F" w:rsidRPr="004B0A1F" w14:paraId="0738CBCD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5D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2E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D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7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32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7E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F7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</w:tr>
      <w:tr w:rsidR="004B0A1F" w:rsidRPr="004B0A1F" w14:paraId="31A90AC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EF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Разград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B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30873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D7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90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C39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F3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13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4B0A1F" w:rsidRPr="004B0A1F" w14:paraId="7F65D625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7B4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D8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662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12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6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A3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6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4B0A1F" w:rsidRPr="004B0A1F" w14:paraId="0B2AC204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3D4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C6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B0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1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DE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5C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C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4B0A1F" w:rsidRPr="004B0A1F" w14:paraId="084A607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D7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33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4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725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B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F8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4B0A1F" w:rsidRPr="004B0A1F" w14:paraId="09F0337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607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1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7F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3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67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5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1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4B0A1F" w:rsidRPr="004B0A1F" w14:paraId="611BD7D1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555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CC4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C7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FE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2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37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0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4B0A1F" w:rsidRPr="004B0A1F" w14:paraId="4030D91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478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Силистра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D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29123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F3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DF7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5A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5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6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4B0A1F" w:rsidRPr="004B0A1F" w14:paraId="6DC78332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E6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C4F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579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60B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7D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C2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53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B0A1F" w:rsidRPr="004B0A1F" w14:paraId="5C8220E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3C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2B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9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55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881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F6B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1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4B0A1F" w:rsidRPr="004B0A1F" w14:paraId="4F88335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E8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Сливен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E96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6B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D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F76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1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2D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</w:t>
            </w:r>
          </w:p>
        </w:tc>
      </w:tr>
      <w:tr w:rsidR="004B0A1F" w:rsidRPr="004B0A1F" w14:paraId="54310EC9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BF3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76D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CB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B52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92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CFB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FC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4B0A1F" w:rsidRPr="004B0A1F" w14:paraId="20294E37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237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5C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639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6D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B8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76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D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4B0A1F" w:rsidRPr="004B0A1F" w14:paraId="680DF92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75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Смолян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89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B9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3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F1B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6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E8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4B0A1F" w:rsidRPr="004B0A1F" w14:paraId="06596C3B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F8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C21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D0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2B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A4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078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347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4B0A1F" w:rsidRPr="004B0A1F" w14:paraId="1AB37E0D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C81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A8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5D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96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E7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5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7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4B0A1F" w:rsidRPr="004B0A1F" w14:paraId="49E2B7D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BF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7B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66438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9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6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B1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04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F97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</w:tr>
      <w:tr w:rsidR="004B0A1F" w:rsidRPr="004B0A1F" w14:paraId="58956FAE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D2F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E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B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E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2C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4EF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4BE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4B0A1F" w:rsidRPr="004B0A1F" w14:paraId="53D8C39E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42F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1F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91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BB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D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8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47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4B0A1F" w:rsidRPr="004B0A1F" w14:paraId="71D2352D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73A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 (столица)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36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341111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0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54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65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BE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58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501</w:t>
            </w:r>
          </w:p>
        </w:tc>
      </w:tr>
      <w:tr w:rsidR="004B0A1F" w:rsidRPr="004B0A1F" w14:paraId="63D7D4E8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F51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28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322970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42C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EF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4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0A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49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4B0A1F" w:rsidRPr="004B0A1F" w14:paraId="70D821C7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B26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4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18141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7C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9A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71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5A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4E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4B0A1F" w:rsidRPr="004B0A1F" w14:paraId="5E4D1524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D24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 Загора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8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8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18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EF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8A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ED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510</w:t>
            </w:r>
          </w:p>
        </w:tc>
      </w:tr>
      <w:tr w:rsidR="004B0A1F" w:rsidRPr="004B0A1F" w14:paraId="2286DF74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11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09F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60653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79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6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0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4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8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4B0A1F" w:rsidRPr="004B0A1F" w14:paraId="62BB7E22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3BF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FA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C3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6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1B5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EF5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70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4B0A1F" w:rsidRPr="004B0A1F" w14:paraId="7CA77D5A" w14:textId="77777777" w:rsidTr="00CC0BA5">
        <w:trPr>
          <w:trHeight w:val="31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CCB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Търговище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9E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28599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AE6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F41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8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2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F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4B0A1F" w:rsidRPr="004B0A1F" w14:paraId="6540AD46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7F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F6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14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8A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68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DB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2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4B0A1F" w:rsidRPr="004B0A1F" w14:paraId="1DBC6CBF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395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9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70E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DD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F9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0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90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4B0A1F" w:rsidRPr="004B0A1F" w14:paraId="655CBCB7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956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Хасково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9A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D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EF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0D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40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95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4B0A1F" w:rsidRPr="004B0A1F" w14:paraId="6ABA24C0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34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C83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44366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74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F5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3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B3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95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4B0A1F" w:rsidRPr="004B0A1F" w14:paraId="376DC465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D84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FA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B7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4F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1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86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3BE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4B0A1F" w:rsidRPr="004B0A1F" w14:paraId="6514D268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39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Шумен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7D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5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6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3D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7A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0BD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4B0A1F" w:rsidRPr="004B0A1F" w14:paraId="21739986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D7A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86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27770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B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4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975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AE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2E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0A1F" w:rsidRPr="004B0A1F" w14:paraId="3A038E74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5E8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56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AB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F1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99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47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2F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4B0A1F" w:rsidRPr="004B0A1F" w14:paraId="79B5C02A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C11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Ямбол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8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A8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EF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F9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0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971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</w:t>
            </w:r>
          </w:p>
        </w:tc>
      </w:tr>
      <w:tr w:rsidR="004B0A1F" w:rsidRPr="004B0A1F" w14:paraId="7C786736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0CA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7D8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21676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28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12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EA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1E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B6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  <w:tr w:rsidR="004B0A1F" w:rsidRPr="004B0A1F" w14:paraId="5F02F58C" w14:textId="77777777" w:rsidTr="00CC0BA5">
        <w:trPr>
          <w:trHeight w:val="313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6AB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ED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FC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62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05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F8E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F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</w:tbl>
    <w:p w14:paraId="3029D59C" w14:textId="77777777" w:rsidR="004B0A1F" w:rsidRDefault="004B0A1F" w:rsidP="008D5C7D">
      <w:pPr>
        <w:rPr>
          <w:rFonts w:ascii="Times New Roman" w:hAnsi="Times New Roman" w:cs="Times New Roman"/>
          <w:b/>
        </w:rPr>
      </w:pPr>
    </w:p>
    <w:p w14:paraId="13B34AD6" w14:textId="331DEF02" w:rsidR="008D5C7D" w:rsidRDefault="006E6C14" w:rsidP="00CC0B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8D5C7D" w:rsidRPr="00616706">
        <w:rPr>
          <w:rFonts w:ascii="Times New Roman" w:hAnsi="Times New Roman" w:cs="Times New Roman"/>
          <w:b/>
        </w:rPr>
        <w:t xml:space="preserve">. </w:t>
      </w:r>
      <w:r w:rsidR="008D5C7D">
        <w:rPr>
          <w:rFonts w:ascii="Times New Roman" w:hAnsi="Times New Roman" w:cs="Times New Roman"/>
          <w:b/>
        </w:rPr>
        <w:t>Семейства</w:t>
      </w:r>
      <w:r w:rsidR="008D5C7D" w:rsidRPr="00616706">
        <w:rPr>
          <w:rFonts w:ascii="Times New Roman" w:hAnsi="Times New Roman" w:cs="Times New Roman"/>
          <w:b/>
        </w:rPr>
        <w:t xml:space="preserve"> по области, местоживеене и брой на </w:t>
      </w:r>
      <w:r w:rsidR="008D5C7D">
        <w:rPr>
          <w:rFonts w:ascii="Times New Roman" w:hAnsi="Times New Roman" w:cs="Times New Roman"/>
          <w:b/>
        </w:rPr>
        <w:t xml:space="preserve">децата </w:t>
      </w:r>
      <w:r w:rsidR="008D5C7D" w:rsidRPr="00616706">
        <w:rPr>
          <w:rFonts w:ascii="Times New Roman" w:hAnsi="Times New Roman" w:cs="Times New Roman"/>
          <w:b/>
        </w:rPr>
        <w:t>към 7.09.2021 година</w:t>
      </w:r>
    </w:p>
    <w:p w14:paraId="1E66F12D" w14:textId="352ACAE8" w:rsidR="004B0A1F" w:rsidRDefault="00BD74E5" w:rsidP="00CC0BA5">
      <w:pPr>
        <w:spacing w:after="0"/>
        <w:ind w:left="7082" w:firstLine="709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B0A1F" w:rsidRPr="00616706">
        <w:rPr>
          <w:rFonts w:ascii="Times New Roman" w:eastAsia="Times New Roman" w:hAnsi="Times New Roman" w:cs="Times New Roman"/>
          <w:sz w:val="20"/>
          <w:szCs w:val="20"/>
        </w:rPr>
        <w:t>(Брой)</w:t>
      </w: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280"/>
        <w:gridCol w:w="1000"/>
        <w:gridCol w:w="1000"/>
        <w:gridCol w:w="1000"/>
        <w:gridCol w:w="1000"/>
        <w:gridCol w:w="1000"/>
      </w:tblGrid>
      <w:tr w:rsidR="004B0A1F" w:rsidRPr="004B0A1F" w14:paraId="5C9D2370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6E675F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24967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506B010" w14:textId="77777777" w:rsidR="004B0A1F" w:rsidRPr="004B0A1F" w:rsidRDefault="004B0A1F" w:rsidP="004B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Семейства по брой на децата</w:t>
            </w:r>
          </w:p>
        </w:tc>
      </w:tr>
      <w:tr w:rsidR="004B0A1F" w:rsidRPr="004B0A1F" w14:paraId="14035369" w14:textId="77777777" w:rsidTr="00CC0BA5">
        <w:trPr>
          <w:trHeight w:val="802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365606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Местоживеене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330D5D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38790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 деца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2CB45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едно дете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B451CD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две деца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571066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 деца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C0E84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четири и повече деца</w:t>
            </w:r>
          </w:p>
        </w:tc>
      </w:tr>
      <w:tr w:rsidR="004B0A1F" w:rsidRPr="004B0A1F" w14:paraId="65B4748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8FB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за страната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AF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1865132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24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688760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2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766751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D9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361762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1E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DF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9695</w:t>
            </w:r>
          </w:p>
        </w:tc>
      </w:tr>
      <w:tr w:rsidR="004B0A1F" w:rsidRPr="004B0A1F" w14:paraId="05CF626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110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CC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1361711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02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474097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3C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587354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FC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271633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D5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E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4430</w:t>
            </w:r>
          </w:p>
        </w:tc>
      </w:tr>
      <w:tr w:rsidR="004B0A1F" w:rsidRPr="004B0A1F" w14:paraId="5639CEA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C86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61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9B5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214663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47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179397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0BF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9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2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5265</w:t>
            </w:r>
          </w:p>
        </w:tc>
      </w:tr>
      <w:tr w:rsidR="004B0A1F" w:rsidRPr="004B0A1F" w14:paraId="3316CBCB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2B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Благоевград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01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5BB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65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5B1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F6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8C2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</w:t>
            </w:r>
          </w:p>
        </w:tc>
      </w:tr>
      <w:tr w:rsidR="004B0A1F" w:rsidRPr="004B0A1F" w14:paraId="631A1FBA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39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61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84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FE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7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D5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02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4B0A1F" w:rsidRPr="004B0A1F" w14:paraId="5639F03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166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8C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C8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7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F6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BE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B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4B0A1F" w:rsidRPr="004B0A1F" w14:paraId="3E20B5E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567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C1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109715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07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4F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7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C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D9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</w:p>
        </w:tc>
      </w:tr>
      <w:tr w:rsidR="004B0A1F" w:rsidRPr="004B0A1F" w14:paraId="6BC5182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6D4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B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E8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00A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C4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22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8F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</w:tr>
      <w:tr w:rsidR="004B0A1F" w:rsidRPr="004B0A1F" w14:paraId="7F2F019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38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E0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4B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4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76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1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F2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</w:tr>
      <w:tr w:rsidR="004B0A1F" w:rsidRPr="004B0A1F" w14:paraId="3BDF036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9C4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46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122878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92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43063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00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D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FEA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90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458</w:t>
            </w:r>
          </w:p>
        </w:tc>
      </w:tr>
      <w:tr w:rsidR="004B0A1F" w:rsidRPr="004B0A1F" w14:paraId="205FD30A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B5C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1B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D5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CF8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F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B0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6D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4B0A1F" w:rsidRPr="004B0A1F" w14:paraId="13E7D0C8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B0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44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6F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20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B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93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16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4B0A1F" w:rsidRPr="004B0A1F" w14:paraId="5FAA4420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59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A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60609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80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D3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DE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74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C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4B0A1F" w:rsidRPr="004B0A1F" w14:paraId="38F982B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8F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DC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1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1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564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7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33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4B0A1F" w:rsidRPr="004B0A1F" w14:paraId="4DC4376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27C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4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C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D8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A9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CD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CD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4B0A1F" w:rsidRPr="004B0A1F" w14:paraId="07A9B21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51B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Видин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89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4D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79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AD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12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2CD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4B0A1F" w:rsidRPr="004B0A1F" w14:paraId="0D5578AA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D33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705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D9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0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36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74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FA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4B0A1F" w:rsidRPr="004B0A1F" w14:paraId="17C74F00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97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7D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3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C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E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9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0E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4B0A1F" w:rsidRPr="004B0A1F" w14:paraId="04FB2F1D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6E9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Враца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9A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44903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C0D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EA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A5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A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</w:p>
        </w:tc>
      </w:tr>
      <w:tr w:rsidR="004B0A1F" w:rsidRPr="004B0A1F" w14:paraId="718A0F3C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95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119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D8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5F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5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01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73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</w:tr>
      <w:tr w:rsidR="004B0A1F" w:rsidRPr="004B0A1F" w14:paraId="6242051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687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D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FE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23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F7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9E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2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4B0A1F" w:rsidRPr="004B0A1F" w14:paraId="08DCFC2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DC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Габрово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8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536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4B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B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B6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AE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4B0A1F" w:rsidRPr="004B0A1F" w14:paraId="11A92D6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7C3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2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0D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5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C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F8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A7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4B0A1F" w:rsidRPr="004B0A1F" w14:paraId="11566CE8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AC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42A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4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27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DF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8CC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41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4B0A1F" w:rsidRPr="004B0A1F" w14:paraId="5282C9B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BF1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Добрич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F7A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F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9D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26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4E7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8D8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4B0A1F" w:rsidRPr="004B0A1F" w14:paraId="79A0B76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CE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E6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AB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AB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A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83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0F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4B0A1F" w:rsidRPr="004B0A1F" w14:paraId="0A210966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51F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F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53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F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14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3C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C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4B0A1F" w:rsidRPr="004B0A1F" w14:paraId="715D1DC5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521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Кърджали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3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42576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D2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00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3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22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A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4B0A1F" w:rsidRPr="004B0A1F" w14:paraId="47B33C57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F3A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C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A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DE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65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8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D4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4B0A1F" w:rsidRPr="004B0A1F" w14:paraId="0CA807C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0D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F3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CE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1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5B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2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6C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4B0A1F" w:rsidRPr="004B0A1F" w14:paraId="7A9F2F42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408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Кюстендил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E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A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3F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4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DA6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CE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B0A1F" w:rsidRPr="004B0A1F" w14:paraId="2CCB6E5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F82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CF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F6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122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D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F8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4D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4B0A1F" w:rsidRPr="004B0A1F" w14:paraId="0BA9DD6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737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C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7C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6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B5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7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22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B0A1F" w:rsidRPr="004B0A1F" w14:paraId="21C40FC9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025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Ловеч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E2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E9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56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4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D0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D7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353</w:t>
            </w:r>
          </w:p>
        </w:tc>
      </w:tr>
      <w:tr w:rsidR="004B0A1F" w:rsidRPr="004B0A1F" w14:paraId="43150B8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517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D61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F3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AF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3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0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9D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4B0A1F" w:rsidRPr="004B0A1F" w14:paraId="27B3850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3A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1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44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7E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F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42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9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4B0A1F" w:rsidRPr="004B0A1F" w14:paraId="4464B60F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A5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A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6BB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82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B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83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AF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</w:t>
            </w:r>
          </w:p>
        </w:tc>
      </w:tr>
      <w:tr w:rsidR="004B0A1F" w:rsidRPr="004B0A1F" w14:paraId="6C305204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465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9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BC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18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514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04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D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4B0A1F" w:rsidRPr="004B0A1F" w14:paraId="300C4B6C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75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CF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8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C7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7B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65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0B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4B0A1F" w:rsidRPr="004B0A1F" w14:paraId="792AA2D1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D2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Пазарджик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E1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66354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C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032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CB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477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71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258</w:t>
            </w:r>
          </w:p>
        </w:tc>
      </w:tr>
      <w:tr w:rsidR="004B0A1F" w:rsidRPr="004B0A1F" w14:paraId="63C3D95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253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4B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1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0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7B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3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</w:tr>
      <w:tr w:rsidR="004B0A1F" w:rsidRPr="004B0A1F" w14:paraId="2C94D0FA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4C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D9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27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6AB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37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434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08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4B0A1F" w:rsidRPr="004B0A1F" w14:paraId="0AA405F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C51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Перник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B4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34238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7E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C5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FF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49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601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4B0A1F" w:rsidRPr="004B0A1F" w14:paraId="10EDFD49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941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10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FB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98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EC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7C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E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4B0A1F" w:rsidRPr="004B0A1F" w14:paraId="0A5635E4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C6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09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9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E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52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57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70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4B0A1F" w:rsidRPr="004B0A1F" w14:paraId="118155BD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31E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Плевен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4E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C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26655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A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2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9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9D2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</w:tr>
      <w:tr w:rsidR="004B0A1F" w:rsidRPr="004B0A1F" w14:paraId="54D5B53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E25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03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5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0A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3FA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EA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00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4B0A1F" w:rsidRPr="004B0A1F" w14:paraId="0B635359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366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DA5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0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0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8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4A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5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4B0A1F" w:rsidRPr="004B0A1F" w14:paraId="02CB9F0D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36C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Пловдив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C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183241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C9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64647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B79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77313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91F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1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B7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</w:p>
        </w:tc>
      </w:tr>
      <w:tr w:rsidR="004B0A1F" w:rsidRPr="004B0A1F" w14:paraId="3B9B146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6EB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51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134608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F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C8E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F4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326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F9D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4B0A1F" w:rsidRPr="004B0A1F" w14:paraId="5A0068BE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A95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B8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84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85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F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29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D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</w:tr>
      <w:tr w:rsidR="004B0A1F" w:rsidRPr="004B0A1F" w14:paraId="77754A46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E3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Разград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BC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A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3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03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C24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68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4B0A1F" w:rsidRPr="004B0A1F" w14:paraId="1EE007A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DA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DEF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B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EE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0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1E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7D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4B0A1F" w:rsidRPr="004B0A1F" w14:paraId="55F3AEA9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8FE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06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926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A2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36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CD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8D1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4B0A1F" w:rsidRPr="004B0A1F" w14:paraId="3F1919B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5F6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2D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A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CE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B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89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0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4B0A1F" w:rsidRPr="004B0A1F" w14:paraId="6EF426A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022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845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90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42E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B9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B5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B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4B0A1F" w:rsidRPr="004B0A1F" w14:paraId="1E4A187D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2F9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E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80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E68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1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7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0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0A1F" w:rsidRPr="004B0A1F" w14:paraId="2515F45C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39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Силистра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929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8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53B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99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27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7F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4B0A1F" w:rsidRPr="004B0A1F" w14:paraId="1EF8C90F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452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A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2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323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3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0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69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4B0A1F" w:rsidRPr="004B0A1F" w14:paraId="34A7C95B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B3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8B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2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04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6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76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B5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4B0A1F" w:rsidRPr="004B0A1F" w14:paraId="4E904B94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7D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Сливен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7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47201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B1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79E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2A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197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030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897</w:t>
            </w:r>
          </w:p>
        </w:tc>
      </w:tr>
      <w:tr w:rsidR="004B0A1F" w:rsidRPr="004B0A1F" w14:paraId="0B69AD66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3D2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4A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D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3B1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4F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4F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2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4B0A1F" w:rsidRPr="004B0A1F" w14:paraId="1C6B420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C75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C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F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0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C3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6E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5C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</w:tr>
      <w:tr w:rsidR="004B0A1F" w:rsidRPr="004B0A1F" w14:paraId="5F0DF0F0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E75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Смолян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0F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27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CB8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7E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EA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70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4B0A1F" w:rsidRPr="004B0A1F" w14:paraId="11D90F1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A4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F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B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4D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9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1FF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C5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</w:tr>
      <w:tr w:rsidR="004B0A1F" w:rsidRPr="004B0A1F" w14:paraId="3C80413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D3B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9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6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5A4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5BC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F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EA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4B0A1F" w:rsidRPr="004B0A1F" w14:paraId="7D1CF3A2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E44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F5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66438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6A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23257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F6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27681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20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AC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2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381</w:t>
            </w:r>
          </w:p>
        </w:tc>
      </w:tr>
      <w:tr w:rsidR="004B0A1F" w:rsidRPr="004B0A1F" w14:paraId="0CDFC4B5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52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02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2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A9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D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A6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F53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4B0A1F" w:rsidRPr="004B0A1F" w14:paraId="4E53BE3C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1949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F4E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78E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D8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C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B1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798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4B0A1F" w:rsidRPr="004B0A1F" w14:paraId="468D2E97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DDA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София (столица)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87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341111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E9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107988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A7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154770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A9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71466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79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CB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625</w:t>
            </w:r>
          </w:p>
        </w:tc>
      </w:tr>
      <w:tr w:rsidR="004B0A1F" w:rsidRPr="004B0A1F" w14:paraId="1AF20C8C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03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F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74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5D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146966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1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30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E8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4B0A1F" w:rsidRPr="004B0A1F" w14:paraId="201D3488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117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6A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40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62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4F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82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0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4B0A1F" w:rsidRPr="004B0A1F" w14:paraId="5A4BDA40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79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 Загора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E9F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84975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82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4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34890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F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E4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3B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589</w:t>
            </w:r>
          </w:p>
        </w:tc>
      </w:tr>
      <w:tr w:rsidR="004B0A1F" w:rsidRPr="004B0A1F" w14:paraId="1BE71CD7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7F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6F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FC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B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6D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C0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109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4B0A1F" w:rsidRPr="004B0A1F" w14:paraId="45E345C0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F7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77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04F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A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E1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95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96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4B0A1F" w:rsidRPr="004B0A1F" w14:paraId="31ECD5AE" w14:textId="77777777" w:rsidTr="00CC0BA5">
        <w:trPr>
          <w:trHeight w:val="31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B51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Търговище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AC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7F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72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B51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32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0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4B0A1F" w:rsidRPr="004B0A1F" w14:paraId="0C204206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36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A1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01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E0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34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AB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76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4B0A1F" w:rsidRPr="004B0A1F" w14:paraId="1C5A2A37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A11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5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A7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D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46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C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46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4B0A1F" w:rsidRPr="004B0A1F" w14:paraId="44C2A4BF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3F4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Хасково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C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61201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AF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24134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4E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508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CF9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96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380</w:t>
            </w:r>
          </w:p>
        </w:tc>
      </w:tr>
      <w:tr w:rsidR="004B0A1F" w:rsidRPr="004B0A1F" w14:paraId="18E48B87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D4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F7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A6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2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95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0D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96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4B0A1F" w:rsidRPr="004B0A1F" w14:paraId="07ACFC0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72F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2F8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ED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6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A53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19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AC8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4B0A1F" w:rsidRPr="004B0A1F" w14:paraId="57F7F258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60B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Шумен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439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44138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1D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3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F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5B6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F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</w:t>
            </w:r>
          </w:p>
        </w:tc>
      </w:tr>
      <w:tr w:rsidR="004B0A1F" w:rsidRPr="004B0A1F" w14:paraId="48DAAE91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0E4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D0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D0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4E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3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69E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4B0A1F" w:rsidRPr="004B0A1F" w14:paraId="57945F9D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66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2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42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15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B2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1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C6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4B0A1F" w:rsidRPr="004B0A1F" w14:paraId="77AF5C23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E24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Ямбол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CC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28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FA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37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3E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3D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</w:t>
            </w:r>
          </w:p>
        </w:tc>
      </w:tr>
      <w:tr w:rsidR="004B0A1F" w:rsidRPr="004B0A1F" w14:paraId="643C99D4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94A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1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249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F1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29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4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41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4B0A1F" w:rsidRPr="004B0A1F" w14:paraId="4B82A188" w14:textId="77777777" w:rsidTr="00CC0BA5">
        <w:trPr>
          <w:trHeight w:val="313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4A1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E3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CC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631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9E1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69F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6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</w:tbl>
    <w:p w14:paraId="3AB22361" w14:textId="77777777" w:rsidR="008D5C7D" w:rsidRPr="00373BA5" w:rsidRDefault="008D5C7D" w:rsidP="008D5C7D">
      <w:pPr>
        <w:rPr>
          <w:rFonts w:ascii="Times New Roman" w:hAnsi="Times New Roman" w:cs="Times New Roman"/>
        </w:rPr>
      </w:pPr>
    </w:p>
    <w:p w14:paraId="1E15ACA9" w14:textId="4E09271F" w:rsidR="006D47A2" w:rsidRDefault="006D47A2" w:rsidP="00CC0B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61670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Семейства</w:t>
      </w:r>
      <w:r w:rsidRPr="00616706">
        <w:rPr>
          <w:rFonts w:ascii="Times New Roman" w:hAnsi="Times New Roman" w:cs="Times New Roman"/>
          <w:b/>
        </w:rPr>
        <w:t xml:space="preserve"> </w:t>
      </w:r>
      <w:r w:rsidR="004B0A1F">
        <w:rPr>
          <w:rFonts w:ascii="Times New Roman" w:hAnsi="Times New Roman" w:cs="Times New Roman"/>
          <w:b/>
        </w:rPr>
        <w:t xml:space="preserve">с деца </w:t>
      </w:r>
      <w:r w:rsidRPr="00616706">
        <w:rPr>
          <w:rFonts w:ascii="Times New Roman" w:hAnsi="Times New Roman" w:cs="Times New Roman"/>
          <w:b/>
        </w:rPr>
        <w:t xml:space="preserve">по области, местоживеене и брой на </w:t>
      </w:r>
      <w:r>
        <w:rPr>
          <w:rFonts w:ascii="Times New Roman" w:hAnsi="Times New Roman" w:cs="Times New Roman"/>
          <w:b/>
        </w:rPr>
        <w:t>децата под 1</w:t>
      </w:r>
      <w:r w:rsidRPr="00CC0BA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години</w:t>
      </w:r>
      <w:r w:rsidR="00CC0BA5">
        <w:rPr>
          <w:rFonts w:ascii="Times New Roman" w:hAnsi="Times New Roman" w:cs="Times New Roman"/>
          <w:b/>
          <w:lang w:val="en-US"/>
        </w:rPr>
        <w:t xml:space="preserve"> </w:t>
      </w:r>
      <w:r w:rsidRPr="00616706">
        <w:rPr>
          <w:rFonts w:ascii="Times New Roman" w:hAnsi="Times New Roman" w:cs="Times New Roman"/>
          <w:b/>
        </w:rPr>
        <w:t>към 7.09.2021 година</w:t>
      </w: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240"/>
        <w:gridCol w:w="1000"/>
        <w:gridCol w:w="1000"/>
        <w:gridCol w:w="1000"/>
        <w:gridCol w:w="1000"/>
        <w:gridCol w:w="1000"/>
      </w:tblGrid>
      <w:tr w:rsidR="00CC0BA5" w:rsidRPr="004B0A1F" w14:paraId="0118FF1C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45A53B" w14:textId="77777777" w:rsidR="00CC0BA5" w:rsidRPr="004B0A1F" w:rsidRDefault="00CC0BA5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08E1D" w14:textId="77777777" w:rsidR="00CC0BA5" w:rsidRPr="004B0A1F" w:rsidRDefault="00CC0BA5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8EBE3" w14:textId="77777777" w:rsidR="00CC0BA5" w:rsidRPr="004B0A1F" w:rsidRDefault="00CC0BA5" w:rsidP="004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E5F52" w14:textId="77777777" w:rsidR="00CC0BA5" w:rsidRPr="004B0A1F" w:rsidRDefault="00CC0BA5" w:rsidP="004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DBB05F" w14:textId="77777777" w:rsidR="00CC0BA5" w:rsidRPr="004B0A1F" w:rsidRDefault="00CC0BA5" w:rsidP="004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09EF5A" w14:textId="77777777" w:rsidR="00CC0BA5" w:rsidRPr="004B0A1F" w:rsidRDefault="00CC0BA5" w:rsidP="004B0A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00412" w14:textId="0D1B6BFC" w:rsidR="00CC0BA5" w:rsidRPr="004B0A1F" w:rsidRDefault="00CC0BA5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(Брой)</w:t>
            </w:r>
          </w:p>
        </w:tc>
      </w:tr>
      <w:tr w:rsidR="004B0A1F" w:rsidRPr="004B0A1F" w14:paraId="33C39573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5D14F5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9DEB2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семейства с деца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F7E1A4B" w14:textId="77777777" w:rsidR="004B0A1F" w:rsidRPr="004B0A1F" w:rsidRDefault="004B0A1F" w:rsidP="004B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Семейства по брой на децата под 18 години</w:t>
            </w:r>
          </w:p>
        </w:tc>
      </w:tr>
      <w:tr w:rsidR="004B0A1F" w:rsidRPr="004B0A1F" w14:paraId="0F012DB8" w14:textId="77777777" w:rsidTr="00CC0BA5">
        <w:trPr>
          <w:trHeight w:val="1065"/>
          <w:jc w:val="center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1492D5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Местоживеене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AD1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169CA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 деца под 18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28FA3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едно дете под 18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B77F9B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две деца под 18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4B3C54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три деца под 18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FA459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четири и повече деца под 18 г.</w:t>
            </w:r>
          </w:p>
        </w:tc>
      </w:tr>
      <w:tr w:rsidR="004B0A1F" w:rsidRPr="004B0A1F" w14:paraId="4DEFD6F8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F5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Общо за страната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DE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1176372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2E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518311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8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407607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E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218680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AB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24762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173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7012</w:t>
            </w:r>
          </w:p>
        </w:tc>
      </w:tr>
      <w:tr w:rsidR="004B0A1F" w:rsidRPr="004B0A1F" w14:paraId="395B0F0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0F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61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887614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E3F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AA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324868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DC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9D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6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3021</w:t>
            </w:r>
          </w:p>
        </w:tc>
      </w:tr>
      <w:tr w:rsidR="004B0A1F" w:rsidRPr="004B0A1F" w14:paraId="0AEE2759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85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C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288758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2D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138547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26A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82739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33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56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E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3991</w:t>
            </w:r>
          </w:p>
        </w:tc>
      </w:tr>
      <w:tr w:rsidR="004B0A1F" w:rsidRPr="004B0A1F" w14:paraId="432E3AC5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337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Благоевград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FD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55887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64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24686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7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90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285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DA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4B0A1F" w:rsidRPr="004B0A1F" w14:paraId="0EB81F3C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7A3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5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33770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E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AA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E2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93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D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4B0A1F" w:rsidRPr="004B0A1F" w14:paraId="67C38E13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5E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74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3A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50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998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C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27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4B0A1F" w:rsidRPr="004B0A1F" w14:paraId="00DBFF02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66F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DE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A1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59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25483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D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28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1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</w:t>
            </w:r>
          </w:p>
        </w:tc>
      </w:tr>
      <w:tr w:rsidR="004B0A1F" w:rsidRPr="004B0A1F" w14:paraId="068B7DFD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948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6CE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0D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E0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12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89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722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4B0A1F" w:rsidRPr="004B0A1F" w14:paraId="7E09F85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FB2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9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14972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C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B51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29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1E8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4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4B0A1F" w:rsidRPr="004B0A1F" w14:paraId="1BD7AAB0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A0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A8D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79815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C87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31488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97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6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20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CB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</w:t>
            </w:r>
          </w:p>
        </w:tc>
      </w:tr>
      <w:tr w:rsidR="004B0A1F" w:rsidRPr="004B0A1F" w14:paraId="1D4F579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F42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A0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68724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F6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A9C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D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7C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EE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4B0A1F" w:rsidRPr="004B0A1F" w14:paraId="7A73AD96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753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F45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DD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5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A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0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F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4B0A1F" w:rsidRPr="004B0A1F" w14:paraId="0C880865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15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Велико Търново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95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DB0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37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2C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EB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8F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4B0A1F" w:rsidRPr="004B0A1F" w14:paraId="7A955B77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C3A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1F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CD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9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46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AA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55B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4B0A1F" w:rsidRPr="004B0A1F" w14:paraId="3BCFF189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C7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DA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D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3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DB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4D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67B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4B0A1F" w:rsidRPr="004B0A1F" w14:paraId="6BCB8179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D9A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Видин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CC8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12518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FF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B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0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3DA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EA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4B0A1F" w:rsidRPr="004B0A1F" w14:paraId="5154C849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F11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1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45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3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EE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4F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40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4B0A1F" w:rsidRPr="004B0A1F" w14:paraId="0312008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04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AD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32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9D1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2A7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00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6FD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4B0A1F" w:rsidRPr="004B0A1F" w14:paraId="1449D3CF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96E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Враца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3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27929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BA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3C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6D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3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44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</w:tr>
      <w:tr w:rsidR="004B0A1F" w:rsidRPr="004B0A1F" w14:paraId="23869ECA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13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E3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F1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91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E24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BC4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9F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B0A1F" w:rsidRPr="004B0A1F" w14:paraId="436442F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AC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B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384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A6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71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5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B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4B0A1F" w:rsidRPr="004B0A1F" w14:paraId="02C488EA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3A7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Габрово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FC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3D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68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7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6A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92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4B0A1F" w:rsidRPr="004B0A1F" w14:paraId="36500CD4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2C4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31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DF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81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FA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99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26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4B0A1F" w:rsidRPr="004B0A1F" w14:paraId="15E46B4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F03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479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5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BD1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C21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E9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E1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4B0A1F" w:rsidRPr="004B0A1F" w14:paraId="4D606986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8D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Добрич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85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26485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292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E7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8E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985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47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4B0A1F" w:rsidRPr="004B0A1F" w14:paraId="0A5744C9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2A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C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9F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E2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1D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E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9F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4B0A1F" w:rsidRPr="004B0A1F" w14:paraId="3B0640AD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963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C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6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E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E0D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E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B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4B0A1F" w:rsidRPr="004B0A1F" w14:paraId="419615CB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3F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Кърджали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E44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24296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D9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5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E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079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A8D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4B0A1F" w:rsidRPr="004B0A1F" w14:paraId="6FB87756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B9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717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0D5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EA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46E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8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6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4B0A1F" w:rsidRPr="004B0A1F" w14:paraId="254026CF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DA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E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1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71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867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0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001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4B0A1F" w:rsidRPr="004B0A1F" w14:paraId="30B6AA12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8C5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Кюстендил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2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3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4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AC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5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B2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4B0A1F" w:rsidRPr="004B0A1F" w14:paraId="4C397FE4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348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FD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FC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5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14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96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A6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4B0A1F" w:rsidRPr="004B0A1F" w14:paraId="1F0656B8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372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A2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0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3E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A3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3BD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A1C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B0A1F" w:rsidRPr="004B0A1F" w14:paraId="42695B11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67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Ловеч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47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20391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99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BD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3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A4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DA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4B0A1F" w:rsidRPr="004B0A1F" w14:paraId="7F44F3BE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FC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D9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14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C1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81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DC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D7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4B0A1F" w:rsidRPr="004B0A1F" w14:paraId="3F9740EE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B1F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1B6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95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30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0C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3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4B0A1F" w:rsidRPr="004B0A1F" w14:paraId="30824A1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B83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Монтана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C4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ED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8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1A2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8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EAE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4B0A1F" w:rsidRPr="004B0A1F" w14:paraId="55C8704A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AB6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4DB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B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56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ED2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09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D7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4B0A1F" w:rsidRPr="004B0A1F" w14:paraId="0CD66884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B15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E2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26D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4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B8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A18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AC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</w:tr>
      <w:tr w:rsidR="004B0A1F" w:rsidRPr="004B0A1F" w14:paraId="707341AD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37E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Пазарджик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8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1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D8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0E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9F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9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4B0A1F" w:rsidRPr="004B0A1F" w14:paraId="57A8AFEC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6E7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16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32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35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6B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8D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D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4B0A1F" w:rsidRPr="004B0A1F" w14:paraId="6408F84D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5E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6B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1B7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2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14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28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105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4B0A1F" w:rsidRPr="004B0A1F" w14:paraId="43512937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73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Перник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BC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7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0D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FC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C6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7F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4B0A1F" w:rsidRPr="004B0A1F" w14:paraId="16E90BAC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FC7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769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64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A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F4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ED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57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B0A1F" w:rsidRPr="004B0A1F" w14:paraId="51706FC0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81C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77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F31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C06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2E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D99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9A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B0A1F" w:rsidRPr="004B0A1F" w14:paraId="611E1A52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01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Плевен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5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38882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F4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51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6B4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E3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4F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</w:p>
        </w:tc>
      </w:tr>
      <w:tr w:rsidR="004B0A1F" w:rsidRPr="004B0A1F" w14:paraId="33F49988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93E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62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27401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61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BB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4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B43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316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</w:tr>
      <w:tr w:rsidR="004B0A1F" w:rsidRPr="004B0A1F" w14:paraId="040B21B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11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712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E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F7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EC3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3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0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4B0A1F" w:rsidRPr="004B0A1F" w14:paraId="0ECC7442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C3D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Пловдив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4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118594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54B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E7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41651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10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22333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8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842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680</w:t>
            </w:r>
          </w:p>
        </w:tc>
      </w:tr>
      <w:tr w:rsidR="004B0A1F" w:rsidRPr="004B0A1F" w14:paraId="2C8ED1ED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245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B70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88866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30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75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2F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77E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E4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</w:tr>
      <w:tr w:rsidR="004B0A1F" w:rsidRPr="004B0A1F" w14:paraId="277AEEB5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37F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B9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29728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D0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ED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B5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E5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6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</w:tr>
      <w:tr w:rsidR="004B0A1F" w:rsidRPr="004B0A1F" w14:paraId="6D51F75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50F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Разград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40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5F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06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7B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FF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EE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4B0A1F" w:rsidRPr="004B0A1F" w14:paraId="021E5377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0FB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3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E47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53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EC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AB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98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4B0A1F" w:rsidRPr="004B0A1F" w14:paraId="3AC14FB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F4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453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BEA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95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44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FC2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A6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4B0A1F" w:rsidRPr="004B0A1F" w14:paraId="63F30F38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FB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C3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B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D9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7C7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D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38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4B0A1F" w:rsidRPr="004B0A1F" w14:paraId="63B449B9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B4A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3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27576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64C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2D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920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87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0C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B0A1F" w:rsidRPr="004B0A1F" w14:paraId="225C6ACD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5B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E7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926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8B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E1C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58D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91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4B0A1F" w:rsidRPr="004B0A1F" w14:paraId="0C42EA6F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11E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Силистра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16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3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A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283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26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FF1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4B0A1F" w:rsidRPr="004B0A1F" w14:paraId="2BE1902C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134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0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F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489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23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D4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C9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4B0A1F" w:rsidRPr="004B0A1F" w14:paraId="20597884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B95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99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ED5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BDE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652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EE1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25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4B0A1F" w:rsidRPr="004B0A1F" w14:paraId="6CFD180E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2F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Сливен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5E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29233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283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21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9B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1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4F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747</w:t>
            </w:r>
          </w:p>
        </w:tc>
      </w:tr>
      <w:tr w:rsidR="004B0A1F" w:rsidRPr="004B0A1F" w14:paraId="70AA67E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B57D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65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C8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E6F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3F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C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CB1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4B0A1F" w:rsidRPr="004B0A1F" w14:paraId="3D02BC0A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58A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4C8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CB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00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AE0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0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</w:tr>
      <w:tr w:rsidR="004B0A1F" w:rsidRPr="004B0A1F" w14:paraId="0A4FA7BF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31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Смолян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0D1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5F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03D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2C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52B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F0F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4B0A1F" w:rsidRPr="004B0A1F" w14:paraId="06709600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B7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D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BE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D26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8F5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99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DE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4B0A1F" w:rsidRPr="004B0A1F" w14:paraId="2858712F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AE2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F25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14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F1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C0D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5B2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EF9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B0A1F" w:rsidRPr="004B0A1F" w14:paraId="24B4CA2E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3F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A36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43181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CB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20661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41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12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8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8A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4B0A1F" w:rsidRPr="004B0A1F" w14:paraId="3008DB58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FD1C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F01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26813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8E4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D67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AF4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4C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CF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</w:tr>
      <w:tr w:rsidR="004B0A1F" w:rsidRPr="004B0A1F" w14:paraId="25C9F450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EB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4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7C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F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E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64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70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4B0A1F" w:rsidRPr="004B0A1F" w14:paraId="024A00E5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70A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София (столица)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3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233123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EC3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91551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2E5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91956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54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45592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2A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E3A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</w:p>
        </w:tc>
      </w:tr>
      <w:tr w:rsidR="004B0A1F" w:rsidRPr="004B0A1F" w14:paraId="11F80B2C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FD66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25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220745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6DB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86147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F9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4CF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FA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E4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</w:tr>
      <w:tr w:rsidR="004B0A1F" w:rsidRPr="004B0A1F" w14:paraId="76690875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58F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097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605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73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C89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40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2B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4B0A1F" w:rsidRPr="004B0A1F" w14:paraId="7330095E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594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 Загора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EA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52672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F3F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9B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31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D6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4FC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456</w:t>
            </w:r>
          </w:p>
        </w:tc>
      </w:tr>
      <w:tr w:rsidR="004B0A1F" w:rsidRPr="004B0A1F" w14:paraId="368D3DC9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473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204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39182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33B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E19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6B5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00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04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4B0A1F" w:rsidRPr="004B0A1F" w14:paraId="6185C069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0A41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F5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30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52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35D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5DE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467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</w:tr>
      <w:tr w:rsidR="004B0A1F" w:rsidRPr="004B0A1F" w14:paraId="1EAFC8F0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35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Търговище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438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40E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90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E1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12A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6A6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4B0A1F" w:rsidRPr="004B0A1F" w14:paraId="42CB7533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8A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0B1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0D9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B9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7F0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C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73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4B0A1F" w:rsidRPr="004B0A1F" w14:paraId="0C632FA5" w14:textId="77777777" w:rsidTr="00CC0BA5">
        <w:trPr>
          <w:trHeight w:val="31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12B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7B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61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2D6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AD2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16A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C55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0A1F" w:rsidRPr="004B0A1F" w14:paraId="7567C648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C98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Хасково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C12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477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17298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5B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B3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235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6F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4B0A1F" w:rsidRPr="004B0A1F" w14:paraId="68A71112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F5E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82A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6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871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F17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08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9A0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4B0A1F" w:rsidRPr="004B0A1F" w14:paraId="2001E61C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D14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86A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A3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73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65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E90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B9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4B0A1F" w:rsidRPr="004B0A1F" w14:paraId="68CF50E6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8F00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Шумен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A9C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E24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87D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94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528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2BE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4B0A1F" w:rsidRPr="004B0A1F" w14:paraId="1CEC9A75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DC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05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17704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5AD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74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7E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941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D04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4B0A1F" w:rsidRPr="004B0A1F" w14:paraId="0CD6EF63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27A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401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76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05AC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4FC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88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F06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4B0A1F" w:rsidRPr="004B0A1F" w14:paraId="0C58DF37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5327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Ямбол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CC3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442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78A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C32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D38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CC2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4B0A1F" w:rsidRPr="004B0A1F" w14:paraId="088DF5BF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F08F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градовете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84E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5B6D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1F5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36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9A30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FC9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4B0A1F" w:rsidRPr="004B0A1F" w14:paraId="465273DB" w14:textId="77777777" w:rsidTr="00CC0BA5">
        <w:trPr>
          <w:trHeight w:val="313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073" w14:textId="77777777" w:rsidR="004B0A1F" w:rsidRPr="004B0A1F" w:rsidRDefault="004B0A1F" w:rsidP="004B0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 селата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013A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0C0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290F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6FB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36C7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330E" w14:textId="77777777" w:rsidR="004B0A1F" w:rsidRPr="004B0A1F" w:rsidRDefault="004B0A1F" w:rsidP="004B0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</w:tbl>
    <w:p w14:paraId="42F294FD" w14:textId="77777777" w:rsidR="009A6D16" w:rsidRPr="00677F53" w:rsidRDefault="009A6D16" w:rsidP="000445DB">
      <w:pPr>
        <w:rPr>
          <w:rFonts w:ascii="Times New Roman" w:hAnsi="Times New Roman" w:cs="Times New Roman"/>
          <w:lang w:val="en-US"/>
        </w:rPr>
      </w:pPr>
    </w:p>
    <w:sectPr w:rsidR="009A6D16" w:rsidRPr="00677F53" w:rsidSect="006E6299">
      <w:footerReference w:type="default" r:id="rId17"/>
      <w:pgSz w:w="11906" w:h="16838"/>
      <w:pgMar w:top="1134" w:right="1133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E403" w14:textId="77777777" w:rsidR="00B6793D" w:rsidRDefault="00B6793D" w:rsidP="00B95CC3">
      <w:pPr>
        <w:spacing w:after="0" w:line="240" w:lineRule="auto"/>
      </w:pPr>
      <w:r>
        <w:separator/>
      </w:r>
    </w:p>
  </w:endnote>
  <w:endnote w:type="continuationSeparator" w:id="0">
    <w:p w14:paraId="4C6FE82D" w14:textId="77777777" w:rsidR="00B6793D" w:rsidRDefault="00B6793D" w:rsidP="00B9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528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45680" w14:textId="0DBB580E" w:rsidR="00B160D4" w:rsidRDefault="00B16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09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09572A05" w14:textId="77777777" w:rsidR="00B160D4" w:rsidRDefault="00B16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C496" w14:textId="77777777" w:rsidR="00B6793D" w:rsidRDefault="00B6793D" w:rsidP="00B95CC3">
      <w:pPr>
        <w:spacing w:after="0" w:line="240" w:lineRule="auto"/>
      </w:pPr>
      <w:r>
        <w:separator/>
      </w:r>
    </w:p>
  </w:footnote>
  <w:footnote w:type="continuationSeparator" w:id="0">
    <w:p w14:paraId="3A8413A2" w14:textId="77777777" w:rsidR="00B6793D" w:rsidRDefault="00B6793D" w:rsidP="00B9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45F"/>
    <w:multiLevelType w:val="hybridMultilevel"/>
    <w:tmpl w:val="23A6031C"/>
    <w:lvl w:ilvl="0" w:tplc="056A2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D25"/>
    <w:multiLevelType w:val="multilevel"/>
    <w:tmpl w:val="A69407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15E77E06"/>
    <w:multiLevelType w:val="hybridMultilevel"/>
    <w:tmpl w:val="E8C6A8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800CC"/>
    <w:multiLevelType w:val="hybridMultilevel"/>
    <w:tmpl w:val="C820F86C"/>
    <w:lvl w:ilvl="0" w:tplc="75D4ADB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4B53"/>
    <w:multiLevelType w:val="hybridMultilevel"/>
    <w:tmpl w:val="D700BC7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B2010C"/>
    <w:multiLevelType w:val="hybridMultilevel"/>
    <w:tmpl w:val="464C5E2C"/>
    <w:lvl w:ilvl="0" w:tplc="B19886D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066753F"/>
    <w:multiLevelType w:val="hybridMultilevel"/>
    <w:tmpl w:val="883AA8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25453"/>
    <w:multiLevelType w:val="hybridMultilevel"/>
    <w:tmpl w:val="69CA0C2E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DA5CA8"/>
    <w:multiLevelType w:val="hybridMultilevel"/>
    <w:tmpl w:val="61FC7E72"/>
    <w:lvl w:ilvl="0" w:tplc="934065C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A73B81"/>
    <w:multiLevelType w:val="hybridMultilevel"/>
    <w:tmpl w:val="58900BDC"/>
    <w:lvl w:ilvl="0" w:tplc="6A8008F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0A53BB3"/>
    <w:multiLevelType w:val="multilevel"/>
    <w:tmpl w:val="E588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0372E"/>
    <w:multiLevelType w:val="multilevel"/>
    <w:tmpl w:val="16F61A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425C0"/>
    <w:multiLevelType w:val="hybridMultilevel"/>
    <w:tmpl w:val="D80CC3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83453"/>
    <w:multiLevelType w:val="hybridMultilevel"/>
    <w:tmpl w:val="629A3730"/>
    <w:lvl w:ilvl="0" w:tplc="786C6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B146C5"/>
    <w:multiLevelType w:val="hybridMultilevel"/>
    <w:tmpl w:val="FE80424C"/>
    <w:lvl w:ilvl="0" w:tplc="85684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E78E4"/>
    <w:multiLevelType w:val="hybridMultilevel"/>
    <w:tmpl w:val="8E30335C"/>
    <w:lvl w:ilvl="0" w:tplc="B748E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294D44"/>
    <w:multiLevelType w:val="hybridMultilevel"/>
    <w:tmpl w:val="D2349628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7106AF"/>
    <w:multiLevelType w:val="hybridMultilevel"/>
    <w:tmpl w:val="1632E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10018"/>
    <w:multiLevelType w:val="hybridMultilevel"/>
    <w:tmpl w:val="AA56140E"/>
    <w:lvl w:ilvl="0" w:tplc="AA947D7E">
      <w:start w:val="1"/>
      <w:numFmt w:val="bullet"/>
      <w:lvlText w:val=""/>
      <w:lvlJc w:val="left"/>
      <w:pPr>
        <w:tabs>
          <w:tab w:val="num" w:pos="737"/>
        </w:tabs>
        <w:ind w:left="567" w:firstLine="0"/>
      </w:pPr>
      <w:rPr>
        <w:rFonts w:ascii="Symbol" w:hAnsi="Symbol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864FD7"/>
    <w:multiLevelType w:val="hybridMultilevel"/>
    <w:tmpl w:val="4474A9A4"/>
    <w:lvl w:ilvl="0" w:tplc="934065C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6E7BE1"/>
    <w:multiLevelType w:val="hybridMultilevel"/>
    <w:tmpl w:val="7FC88EC6"/>
    <w:lvl w:ilvl="0" w:tplc="934065CA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2E80047"/>
    <w:multiLevelType w:val="hybridMultilevel"/>
    <w:tmpl w:val="7B887CF4"/>
    <w:lvl w:ilvl="0" w:tplc="6B3082A6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560750158">
    <w:abstractNumId w:val="12"/>
  </w:num>
  <w:num w:numId="2" w16cid:durableId="112331136">
    <w:abstractNumId w:val="9"/>
  </w:num>
  <w:num w:numId="3" w16cid:durableId="602032029">
    <w:abstractNumId w:val="16"/>
  </w:num>
  <w:num w:numId="4" w16cid:durableId="310717508">
    <w:abstractNumId w:val="2"/>
  </w:num>
  <w:num w:numId="5" w16cid:durableId="1144664232">
    <w:abstractNumId w:val="3"/>
  </w:num>
  <w:num w:numId="6" w16cid:durableId="1422946903">
    <w:abstractNumId w:val="8"/>
  </w:num>
  <w:num w:numId="7" w16cid:durableId="597060148">
    <w:abstractNumId w:val="10"/>
  </w:num>
  <w:num w:numId="8" w16cid:durableId="1016036874">
    <w:abstractNumId w:val="11"/>
  </w:num>
  <w:num w:numId="9" w16cid:durableId="1100565786">
    <w:abstractNumId w:val="5"/>
  </w:num>
  <w:num w:numId="10" w16cid:durableId="533619008">
    <w:abstractNumId w:val="15"/>
  </w:num>
  <w:num w:numId="11" w16cid:durableId="578832775">
    <w:abstractNumId w:val="14"/>
  </w:num>
  <w:num w:numId="12" w16cid:durableId="1365639518">
    <w:abstractNumId w:val="13"/>
  </w:num>
  <w:num w:numId="13" w16cid:durableId="1373337339">
    <w:abstractNumId w:val="1"/>
  </w:num>
  <w:num w:numId="14" w16cid:durableId="921986690">
    <w:abstractNumId w:val="18"/>
  </w:num>
  <w:num w:numId="15" w16cid:durableId="1024404373">
    <w:abstractNumId w:val="21"/>
  </w:num>
  <w:num w:numId="16" w16cid:durableId="552470058">
    <w:abstractNumId w:val="17"/>
  </w:num>
  <w:num w:numId="17" w16cid:durableId="746538684">
    <w:abstractNumId w:val="4"/>
  </w:num>
  <w:num w:numId="18" w16cid:durableId="967400181">
    <w:abstractNumId w:val="19"/>
  </w:num>
  <w:num w:numId="19" w16cid:durableId="1477256782">
    <w:abstractNumId w:val="20"/>
  </w:num>
  <w:num w:numId="20" w16cid:durableId="2053650325">
    <w:abstractNumId w:val="7"/>
  </w:num>
  <w:num w:numId="21" w16cid:durableId="1944024988">
    <w:abstractNumId w:val="0"/>
  </w:num>
  <w:num w:numId="22" w16cid:durableId="148402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CC3"/>
    <w:rsid w:val="000006E2"/>
    <w:rsid w:val="000013A0"/>
    <w:rsid w:val="00004BFE"/>
    <w:rsid w:val="00007475"/>
    <w:rsid w:val="00011857"/>
    <w:rsid w:val="00011F81"/>
    <w:rsid w:val="00012039"/>
    <w:rsid w:val="000139E2"/>
    <w:rsid w:val="0001535A"/>
    <w:rsid w:val="00020E8B"/>
    <w:rsid w:val="00025107"/>
    <w:rsid w:val="00026C75"/>
    <w:rsid w:val="000300CB"/>
    <w:rsid w:val="00031713"/>
    <w:rsid w:val="0003402B"/>
    <w:rsid w:val="000356D5"/>
    <w:rsid w:val="000375B3"/>
    <w:rsid w:val="000379F0"/>
    <w:rsid w:val="00043C0F"/>
    <w:rsid w:val="000445DB"/>
    <w:rsid w:val="00045DC7"/>
    <w:rsid w:val="00046D90"/>
    <w:rsid w:val="00051D38"/>
    <w:rsid w:val="00053F8C"/>
    <w:rsid w:val="00054738"/>
    <w:rsid w:val="000614F4"/>
    <w:rsid w:val="00061F32"/>
    <w:rsid w:val="0006331C"/>
    <w:rsid w:val="000677DA"/>
    <w:rsid w:val="000705DD"/>
    <w:rsid w:val="0007442F"/>
    <w:rsid w:val="000757A5"/>
    <w:rsid w:val="00076CB2"/>
    <w:rsid w:val="00077095"/>
    <w:rsid w:val="000839F1"/>
    <w:rsid w:val="0008419E"/>
    <w:rsid w:val="00085EAA"/>
    <w:rsid w:val="00085EFA"/>
    <w:rsid w:val="00086052"/>
    <w:rsid w:val="000879FD"/>
    <w:rsid w:val="000968A4"/>
    <w:rsid w:val="000A124F"/>
    <w:rsid w:val="000A3F63"/>
    <w:rsid w:val="000A6A1E"/>
    <w:rsid w:val="000A6AB5"/>
    <w:rsid w:val="000A7B0C"/>
    <w:rsid w:val="000B1920"/>
    <w:rsid w:val="000B1BB0"/>
    <w:rsid w:val="000B2FB7"/>
    <w:rsid w:val="000B3E91"/>
    <w:rsid w:val="000B591F"/>
    <w:rsid w:val="000B7254"/>
    <w:rsid w:val="000B773F"/>
    <w:rsid w:val="000C270C"/>
    <w:rsid w:val="000C2BE5"/>
    <w:rsid w:val="000C3ED9"/>
    <w:rsid w:val="000C4F23"/>
    <w:rsid w:val="000C706A"/>
    <w:rsid w:val="000D1216"/>
    <w:rsid w:val="000D3992"/>
    <w:rsid w:val="000D44EE"/>
    <w:rsid w:val="000E22C2"/>
    <w:rsid w:val="000E3629"/>
    <w:rsid w:val="000F1552"/>
    <w:rsid w:val="000F5F14"/>
    <w:rsid w:val="00100A79"/>
    <w:rsid w:val="00100C16"/>
    <w:rsid w:val="00103A0C"/>
    <w:rsid w:val="00107FE7"/>
    <w:rsid w:val="001107E7"/>
    <w:rsid w:val="00110E30"/>
    <w:rsid w:val="00111F60"/>
    <w:rsid w:val="00112225"/>
    <w:rsid w:val="00112B26"/>
    <w:rsid w:val="00112DEC"/>
    <w:rsid w:val="001133C8"/>
    <w:rsid w:val="00115E6E"/>
    <w:rsid w:val="00116845"/>
    <w:rsid w:val="0012038F"/>
    <w:rsid w:val="001208A7"/>
    <w:rsid w:val="00121F07"/>
    <w:rsid w:val="001245B1"/>
    <w:rsid w:val="0012773F"/>
    <w:rsid w:val="00127F7B"/>
    <w:rsid w:val="00130698"/>
    <w:rsid w:val="001314B4"/>
    <w:rsid w:val="00133D94"/>
    <w:rsid w:val="0013552E"/>
    <w:rsid w:val="00136C50"/>
    <w:rsid w:val="00140A0C"/>
    <w:rsid w:val="00142C31"/>
    <w:rsid w:val="001433D9"/>
    <w:rsid w:val="001454C1"/>
    <w:rsid w:val="001474C0"/>
    <w:rsid w:val="00147EF5"/>
    <w:rsid w:val="0015310A"/>
    <w:rsid w:val="001539F2"/>
    <w:rsid w:val="00154050"/>
    <w:rsid w:val="00155520"/>
    <w:rsid w:val="00157CA7"/>
    <w:rsid w:val="00160772"/>
    <w:rsid w:val="00161898"/>
    <w:rsid w:val="0016512C"/>
    <w:rsid w:val="001651EA"/>
    <w:rsid w:val="00165402"/>
    <w:rsid w:val="001715F8"/>
    <w:rsid w:val="00172E7F"/>
    <w:rsid w:val="00174E38"/>
    <w:rsid w:val="001754D4"/>
    <w:rsid w:val="0017713E"/>
    <w:rsid w:val="0017750E"/>
    <w:rsid w:val="00180739"/>
    <w:rsid w:val="0018151B"/>
    <w:rsid w:val="001821BD"/>
    <w:rsid w:val="00183419"/>
    <w:rsid w:val="001837C0"/>
    <w:rsid w:val="00184A88"/>
    <w:rsid w:val="00184BCB"/>
    <w:rsid w:val="00184C40"/>
    <w:rsid w:val="001905F2"/>
    <w:rsid w:val="00190B7A"/>
    <w:rsid w:val="001910FE"/>
    <w:rsid w:val="001917B5"/>
    <w:rsid w:val="00191B51"/>
    <w:rsid w:val="001932BE"/>
    <w:rsid w:val="00194FC6"/>
    <w:rsid w:val="001A24E9"/>
    <w:rsid w:val="001A2C7B"/>
    <w:rsid w:val="001A679B"/>
    <w:rsid w:val="001B0047"/>
    <w:rsid w:val="001B131E"/>
    <w:rsid w:val="001B18DA"/>
    <w:rsid w:val="001B35B1"/>
    <w:rsid w:val="001B3D54"/>
    <w:rsid w:val="001B5B97"/>
    <w:rsid w:val="001B7BC1"/>
    <w:rsid w:val="001C1B46"/>
    <w:rsid w:val="001C1F2A"/>
    <w:rsid w:val="001D0245"/>
    <w:rsid w:val="001D2878"/>
    <w:rsid w:val="001D2DBC"/>
    <w:rsid w:val="001D61CB"/>
    <w:rsid w:val="001D7F6E"/>
    <w:rsid w:val="001E046E"/>
    <w:rsid w:val="001E0AFB"/>
    <w:rsid w:val="001E1C86"/>
    <w:rsid w:val="001E2170"/>
    <w:rsid w:val="001E5009"/>
    <w:rsid w:val="001E5CDB"/>
    <w:rsid w:val="001E6CE0"/>
    <w:rsid w:val="001E7002"/>
    <w:rsid w:val="001E766F"/>
    <w:rsid w:val="001F09B0"/>
    <w:rsid w:val="001F3708"/>
    <w:rsid w:val="001F5337"/>
    <w:rsid w:val="001F7295"/>
    <w:rsid w:val="001F758E"/>
    <w:rsid w:val="001F76AB"/>
    <w:rsid w:val="002025AE"/>
    <w:rsid w:val="00211859"/>
    <w:rsid w:val="00212895"/>
    <w:rsid w:val="00213F35"/>
    <w:rsid w:val="00213FF7"/>
    <w:rsid w:val="0021405F"/>
    <w:rsid w:val="002141AD"/>
    <w:rsid w:val="002149FE"/>
    <w:rsid w:val="00215335"/>
    <w:rsid w:val="00215775"/>
    <w:rsid w:val="00216143"/>
    <w:rsid w:val="002161BB"/>
    <w:rsid w:val="002202E7"/>
    <w:rsid w:val="00223183"/>
    <w:rsid w:val="00223828"/>
    <w:rsid w:val="00224C52"/>
    <w:rsid w:val="00226954"/>
    <w:rsid w:val="00227497"/>
    <w:rsid w:val="00230B11"/>
    <w:rsid w:val="00232EF4"/>
    <w:rsid w:val="00241423"/>
    <w:rsid w:val="00241B70"/>
    <w:rsid w:val="0024329B"/>
    <w:rsid w:val="00244AB2"/>
    <w:rsid w:val="002468BB"/>
    <w:rsid w:val="00246ECC"/>
    <w:rsid w:val="00247244"/>
    <w:rsid w:val="00247B7A"/>
    <w:rsid w:val="00247E8C"/>
    <w:rsid w:val="002515EB"/>
    <w:rsid w:val="00251ECE"/>
    <w:rsid w:val="00255B6A"/>
    <w:rsid w:val="002561A5"/>
    <w:rsid w:val="002571FA"/>
    <w:rsid w:val="0026107E"/>
    <w:rsid w:val="0026256C"/>
    <w:rsid w:val="002652A4"/>
    <w:rsid w:val="00270178"/>
    <w:rsid w:val="0027247A"/>
    <w:rsid w:val="002738A9"/>
    <w:rsid w:val="002738CD"/>
    <w:rsid w:val="00274A30"/>
    <w:rsid w:val="00274E46"/>
    <w:rsid w:val="002751C6"/>
    <w:rsid w:val="00277003"/>
    <w:rsid w:val="00277D86"/>
    <w:rsid w:val="00280A00"/>
    <w:rsid w:val="00282606"/>
    <w:rsid w:val="002833E4"/>
    <w:rsid w:val="0028465C"/>
    <w:rsid w:val="00286F50"/>
    <w:rsid w:val="002902C1"/>
    <w:rsid w:val="00291111"/>
    <w:rsid w:val="002913B2"/>
    <w:rsid w:val="0029145E"/>
    <w:rsid w:val="00291869"/>
    <w:rsid w:val="00291B96"/>
    <w:rsid w:val="00292A1E"/>
    <w:rsid w:val="00292DA2"/>
    <w:rsid w:val="002936A5"/>
    <w:rsid w:val="00296704"/>
    <w:rsid w:val="002A1B70"/>
    <w:rsid w:val="002A1EA2"/>
    <w:rsid w:val="002A3289"/>
    <w:rsid w:val="002A40F8"/>
    <w:rsid w:val="002A6D97"/>
    <w:rsid w:val="002A6DCB"/>
    <w:rsid w:val="002A7313"/>
    <w:rsid w:val="002A779A"/>
    <w:rsid w:val="002B0B49"/>
    <w:rsid w:val="002B512B"/>
    <w:rsid w:val="002C13AB"/>
    <w:rsid w:val="002C1EE8"/>
    <w:rsid w:val="002C32A7"/>
    <w:rsid w:val="002C34A0"/>
    <w:rsid w:val="002C371F"/>
    <w:rsid w:val="002C66F8"/>
    <w:rsid w:val="002C7110"/>
    <w:rsid w:val="002D0355"/>
    <w:rsid w:val="002D164A"/>
    <w:rsid w:val="002D2784"/>
    <w:rsid w:val="002D4EF8"/>
    <w:rsid w:val="002D59E5"/>
    <w:rsid w:val="002D634E"/>
    <w:rsid w:val="002E2DFD"/>
    <w:rsid w:val="002E46BE"/>
    <w:rsid w:val="002E5061"/>
    <w:rsid w:val="002F0ED3"/>
    <w:rsid w:val="002F19FB"/>
    <w:rsid w:val="002F37C0"/>
    <w:rsid w:val="002F4C33"/>
    <w:rsid w:val="002F51B3"/>
    <w:rsid w:val="002F6C55"/>
    <w:rsid w:val="00300F1E"/>
    <w:rsid w:val="00301D7F"/>
    <w:rsid w:val="003022D6"/>
    <w:rsid w:val="003033F5"/>
    <w:rsid w:val="00312DEC"/>
    <w:rsid w:val="00314D17"/>
    <w:rsid w:val="00317EC2"/>
    <w:rsid w:val="00320C24"/>
    <w:rsid w:val="00320F7A"/>
    <w:rsid w:val="00325B5F"/>
    <w:rsid w:val="0032662B"/>
    <w:rsid w:val="00331AF6"/>
    <w:rsid w:val="00331BB8"/>
    <w:rsid w:val="00332CAB"/>
    <w:rsid w:val="00333D17"/>
    <w:rsid w:val="003429A6"/>
    <w:rsid w:val="003431F5"/>
    <w:rsid w:val="00346E11"/>
    <w:rsid w:val="003479B5"/>
    <w:rsid w:val="0035185D"/>
    <w:rsid w:val="003520B9"/>
    <w:rsid w:val="00352ED4"/>
    <w:rsid w:val="00354DE5"/>
    <w:rsid w:val="003562D1"/>
    <w:rsid w:val="003571F1"/>
    <w:rsid w:val="00361523"/>
    <w:rsid w:val="00363194"/>
    <w:rsid w:val="00363D2C"/>
    <w:rsid w:val="00364A81"/>
    <w:rsid w:val="00365A18"/>
    <w:rsid w:val="0036672D"/>
    <w:rsid w:val="003678CE"/>
    <w:rsid w:val="0037056F"/>
    <w:rsid w:val="00371004"/>
    <w:rsid w:val="00373BA5"/>
    <w:rsid w:val="00377BF8"/>
    <w:rsid w:val="00381DED"/>
    <w:rsid w:val="00383914"/>
    <w:rsid w:val="003842CD"/>
    <w:rsid w:val="0038670D"/>
    <w:rsid w:val="003870C0"/>
    <w:rsid w:val="00387303"/>
    <w:rsid w:val="00390840"/>
    <w:rsid w:val="00392DBE"/>
    <w:rsid w:val="00393596"/>
    <w:rsid w:val="0039435B"/>
    <w:rsid w:val="00396677"/>
    <w:rsid w:val="003A0E12"/>
    <w:rsid w:val="003A1255"/>
    <w:rsid w:val="003A1A72"/>
    <w:rsid w:val="003A23F0"/>
    <w:rsid w:val="003A38D2"/>
    <w:rsid w:val="003A38F5"/>
    <w:rsid w:val="003A3C75"/>
    <w:rsid w:val="003A47BA"/>
    <w:rsid w:val="003A4DC3"/>
    <w:rsid w:val="003A519A"/>
    <w:rsid w:val="003A7B70"/>
    <w:rsid w:val="003B0114"/>
    <w:rsid w:val="003B14FF"/>
    <w:rsid w:val="003B1705"/>
    <w:rsid w:val="003B3F09"/>
    <w:rsid w:val="003B462F"/>
    <w:rsid w:val="003C280B"/>
    <w:rsid w:val="003C6692"/>
    <w:rsid w:val="003C6B3B"/>
    <w:rsid w:val="003D1552"/>
    <w:rsid w:val="003D7220"/>
    <w:rsid w:val="003D728F"/>
    <w:rsid w:val="003E10C4"/>
    <w:rsid w:val="003E2B3B"/>
    <w:rsid w:val="003F064F"/>
    <w:rsid w:val="003F0C4D"/>
    <w:rsid w:val="003F3A5D"/>
    <w:rsid w:val="003F5131"/>
    <w:rsid w:val="003F6570"/>
    <w:rsid w:val="003F72CB"/>
    <w:rsid w:val="00401C1F"/>
    <w:rsid w:val="004044D6"/>
    <w:rsid w:val="004046B5"/>
    <w:rsid w:val="00405FC8"/>
    <w:rsid w:val="00407A1F"/>
    <w:rsid w:val="00410134"/>
    <w:rsid w:val="00410D3E"/>
    <w:rsid w:val="00412AF6"/>
    <w:rsid w:val="0041328A"/>
    <w:rsid w:val="004153BB"/>
    <w:rsid w:val="004220B9"/>
    <w:rsid w:val="00423658"/>
    <w:rsid w:val="00430827"/>
    <w:rsid w:val="0043252B"/>
    <w:rsid w:val="0043307E"/>
    <w:rsid w:val="00433B61"/>
    <w:rsid w:val="00434017"/>
    <w:rsid w:val="0043630D"/>
    <w:rsid w:val="004369C2"/>
    <w:rsid w:val="00441F4F"/>
    <w:rsid w:val="0044361D"/>
    <w:rsid w:val="00445582"/>
    <w:rsid w:val="00445607"/>
    <w:rsid w:val="00446179"/>
    <w:rsid w:val="0044692C"/>
    <w:rsid w:val="00450A1F"/>
    <w:rsid w:val="0045134D"/>
    <w:rsid w:val="00452049"/>
    <w:rsid w:val="004545E9"/>
    <w:rsid w:val="00457511"/>
    <w:rsid w:val="004577DC"/>
    <w:rsid w:val="00457B28"/>
    <w:rsid w:val="0046388E"/>
    <w:rsid w:val="00464B11"/>
    <w:rsid w:val="0046619C"/>
    <w:rsid w:val="004671D1"/>
    <w:rsid w:val="0046729D"/>
    <w:rsid w:val="00467E63"/>
    <w:rsid w:val="00471D21"/>
    <w:rsid w:val="004732AC"/>
    <w:rsid w:val="00476F22"/>
    <w:rsid w:val="004821EE"/>
    <w:rsid w:val="00484D85"/>
    <w:rsid w:val="00485055"/>
    <w:rsid w:val="00487713"/>
    <w:rsid w:val="004902F7"/>
    <w:rsid w:val="00490F14"/>
    <w:rsid w:val="00492174"/>
    <w:rsid w:val="00492BC7"/>
    <w:rsid w:val="00492D2E"/>
    <w:rsid w:val="0049354C"/>
    <w:rsid w:val="00496C27"/>
    <w:rsid w:val="004A1DEE"/>
    <w:rsid w:val="004A2437"/>
    <w:rsid w:val="004A2D73"/>
    <w:rsid w:val="004A3468"/>
    <w:rsid w:val="004A44FE"/>
    <w:rsid w:val="004A4736"/>
    <w:rsid w:val="004A4915"/>
    <w:rsid w:val="004A6318"/>
    <w:rsid w:val="004A7421"/>
    <w:rsid w:val="004B0A1F"/>
    <w:rsid w:val="004B1D3F"/>
    <w:rsid w:val="004B4549"/>
    <w:rsid w:val="004B59E9"/>
    <w:rsid w:val="004B69E2"/>
    <w:rsid w:val="004B78D0"/>
    <w:rsid w:val="004C055D"/>
    <w:rsid w:val="004C3367"/>
    <w:rsid w:val="004C3D8B"/>
    <w:rsid w:val="004C4791"/>
    <w:rsid w:val="004C4ABE"/>
    <w:rsid w:val="004D0B1E"/>
    <w:rsid w:val="004D1455"/>
    <w:rsid w:val="004D47B8"/>
    <w:rsid w:val="004D5F59"/>
    <w:rsid w:val="004D6688"/>
    <w:rsid w:val="004D72F1"/>
    <w:rsid w:val="004E2E23"/>
    <w:rsid w:val="004E3A14"/>
    <w:rsid w:val="004E48CD"/>
    <w:rsid w:val="004E4A68"/>
    <w:rsid w:val="004E573C"/>
    <w:rsid w:val="004E701F"/>
    <w:rsid w:val="004E77C6"/>
    <w:rsid w:val="004F1DF3"/>
    <w:rsid w:val="004F2CB9"/>
    <w:rsid w:val="004F54CB"/>
    <w:rsid w:val="004F650C"/>
    <w:rsid w:val="00503050"/>
    <w:rsid w:val="005035B3"/>
    <w:rsid w:val="00503B65"/>
    <w:rsid w:val="0050423B"/>
    <w:rsid w:val="005072A6"/>
    <w:rsid w:val="005112B3"/>
    <w:rsid w:val="00511388"/>
    <w:rsid w:val="00512968"/>
    <w:rsid w:val="00513F98"/>
    <w:rsid w:val="005152C3"/>
    <w:rsid w:val="00516533"/>
    <w:rsid w:val="00524BBE"/>
    <w:rsid w:val="00524CFA"/>
    <w:rsid w:val="00525290"/>
    <w:rsid w:val="00527887"/>
    <w:rsid w:val="00530EAB"/>
    <w:rsid w:val="005330D8"/>
    <w:rsid w:val="0053556D"/>
    <w:rsid w:val="005357DB"/>
    <w:rsid w:val="005370F4"/>
    <w:rsid w:val="00540DD8"/>
    <w:rsid w:val="00542F21"/>
    <w:rsid w:val="005506B8"/>
    <w:rsid w:val="00556027"/>
    <w:rsid w:val="0055605B"/>
    <w:rsid w:val="0056358D"/>
    <w:rsid w:val="005648FC"/>
    <w:rsid w:val="005652DF"/>
    <w:rsid w:val="00565B49"/>
    <w:rsid w:val="00567B07"/>
    <w:rsid w:val="0057315D"/>
    <w:rsid w:val="00576AD4"/>
    <w:rsid w:val="00577831"/>
    <w:rsid w:val="00581B52"/>
    <w:rsid w:val="005831AC"/>
    <w:rsid w:val="005846E4"/>
    <w:rsid w:val="00584E79"/>
    <w:rsid w:val="005873FA"/>
    <w:rsid w:val="0058752B"/>
    <w:rsid w:val="00590586"/>
    <w:rsid w:val="0059128D"/>
    <w:rsid w:val="005938F9"/>
    <w:rsid w:val="0059666E"/>
    <w:rsid w:val="005A55ED"/>
    <w:rsid w:val="005A6473"/>
    <w:rsid w:val="005B1069"/>
    <w:rsid w:val="005B1456"/>
    <w:rsid w:val="005B2CF6"/>
    <w:rsid w:val="005B335A"/>
    <w:rsid w:val="005B3FB2"/>
    <w:rsid w:val="005B47C7"/>
    <w:rsid w:val="005B7471"/>
    <w:rsid w:val="005C0B85"/>
    <w:rsid w:val="005C23DD"/>
    <w:rsid w:val="005C34B1"/>
    <w:rsid w:val="005C420D"/>
    <w:rsid w:val="005C5713"/>
    <w:rsid w:val="005C647B"/>
    <w:rsid w:val="005C7873"/>
    <w:rsid w:val="005C78AA"/>
    <w:rsid w:val="005D02EF"/>
    <w:rsid w:val="005D0F0E"/>
    <w:rsid w:val="005D2CCF"/>
    <w:rsid w:val="005D51E1"/>
    <w:rsid w:val="005D583B"/>
    <w:rsid w:val="005D65FF"/>
    <w:rsid w:val="005D72BD"/>
    <w:rsid w:val="005D7B0B"/>
    <w:rsid w:val="005E0B11"/>
    <w:rsid w:val="005E6975"/>
    <w:rsid w:val="005F0AD2"/>
    <w:rsid w:val="005F21E5"/>
    <w:rsid w:val="005F33C0"/>
    <w:rsid w:val="005F3FC8"/>
    <w:rsid w:val="005F429E"/>
    <w:rsid w:val="005F5D32"/>
    <w:rsid w:val="00602E17"/>
    <w:rsid w:val="00604BBA"/>
    <w:rsid w:val="006062AA"/>
    <w:rsid w:val="006067A9"/>
    <w:rsid w:val="00610085"/>
    <w:rsid w:val="00611F86"/>
    <w:rsid w:val="0061222A"/>
    <w:rsid w:val="006140D0"/>
    <w:rsid w:val="00614649"/>
    <w:rsid w:val="00614936"/>
    <w:rsid w:val="00615400"/>
    <w:rsid w:val="006157AF"/>
    <w:rsid w:val="00616706"/>
    <w:rsid w:val="006174F2"/>
    <w:rsid w:val="00617A73"/>
    <w:rsid w:val="00620CA4"/>
    <w:rsid w:val="00622BF9"/>
    <w:rsid w:val="0062456A"/>
    <w:rsid w:val="00624AE1"/>
    <w:rsid w:val="00627ED1"/>
    <w:rsid w:val="00631839"/>
    <w:rsid w:val="00632B0F"/>
    <w:rsid w:val="00632FF0"/>
    <w:rsid w:val="00635044"/>
    <w:rsid w:val="00635AAF"/>
    <w:rsid w:val="00635F72"/>
    <w:rsid w:val="00636467"/>
    <w:rsid w:val="006367E3"/>
    <w:rsid w:val="006407AD"/>
    <w:rsid w:val="0064197C"/>
    <w:rsid w:val="00641F7C"/>
    <w:rsid w:val="00644FEE"/>
    <w:rsid w:val="00645304"/>
    <w:rsid w:val="00651254"/>
    <w:rsid w:val="00651A46"/>
    <w:rsid w:val="006551B1"/>
    <w:rsid w:val="0065748B"/>
    <w:rsid w:val="00660EBA"/>
    <w:rsid w:val="006646C7"/>
    <w:rsid w:val="006662B8"/>
    <w:rsid w:val="00667747"/>
    <w:rsid w:val="00670B23"/>
    <w:rsid w:val="00671122"/>
    <w:rsid w:val="006726F5"/>
    <w:rsid w:val="00673429"/>
    <w:rsid w:val="006753BB"/>
    <w:rsid w:val="00675E35"/>
    <w:rsid w:val="00676128"/>
    <w:rsid w:val="00676822"/>
    <w:rsid w:val="00677931"/>
    <w:rsid w:val="00677F53"/>
    <w:rsid w:val="00681988"/>
    <w:rsid w:val="00683277"/>
    <w:rsid w:val="006845DB"/>
    <w:rsid w:val="006873C7"/>
    <w:rsid w:val="0069162C"/>
    <w:rsid w:val="006939E2"/>
    <w:rsid w:val="00695CDC"/>
    <w:rsid w:val="006A070D"/>
    <w:rsid w:val="006A2CE4"/>
    <w:rsid w:val="006A4D25"/>
    <w:rsid w:val="006A588F"/>
    <w:rsid w:val="006B16CF"/>
    <w:rsid w:val="006B2112"/>
    <w:rsid w:val="006B2E77"/>
    <w:rsid w:val="006B3DB2"/>
    <w:rsid w:val="006B43FC"/>
    <w:rsid w:val="006B5355"/>
    <w:rsid w:val="006B6782"/>
    <w:rsid w:val="006B7BBF"/>
    <w:rsid w:val="006C235A"/>
    <w:rsid w:val="006C2524"/>
    <w:rsid w:val="006C298A"/>
    <w:rsid w:val="006C31D4"/>
    <w:rsid w:val="006C388A"/>
    <w:rsid w:val="006C4273"/>
    <w:rsid w:val="006C77AD"/>
    <w:rsid w:val="006D118E"/>
    <w:rsid w:val="006D1355"/>
    <w:rsid w:val="006D2A59"/>
    <w:rsid w:val="006D2DBC"/>
    <w:rsid w:val="006D3D7A"/>
    <w:rsid w:val="006D47A2"/>
    <w:rsid w:val="006D54B0"/>
    <w:rsid w:val="006D69AF"/>
    <w:rsid w:val="006D7F49"/>
    <w:rsid w:val="006E2784"/>
    <w:rsid w:val="006E6299"/>
    <w:rsid w:val="006E6B2D"/>
    <w:rsid w:val="006E6C14"/>
    <w:rsid w:val="006E7B00"/>
    <w:rsid w:val="006E7C9C"/>
    <w:rsid w:val="006E7CB2"/>
    <w:rsid w:val="006E7DD8"/>
    <w:rsid w:val="006F35E2"/>
    <w:rsid w:val="006F3622"/>
    <w:rsid w:val="006F390F"/>
    <w:rsid w:val="006F43DB"/>
    <w:rsid w:val="006F6CA9"/>
    <w:rsid w:val="006F708E"/>
    <w:rsid w:val="007002C4"/>
    <w:rsid w:val="00700637"/>
    <w:rsid w:val="00701C87"/>
    <w:rsid w:val="00704CDE"/>
    <w:rsid w:val="0070729A"/>
    <w:rsid w:val="0070729B"/>
    <w:rsid w:val="00710768"/>
    <w:rsid w:val="00710E28"/>
    <w:rsid w:val="00711018"/>
    <w:rsid w:val="00712D1A"/>
    <w:rsid w:val="007135D2"/>
    <w:rsid w:val="00715B58"/>
    <w:rsid w:val="00715BF1"/>
    <w:rsid w:val="007171DB"/>
    <w:rsid w:val="007211E9"/>
    <w:rsid w:val="00721D76"/>
    <w:rsid w:val="00724299"/>
    <w:rsid w:val="00724BFF"/>
    <w:rsid w:val="007269F7"/>
    <w:rsid w:val="00726CA7"/>
    <w:rsid w:val="0072750D"/>
    <w:rsid w:val="00730906"/>
    <w:rsid w:val="0073270D"/>
    <w:rsid w:val="007407D5"/>
    <w:rsid w:val="007444A8"/>
    <w:rsid w:val="00746A36"/>
    <w:rsid w:val="00746F95"/>
    <w:rsid w:val="00753911"/>
    <w:rsid w:val="007545FB"/>
    <w:rsid w:val="00760015"/>
    <w:rsid w:val="007600FD"/>
    <w:rsid w:val="00760771"/>
    <w:rsid w:val="00760A62"/>
    <w:rsid w:val="007614D4"/>
    <w:rsid w:val="00762D92"/>
    <w:rsid w:val="007651F9"/>
    <w:rsid w:val="00767588"/>
    <w:rsid w:val="00770EA5"/>
    <w:rsid w:val="007732E6"/>
    <w:rsid w:val="00774846"/>
    <w:rsid w:val="00775890"/>
    <w:rsid w:val="00777993"/>
    <w:rsid w:val="007814AF"/>
    <w:rsid w:val="007825AA"/>
    <w:rsid w:val="007827CF"/>
    <w:rsid w:val="007835F6"/>
    <w:rsid w:val="007874B3"/>
    <w:rsid w:val="00790D37"/>
    <w:rsid w:val="00790FF1"/>
    <w:rsid w:val="007922BE"/>
    <w:rsid w:val="00792846"/>
    <w:rsid w:val="00792880"/>
    <w:rsid w:val="00794F43"/>
    <w:rsid w:val="00795ADF"/>
    <w:rsid w:val="007970E7"/>
    <w:rsid w:val="007977E8"/>
    <w:rsid w:val="007A67A5"/>
    <w:rsid w:val="007B06E1"/>
    <w:rsid w:val="007B3CA6"/>
    <w:rsid w:val="007C0F3E"/>
    <w:rsid w:val="007C2792"/>
    <w:rsid w:val="007C4312"/>
    <w:rsid w:val="007C5435"/>
    <w:rsid w:val="007C588E"/>
    <w:rsid w:val="007C5FB8"/>
    <w:rsid w:val="007D0E5C"/>
    <w:rsid w:val="007D12D9"/>
    <w:rsid w:val="007D2AE1"/>
    <w:rsid w:val="007D321E"/>
    <w:rsid w:val="007D3D7F"/>
    <w:rsid w:val="007D73D1"/>
    <w:rsid w:val="007E2BDA"/>
    <w:rsid w:val="007E3872"/>
    <w:rsid w:val="007F040D"/>
    <w:rsid w:val="007F0558"/>
    <w:rsid w:val="007F0DB3"/>
    <w:rsid w:val="007F108A"/>
    <w:rsid w:val="007F1BA0"/>
    <w:rsid w:val="007F3A3D"/>
    <w:rsid w:val="007F5A74"/>
    <w:rsid w:val="008001F6"/>
    <w:rsid w:val="00800D6A"/>
    <w:rsid w:val="0080484C"/>
    <w:rsid w:val="00806927"/>
    <w:rsid w:val="00806A15"/>
    <w:rsid w:val="008103CF"/>
    <w:rsid w:val="008107E1"/>
    <w:rsid w:val="00810E34"/>
    <w:rsid w:val="00811B1F"/>
    <w:rsid w:val="00813619"/>
    <w:rsid w:val="00813BFC"/>
    <w:rsid w:val="00814FCB"/>
    <w:rsid w:val="00817F22"/>
    <w:rsid w:val="00821363"/>
    <w:rsid w:val="0082377D"/>
    <w:rsid w:val="008247A9"/>
    <w:rsid w:val="00826ABD"/>
    <w:rsid w:val="008279D5"/>
    <w:rsid w:val="00831061"/>
    <w:rsid w:val="008327D5"/>
    <w:rsid w:val="008333D5"/>
    <w:rsid w:val="0083437B"/>
    <w:rsid w:val="00834AA8"/>
    <w:rsid w:val="00836FE1"/>
    <w:rsid w:val="0083746C"/>
    <w:rsid w:val="00837F45"/>
    <w:rsid w:val="0084316E"/>
    <w:rsid w:val="0085179D"/>
    <w:rsid w:val="00854201"/>
    <w:rsid w:val="008613DE"/>
    <w:rsid w:val="00865585"/>
    <w:rsid w:val="00865CCA"/>
    <w:rsid w:val="00867427"/>
    <w:rsid w:val="0087131F"/>
    <w:rsid w:val="0087383D"/>
    <w:rsid w:val="00874166"/>
    <w:rsid w:val="00875CE4"/>
    <w:rsid w:val="008761C5"/>
    <w:rsid w:val="008769E3"/>
    <w:rsid w:val="00877F8C"/>
    <w:rsid w:val="0088008E"/>
    <w:rsid w:val="008815FE"/>
    <w:rsid w:val="00884128"/>
    <w:rsid w:val="00884984"/>
    <w:rsid w:val="008854D4"/>
    <w:rsid w:val="0088625F"/>
    <w:rsid w:val="00887597"/>
    <w:rsid w:val="008879B5"/>
    <w:rsid w:val="008907E2"/>
    <w:rsid w:val="008921C9"/>
    <w:rsid w:val="00893421"/>
    <w:rsid w:val="0089377A"/>
    <w:rsid w:val="00896A59"/>
    <w:rsid w:val="00897625"/>
    <w:rsid w:val="008A12AD"/>
    <w:rsid w:val="008A135A"/>
    <w:rsid w:val="008A2D4E"/>
    <w:rsid w:val="008A3182"/>
    <w:rsid w:val="008A3885"/>
    <w:rsid w:val="008B1122"/>
    <w:rsid w:val="008B64C8"/>
    <w:rsid w:val="008B7E3F"/>
    <w:rsid w:val="008C53CD"/>
    <w:rsid w:val="008C59AC"/>
    <w:rsid w:val="008C7B2D"/>
    <w:rsid w:val="008D0B91"/>
    <w:rsid w:val="008D1499"/>
    <w:rsid w:val="008D16A0"/>
    <w:rsid w:val="008D3DD1"/>
    <w:rsid w:val="008D5C7D"/>
    <w:rsid w:val="008D63C4"/>
    <w:rsid w:val="008D759E"/>
    <w:rsid w:val="008E040F"/>
    <w:rsid w:val="008E3407"/>
    <w:rsid w:val="008E4749"/>
    <w:rsid w:val="008F0061"/>
    <w:rsid w:val="008F06CB"/>
    <w:rsid w:val="008F0AD3"/>
    <w:rsid w:val="008F0B17"/>
    <w:rsid w:val="008F1742"/>
    <w:rsid w:val="008F3DE0"/>
    <w:rsid w:val="008F43E7"/>
    <w:rsid w:val="008F4D43"/>
    <w:rsid w:val="008F6E81"/>
    <w:rsid w:val="008F78A6"/>
    <w:rsid w:val="008F7FB8"/>
    <w:rsid w:val="00900F5E"/>
    <w:rsid w:val="0090167A"/>
    <w:rsid w:val="00904441"/>
    <w:rsid w:val="00906B05"/>
    <w:rsid w:val="009071BB"/>
    <w:rsid w:val="009112BB"/>
    <w:rsid w:val="009134EB"/>
    <w:rsid w:val="00914F10"/>
    <w:rsid w:val="009158EA"/>
    <w:rsid w:val="00915CC4"/>
    <w:rsid w:val="00917901"/>
    <w:rsid w:val="00917B27"/>
    <w:rsid w:val="00920D1F"/>
    <w:rsid w:val="009267B6"/>
    <w:rsid w:val="00927EC9"/>
    <w:rsid w:val="00931403"/>
    <w:rsid w:val="009315D2"/>
    <w:rsid w:val="009360ED"/>
    <w:rsid w:val="00937F7C"/>
    <w:rsid w:val="00940E15"/>
    <w:rsid w:val="009417B7"/>
    <w:rsid w:val="00942977"/>
    <w:rsid w:val="009434D3"/>
    <w:rsid w:val="00945DF4"/>
    <w:rsid w:val="00946599"/>
    <w:rsid w:val="009469EC"/>
    <w:rsid w:val="00947410"/>
    <w:rsid w:val="009476E6"/>
    <w:rsid w:val="00954929"/>
    <w:rsid w:val="00957639"/>
    <w:rsid w:val="0096253D"/>
    <w:rsid w:val="00962A1A"/>
    <w:rsid w:val="00964AF6"/>
    <w:rsid w:val="00964FD1"/>
    <w:rsid w:val="009707DF"/>
    <w:rsid w:val="00972C44"/>
    <w:rsid w:val="00973094"/>
    <w:rsid w:val="0097586C"/>
    <w:rsid w:val="00975D7F"/>
    <w:rsid w:val="00976267"/>
    <w:rsid w:val="00980087"/>
    <w:rsid w:val="00980BD9"/>
    <w:rsid w:val="0098157D"/>
    <w:rsid w:val="00982345"/>
    <w:rsid w:val="009837D3"/>
    <w:rsid w:val="00983830"/>
    <w:rsid w:val="009903B4"/>
    <w:rsid w:val="00990B15"/>
    <w:rsid w:val="0099128E"/>
    <w:rsid w:val="00992401"/>
    <w:rsid w:val="00997090"/>
    <w:rsid w:val="0099772A"/>
    <w:rsid w:val="009A52A2"/>
    <w:rsid w:val="009A5E04"/>
    <w:rsid w:val="009A6D16"/>
    <w:rsid w:val="009A7507"/>
    <w:rsid w:val="009A7BCB"/>
    <w:rsid w:val="009B1C2C"/>
    <w:rsid w:val="009B3881"/>
    <w:rsid w:val="009B4AF5"/>
    <w:rsid w:val="009B56B4"/>
    <w:rsid w:val="009C000F"/>
    <w:rsid w:val="009C07C3"/>
    <w:rsid w:val="009C249A"/>
    <w:rsid w:val="009D1226"/>
    <w:rsid w:val="009D285D"/>
    <w:rsid w:val="009D4B0E"/>
    <w:rsid w:val="009D60D2"/>
    <w:rsid w:val="009D631A"/>
    <w:rsid w:val="009D6546"/>
    <w:rsid w:val="009E02C6"/>
    <w:rsid w:val="009E4147"/>
    <w:rsid w:val="009E5B27"/>
    <w:rsid w:val="009E7935"/>
    <w:rsid w:val="009E7DCB"/>
    <w:rsid w:val="009F3AF0"/>
    <w:rsid w:val="00A00224"/>
    <w:rsid w:val="00A0077F"/>
    <w:rsid w:val="00A02BF9"/>
    <w:rsid w:val="00A07B3A"/>
    <w:rsid w:val="00A101CC"/>
    <w:rsid w:val="00A11B3D"/>
    <w:rsid w:val="00A12838"/>
    <w:rsid w:val="00A1564F"/>
    <w:rsid w:val="00A15A9B"/>
    <w:rsid w:val="00A17FD6"/>
    <w:rsid w:val="00A21EB6"/>
    <w:rsid w:val="00A2291B"/>
    <w:rsid w:val="00A229E3"/>
    <w:rsid w:val="00A26604"/>
    <w:rsid w:val="00A27DE4"/>
    <w:rsid w:val="00A334BB"/>
    <w:rsid w:val="00A340CD"/>
    <w:rsid w:val="00A365E9"/>
    <w:rsid w:val="00A41AE5"/>
    <w:rsid w:val="00A42EBF"/>
    <w:rsid w:val="00A4385E"/>
    <w:rsid w:val="00A43F2F"/>
    <w:rsid w:val="00A440EC"/>
    <w:rsid w:val="00A45210"/>
    <w:rsid w:val="00A45F4F"/>
    <w:rsid w:val="00A473CD"/>
    <w:rsid w:val="00A51479"/>
    <w:rsid w:val="00A51AE0"/>
    <w:rsid w:val="00A51F64"/>
    <w:rsid w:val="00A52D14"/>
    <w:rsid w:val="00A556B8"/>
    <w:rsid w:val="00A567D7"/>
    <w:rsid w:val="00A56E1B"/>
    <w:rsid w:val="00A57041"/>
    <w:rsid w:val="00A60311"/>
    <w:rsid w:val="00A615A1"/>
    <w:rsid w:val="00A617F8"/>
    <w:rsid w:val="00A61EC1"/>
    <w:rsid w:val="00A62BB1"/>
    <w:rsid w:val="00A63756"/>
    <w:rsid w:val="00A63FCE"/>
    <w:rsid w:val="00A640CA"/>
    <w:rsid w:val="00A674D8"/>
    <w:rsid w:val="00A67E9B"/>
    <w:rsid w:val="00A67EFD"/>
    <w:rsid w:val="00A715BB"/>
    <w:rsid w:val="00A71686"/>
    <w:rsid w:val="00A72248"/>
    <w:rsid w:val="00A74A0A"/>
    <w:rsid w:val="00A75339"/>
    <w:rsid w:val="00A80A9B"/>
    <w:rsid w:val="00A82CF7"/>
    <w:rsid w:val="00A82F3B"/>
    <w:rsid w:val="00A84234"/>
    <w:rsid w:val="00A846B0"/>
    <w:rsid w:val="00A90A10"/>
    <w:rsid w:val="00A972CD"/>
    <w:rsid w:val="00AA0A8D"/>
    <w:rsid w:val="00AA1DD4"/>
    <w:rsid w:val="00AA5E55"/>
    <w:rsid w:val="00AA7298"/>
    <w:rsid w:val="00AA7444"/>
    <w:rsid w:val="00AB1228"/>
    <w:rsid w:val="00AB30A5"/>
    <w:rsid w:val="00AB3599"/>
    <w:rsid w:val="00AC12C3"/>
    <w:rsid w:val="00AC3FF0"/>
    <w:rsid w:val="00AD0434"/>
    <w:rsid w:val="00AD1005"/>
    <w:rsid w:val="00AD26F9"/>
    <w:rsid w:val="00AD2E28"/>
    <w:rsid w:val="00AD37FF"/>
    <w:rsid w:val="00AD4071"/>
    <w:rsid w:val="00AD5DD7"/>
    <w:rsid w:val="00AD6AFD"/>
    <w:rsid w:val="00AE76BA"/>
    <w:rsid w:val="00AF0710"/>
    <w:rsid w:val="00AF07D0"/>
    <w:rsid w:val="00AF492A"/>
    <w:rsid w:val="00B00CA4"/>
    <w:rsid w:val="00B00F3D"/>
    <w:rsid w:val="00B07220"/>
    <w:rsid w:val="00B07D67"/>
    <w:rsid w:val="00B11774"/>
    <w:rsid w:val="00B1178F"/>
    <w:rsid w:val="00B15376"/>
    <w:rsid w:val="00B155E0"/>
    <w:rsid w:val="00B15998"/>
    <w:rsid w:val="00B160D4"/>
    <w:rsid w:val="00B217F9"/>
    <w:rsid w:val="00B21C49"/>
    <w:rsid w:val="00B225A9"/>
    <w:rsid w:val="00B231AF"/>
    <w:rsid w:val="00B24410"/>
    <w:rsid w:val="00B24934"/>
    <w:rsid w:val="00B25B3F"/>
    <w:rsid w:val="00B268AE"/>
    <w:rsid w:val="00B2723A"/>
    <w:rsid w:val="00B31409"/>
    <w:rsid w:val="00B331DA"/>
    <w:rsid w:val="00B35891"/>
    <w:rsid w:val="00B402BB"/>
    <w:rsid w:val="00B4104C"/>
    <w:rsid w:val="00B421E5"/>
    <w:rsid w:val="00B42951"/>
    <w:rsid w:val="00B439C3"/>
    <w:rsid w:val="00B46F36"/>
    <w:rsid w:val="00B476D7"/>
    <w:rsid w:val="00B53915"/>
    <w:rsid w:val="00B5622E"/>
    <w:rsid w:val="00B56BF8"/>
    <w:rsid w:val="00B56EF0"/>
    <w:rsid w:val="00B60F5A"/>
    <w:rsid w:val="00B630BA"/>
    <w:rsid w:val="00B670EB"/>
    <w:rsid w:val="00B6793D"/>
    <w:rsid w:val="00B72306"/>
    <w:rsid w:val="00B765F6"/>
    <w:rsid w:val="00B82274"/>
    <w:rsid w:val="00B83B72"/>
    <w:rsid w:val="00B852B6"/>
    <w:rsid w:val="00B85710"/>
    <w:rsid w:val="00B85B64"/>
    <w:rsid w:val="00B866FD"/>
    <w:rsid w:val="00B90711"/>
    <w:rsid w:val="00B90D30"/>
    <w:rsid w:val="00B90DCD"/>
    <w:rsid w:val="00B914FB"/>
    <w:rsid w:val="00B927CD"/>
    <w:rsid w:val="00B9325B"/>
    <w:rsid w:val="00B95CC3"/>
    <w:rsid w:val="00B97893"/>
    <w:rsid w:val="00BA0C4B"/>
    <w:rsid w:val="00BA1860"/>
    <w:rsid w:val="00BA27C5"/>
    <w:rsid w:val="00BA3463"/>
    <w:rsid w:val="00BA34B8"/>
    <w:rsid w:val="00BA3889"/>
    <w:rsid w:val="00BA70D1"/>
    <w:rsid w:val="00BB0242"/>
    <w:rsid w:val="00BB2AAF"/>
    <w:rsid w:val="00BC27EF"/>
    <w:rsid w:val="00BC3242"/>
    <w:rsid w:val="00BC7614"/>
    <w:rsid w:val="00BC79AC"/>
    <w:rsid w:val="00BD27FE"/>
    <w:rsid w:val="00BD2ADF"/>
    <w:rsid w:val="00BD2B3E"/>
    <w:rsid w:val="00BD74E5"/>
    <w:rsid w:val="00BD7AB3"/>
    <w:rsid w:val="00BE2A80"/>
    <w:rsid w:val="00BE4A61"/>
    <w:rsid w:val="00BE5546"/>
    <w:rsid w:val="00BE64A3"/>
    <w:rsid w:val="00BF1495"/>
    <w:rsid w:val="00BF2279"/>
    <w:rsid w:val="00BF49EF"/>
    <w:rsid w:val="00BF6769"/>
    <w:rsid w:val="00C00F24"/>
    <w:rsid w:val="00C02629"/>
    <w:rsid w:val="00C037CF"/>
    <w:rsid w:val="00C06212"/>
    <w:rsid w:val="00C16115"/>
    <w:rsid w:val="00C20C9E"/>
    <w:rsid w:val="00C21638"/>
    <w:rsid w:val="00C23E8E"/>
    <w:rsid w:val="00C2488C"/>
    <w:rsid w:val="00C25B97"/>
    <w:rsid w:val="00C279C9"/>
    <w:rsid w:val="00C30522"/>
    <w:rsid w:val="00C30E5A"/>
    <w:rsid w:val="00C31AC6"/>
    <w:rsid w:val="00C345C5"/>
    <w:rsid w:val="00C3789B"/>
    <w:rsid w:val="00C40F74"/>
    <w:rsid w:val="00C41115"/>
    <w:rsid w:val="00C419F5"/>
    <w:rsid w:val="00C449FD"/>
    <w:rsid w:val="00C44EFA"/>
    <w:rsid w:val="00C47DF8"/>
    <w:rsid w:val="00C536DE"/>
    <w:rsid w:val="00C56003"/>
    <w:rsid w:val="00C57024"/>
    <w:rsid w:val="00C606B0"/>
    <w:rsid w:val="00C61756"/>
    <w:rsid w:val="00C63FE4"/>
    <w:rsid w:val="00C64B1B"/>
    <w:rsid w:val="00C64BFC"/>
    <w:rsid w:val="00C64CAF"/>
    <w:rsid w:val="00C6723C"/>
    <w:rsid w:val="00C72215"/>
    <w:rsid w:val="00C75339"/>
    <w:rsid w:val="00C776C7"/>
    <w:rsid w:val="00C77F21"/>
    <w:rsid w:val="00C831FC"/>
    <w:rsid w:val="00C83488"/>
    <w:rsid w:val="00C84B75"/>
    <w:rsid w:val="00C85143"/>
    <w:rsid w:val="00C859B3"/>
    <w:rsid w:val="00C86D28"/>
    <w:rsid w:val="00C90A1C"/>
    <w:rsid w:val="00C90CB8"/>
    <w:rsid w:val="00C90D78"/>
    <w:rsid w:val="00C9478C"/>
    <w:rsid w:val="00C97092"/>
    <w:rsid w:val="00C970C0"/>
    <w:rsid w:val="00CA01CC"/>
    <w:rsid w:val="00CA0324"/>
    <w:rsid w:val="00CA3983"/>
    <w:rsid w:val="00CA41C9"/>
    <w:rsid w:val="00CA696C"/>
    <w:rsid w:val="00CC0BA5"/>
    <w:rsid w:val="00CC52D3"/>
    <w:rsid w:val="00CC57A0"/>
    <w:rsid w:val="00CC6A42"/>
    <w:rsid w:val="00CD0628"/>
    <w:rsid w:val="00CD1444"/>
    <w:rsid w:val="00CD227C"/>
    <w:rsid w:val="00CD3964"/>
    <w:rsid w:val="00CD41FD"/>
    <w:rsid w:val="00CE0D87"/>
    <w:rsid w:val="00CE146A"/>
    <w:rsid w:val="00CE1E4C"/>
    <w:rsid w:val="00CE3593"/>
    <w:rsid w:val="00CE374C"/>
    <w:rsid w:val="00CE77A7"/>
    <w:rsid w:val="00CF0D8D"/>
    <w:rsid w:val="00D0290B"/>
    <w:rsid w:val="00D033DE"/>
    <w:rsid w:val="00D054FA"/>
    <w:rsid w:val="00D05E23"/>
    <w:rsid w:val="00D1010C"/>
    <w:rsid w:val="00D1288D"/>
    <w:rsid w:val="00D12A5C"/>
    <w:rsid w:val="00D1326E"/>
    <w:rsid w:val="00D13332"/>
    <w:rsid w:val="00D14897"/>
    <w:rsid w:val="00D16A5A"/>
    <w:rsid w:val="00D2128A"/>
    <w:rsid w:val="00D21C2C"/>
    <w:rsid w:val="00D231F6"/>
    <w:rsid w:val="00D23563"/>
    <w:rsid w:val="00D23972"/>
    <w:rsid w:val="00D25BE2"/>
    <w:rsid w:val="00D27002"/>
    <w:rsid w:val="00D30B23"/>
    <w:rsid w:val="00D31AE6"/>
    <w:rsid w:val="00D32676"/>
    <w:rsid w:val="00D3526F"/>
    <w:rsid w:val="00D36A16"/>
    <w:rsid w:val="00D36EB0"/>
    <w:rsid w:val="00D3786E"/>
    <w:rsid w:val="00D42855"/>
    <w:rsid w:val="00D450BB"/>
    <w:rsid w:val="00D46C8A"/>
    <w:rsid w:val="00D5049C"/>
    <w:rsid w:val="00D534E1"/>
    <w:rsid w:val="00D54B19"/>
    <w:rsid w:val="00D5660D"/>
    <w:rsid w:val="00D57D40"/>
    <w:rsid w:val="00D60656"/>
    <w:rsid w:val="00D64C80"/>
    <w:rsid w:val="00D65A97"/>
    <w:rsid w:val="00D67220"/>
    <w:rsid w:val="00D673E4"/>
    <w:rsid w:val="00D67EAD"/>
    <w:rsid w:val="00D70571"/>
    <w:rsid w:val="00D706C8"/>
    <w:rsid w:val="00D70A5E"/>
    <w:rsid w:val="00D753FF"/>
    <w:rsid w:val="00D8431C"/>
    <w:rsid w:val="00D85705"/>
    <w:rsid w:val="00D87AAA"/>
    <w:rsid w:val="00D87E4F"/>
    <w:rsid w:val="00D92179"/>
    <w:rsid w:val="00D937E1"/>
    <w:rsid w:val="00D94BDF"/>
    <w:rsid w:val="00D95C31"/>
    <w:rsid w:val="00D95EC4"/>
    <w:rsid w:val="00D97034"/>
    <w:rsid w:val="00D9753E"/>
    <w:rsid w:val="00D9759D"/>
    <w:rsid w:val="00DA5E26"/>
    <w:rsid w:val="00DA66EB"/>
    <w:rsid w:val="00DA6D13"/>
    <w:rsid w:val="00DB0741"/>
    <w:rsid w:val="00DB1D2E"/>
    <w:rsid w:val="00DB2FFA"/>
    <w:rsid w:val="00DB4C43"/>
    <w:rsid w:val="00DB54C2"/>
    <w:rsid w:val="00DB7325"/>
    <w:rsid w:val="00DC16E8"/>
    <w:rsid w:val="00DC28E0"/>
    <w:rsid w:val="00DC37DF"/>
    <w:rsid w:val="00DC3956"/>
    <w:rsid w:val="00DC3AFB"/>
    <w:rsid w:val="00DC3E4F"/>
    <w:rsid w:val="00DC72EB"/>
    <w:rsid w:val="00DC7F4E"/>
    <w:rsid w:val="00DD0BC6"/>
    <w:rsid w:val="00DD0EBF"/>
    <w:rsid w:val="00DD4989"/>
    <w:rsid w:val="00DD4D35"/>
    <w:rsid w:val="00DD4DBC"/>
    <w:rsid w:val="00DD531F"/>
    <w:rsid w:val="00DD74CB"/>
    <w:rsid w:val="00DD7FBF"/>
    <w:rsid w:val="00DE0AA0"/>
    <w:rsid w:val="00DE1731"/>
    <w:rsid w:val="00DE270F"/>
    <w:rsid w:val="00DE29F3"/>
    <w:rsid w:val="00DE3DBF"/>
    <w:rsid w:val="00DE40E4"/>
    <w:rsid w:val="00DE44E7"/>
    <w:rsid w:val="00DE4A19"/>
    <w:rsid w:val="00DE4E11"/>
    <w:rsid w:val="00DE51CA"/>
    <w:rsid w:val="00DE7803"/>
    <w:rsid w:val="00DF0F02"/>
    <w:rsid w:val="00DF63A1"/>
    <w:rsid w:val="00DF6586"/>
    <w:rsid w:val="00DF7332"/>
    <w:rsid w:val="00E046B4"/>
    <w:rsid w:val="00E06100"/>
    <w:rsid w:val="00E07412"/>
    <w:rsid w:val="00E11F76"/>
    <w:rsid w:val="00E12D10"/>
    <w:rsid w:val="00E14456"/>
    <w:rsid w:val="00E15413"/>
    <w:rsid w:val="00E16263"/>
    <w:rsid w:val="00E16A6A"/>
    <w:rsid w:val="00E17D7C"/>
    <w:rsid w:val="00E21084"/>
    <w:rsid w:val="00E210C2"/>
    <w:rsid w:val="00E21624"/>
    <w:rsid w:val="00E21AA5"/>
    <w:rsid w:val="00E2292C"/>
    <w:rsid w:val="00E2680B"/>
    <w:rsid w:val="00E33322"/>
    <w:rsid w:val="00E37B9C"/>
    <w:rsid w:val="00E426D2"/>
    <w:rsid w:val="00E4460E"/>
    <w:rsid w:val="00E44CA2"/>
    <w:rsid w:val="00E450F7"/>
    <w:rsid w:val="00E53D0A"/>
    <w:rsid w:val="00E56D82"/>
    <w:rsid w:val="00E570CB"/>
    <w:rsid w:val="00E608A3"/>
    <w:rsid w:val="00E61380"/>
    <w:rsid w:val="00E62485"/>
    <w:rsid w:val="00E641A6"/>
    <w:rsid w:val="00E65CA7"/>
    <w:rsid w:val="00E66597"/>
    <w:rsid w:val="00E669A0"/>
    <w:rsid w:val="00E66FD4"/>
    <w:rsid w:val="00E7026B"/>
    <w:rsid w:val="00E704A3"/>
    <w:rsid w:val="00E7272B"/>
    <w:rsid w:val="00E72C0F"/>
    <w:rsid w:val="00E7391C"/>
    <w:rsid w:val="00E749D9"/>
    <w:rsid w:val="00E74E78"/>
    <w:rsid w:val="00E752DE"/>
    <w:rsid w:val="00E76430"/>
    <w:rsid w:val="00E77E00"/>
    <w:rsid w:val="00E81FB6"/>
    <w:rsid w:val="00E83C5D"/>
    <w:rsid w:val="00E84126"/>
    <w:rsid w:val="00E927F2"/>
    <w:rsid w:val="00E95A90"/>
    <w:rsid w:val="00E963D4"/>
    <w:rsid w:val="00EA0C42"/>
    <w:rsid w:val="00EA2DD2"/>
    <w:rsid w:val="00EA2EFB"/>
    <w:rsid w:val="00EA357C"/>
    <w:rsid w:val="00EA451A"/>
    <w:rsid w:val="00EA6243"/>
    <w:rsid w:val="00EA6B91"/>
    <w:rsid w:val="00EB137E"/>
    <w:rsid w:val="00EB1448"/>
    <w:rsid w:val="00EB1B04"/>
    <w:rsid w:val="00EB316A"/>
    <w:rsid w:val="00EB3CD8"/>
    <w:rsid w:val="00EB5782"/>
    <w:rsid w:val="00EB598B"/>
    <w:rsid w:val="00EB5FD0"/>
    <w:rsid w:val="00EB7473"/>
    <w:rsid w:val="00EC2E9E"/>
    <w:rsid w:val="00EC3403"/>
    <w:rsid w:val="00EC6D51"/>
    <w:rsid w:val="00EC7CD4"/>
    <w:rsid w:val="00ED2CF8"/>
    <w:rsid w:val="00ED3DD9"/>
    <w:rsid w:val="00ED4759"/>
    <w:rsid w:val="00ED6991"/>
    <w:rsid w:val="00ED740E"/>
    <w:rsid w:val="00ED7A13"/>
    <w:rsid w:val="00EE0B91"/>
    <w:rsid w:val="00EE15B1"/>
    <w:rsid w:val="00EE2E04"/>
    <w:rsid w:val="00EE38D2"/>
    <w:rsid w:val="00EE4967"/>
    <w:rsid w:val="00EE549A"/>
    <w:rsid w:val="00EE6118"/>
    <w:rsid w:val="00EE65F8"/>
    <w:rsid w:val="00EE7442"/>
    <w:rsid w:val="00EE7ACA"/>
    <w:rsid w:val="00EF0F73"/>
    <w:rsid w:val="00EF1EE8"/>
    <w:rsid w:val="00EF4A95"/>
    <w:rsid w:val="00EF679B"/>
    <w:rsid w:val="00EF74D5"/>
    <w:rsid w:val="00F00373"/>
    <w:rsid w:val="00F00AD4"/>
    <w:rsid w:val="00F02AB7"/>
    <w:rsid w:val="00F04257"/>
    <w:rsid w:val="00F05DA7"/>
    <w:rsid w:val="00F0639A"/>
    <w:rsid w:val="00F06851"/>
    <w:rsid w:val="00F10F2E"/>
    <w:rsid w:val="00F129D6"/>
    <w:rsid w:val="00F156ED"/>
    <w:rsid w:val="00F160FD"/>
    <w:rsid w:val="00F16386"/>
    <w:rsid w:val="00F16556"/>
    <w:rsid w:val="00F25DFC"/>
    <w:rsid w:val="00F30147"/>
    <w:rsid w:val="00F32064"/>
    <w:rsid w:val="00F35414"/>
    <w:rsid w:val="00F35E07"/>
    <w:rsid w:val="00F369EB"/>
    <w:rsid w:val="00F36BA8"/>
    <w:rsid w:val="00F42B3D"/>
    <w:rsid w:val="00F43E08"/>
    <w:rsid w:val="00F460AF"/>
    <w:rsid w:val="00F46396"/>
    <w:rsid w:val="00F4702D"/>
    <w:rsid w:val="00F50EF8"/>
    <w:rsid w:val="00F524C0"/>
    <w:rsid w:val="00F54FE8"/>
    <w:rsid w:val="00F579ED"/>
    <w:rsid w:val="00F61A98"/>
    <w:rsid w:val="00F6469E"/>
    <w:rsid w:val="00F64DA4"/>
    <w:rsid w:val="00F731C1"/>
    <w:rsid w:val="00F7658D"/>
    <w:rsid w:val="00F81085"/>
    <w:rsid w:val="00F836A7"/>
    <w:rsid w:val="00F83AAE"/>
    <w:rsid w:val="00F84851"/>
    <w:rsid w:val="00F85CD4"/>
    <w:rsid w:val="00F87336"/>
    <w:rsid w:val="00F878A9"/>
    <w:rsid w:val="00F907E6"/>
    <w:rsid w:val="00F92133"/>
    <w:rsid w:val="00F9641E"/>
    <w:rsid w:val="00F9750E"/>
    <w:rsid w:val="00FA18C3"/>
    <w:rsid w:val="00FA23B5"/>
    <w:rsid w:val="00FA2BF1"/>
    <w:rsid w:val="00FA2D75"/>
    <w:rsid w:val="00FA378F"/>
    <w:rsid w:val="00FA486A"/>
    <w:rsid w:val="00FA6167"/>
    <w:rsid w:val="00FA7446"/>
    <w:rsid w:val="00FA772F"/>
    <w:rsid w:val="00FB005A"/>
    <w:rsid w:val="00FB0229"/>
    <w:rsid w:val="00FB11DD"/>
    <w:rsid w:val="00FB4C8C"/>
    <w:rsid w:val="00FC10EE"/>
    <w:rsid w:val="00FC151C"/>
    <w:rsid w:val="00FC2C69"/>
    <w:rsid w:val="00FC38BC"/>
    <w:rsid w:val="00FC3D18"/>
    <w:rsid w:val="00FC5B00"/>
    <w:rsid w:val="00FD3087"/>
    <w:rsid w:val="00FD4CF4"/>
    <w:rsid w:val="00FD5D9E"/>
    <w:rsid w:val="00FD6ABE"/>
    <w:rsid w:val="00FD6F53"/>
    <w:rsid w:val="00FD7AC8"/>
    <w:rsid w:val="00FE7D45"/>
    <w:rsid w:val="00FF14E8"/>
    <w:rsid w:val="00FF24BE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6DC5"/>
  <w15:chartTrackingRefBased/>
  <w15:docId w15:val="{3F9F8A40-98D1-4A7B-A37C-59E26CC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BF"/>
    <w:rPr>
      <w:rFonts w:eastAsiaTheme="minorEastAsia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C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3C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7B3CA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CC3"/>
    <w:rPr>
      <w:rFonts w:eastAsiaTheme="minorEastAsia"/>
      <w:lang w:eastAsia="bg-BG"/>
    </w:rPr>
  </w:style>
  <w:style w:type="paragraph" w:styleId="Footer">
    <w:name w:val="footer"/>
    <w:basedOn w:val="Normal"/>
    <w:link w:val="FooterChar"/>
    <w:unhideWhenUsed/>
    <w:rsid w:val="00B9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C3"/>
    <w:rPr>
      <w:rFonts w:eastAsiaTheme="minorEastAsia"/>
      <w:lang w:eastAsia="bg-BG"/>
    </w:rPr>
  </w:style>
  <w:style w:type="paragraph" w:styleId="NoSpacing">
    <w:name w:val="No Spacing"/>
    <w:uiPriority w:val="1"/>
    <w:qFormat/>
    <w:rsid w:val="002F37C0"/>
    <w:pPr>
      <w:spacing w:after="0" w:line="240" w:lineRule="auto"/>
    </w:pPr>
    <w:rPr>
      <w:rFonts w:eastAsiaTheme="minorEastAsia"/>
      <w:lang w:eastAsia="bg-BG"/>
    </w:rPr>
  </w:style>
  <w:style w:type="paragraph" w:styleId="FootnoteText">
    <w:name w:val="footnote text"/>
    <w:basedOn w:val="Normal"/>
    <w:link w:val="FootnoteTextChar"/>
    <w:semiHidden/>
    <w:unhideWhenUsed/>
    <w:rsid w:val="0017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7750E"/>
    <w:rPr>
      <w:rFonts w:eastAsiaTheme="minorEastAsia"/>
      <w:sz w:val="20"/>
      <w:szCs w:val="20"/>
      <w:lang w:eastAsia="bg-BG"/>
    </w:rPr>
  </w:style>
  <w:style w:type="character" w:styleId="FootnoteReference">
    <w:name w:val="footnote reference"/>
    <w:basedOn w:val="DefaultParagraphFont"/>
    <w:semiHidden/>
    <w:unhideWhenUsed/>
    <w:rsid w:val="0017750E"/>
    <w:rPr>
      <w:vertAlign w:val="superscript"/>
    </w:rPr>
  </w:style>
  <w:style w:type="paragraph" w:styleId="Revision">
    <w:name w:val="Revision"/>
    <w:hidden/>
    <w:uiPriority w:val="99"/>
    <w:semiHidden/>
    <w:rsid w:val="001917B5"/>
    <w:pPr>
      <w:spacing w:after="0" w:line="240" w:lineRule="auto"/>
    </w:pPr>
    <w:rPr>
      <w:rFonts w:eastAsiaTheme="minorEastAsia"/>
      <w:lang w:eastAsia="bg-BG"/>
    </w:rPr>
  </w:style>
  <w:style w:type="character" w:styleId="CommentReference">
    <w:name w:val="annotation reference"/>
    <w:basedOn w:val="DefaultParagraphFont"/>
    <w:semiHidden/>
    <w:unhideWhenUsed/>
    <w:rsid w:val="00CE146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46A"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6A"/>
    <w:rPr>
      <w:rFonts w:eastAsiaTheme="minorEastAsia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semiHidden/>
    <w:unhideWhenUsed/>
    <w:rsid w:val="00CE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87"/>
    <w:rPr>
      <w:rFonts w:ascii="Segoe UI" w:eastAsiaTheme="minorEastAsia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046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89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3CA6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7B3CA6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7B3CA6"/>
    <w:rPr>
      <w:rFonts w:ascii="Times New Roman" w:eastAsia="Times New Roman" w:hAnsi="Times New Roman" w:cs="Times New Roman"/>
      <w:i/>
      <w:iCs/>
      <w:sz w:val="20"/>
      <w:szCs w:val="20"/>
      <w:lang w:val="en-AU"/>
    </w:rPr>
  </w:style>
  <w:style w:type="numbering" w:customStyle="1" w:styleId="NoList1">
    <w:name w:val="No List1"/>
    <w:next w:val="NoList"/>
    <w:uiPriority w:val="99"/>
    <w:semiHidden/>
    <w:rsid w:val="007B3CA6"/>
  </w:style>
  <w:style w:type="paragraph" w:styleId="DocumentMap">
    <w:name w:val="Document Map"/>
    <w:basedOn w:val="Normal"/>
    <w:link w:val="DocumentMapChar"/>
    <w:semiHidden/>
    <w:rsid w:val="007B3CA6"/>
    <w:pPr>
      <w:shd w:val="clear" w:color="auto" w:fill="000080"/>
      <w:spacing w:after="0" w:line="240" w:lineRule="auto"/>
    </w:pPr>
    <w:rPr>
      <w:rFonts w:ascii="Tahoma" w:eastAsia="Μοντέρνα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7B3CA6"/>
    <w:rPr>
      <w:rFonts w:ascii="Tahoma" w:eastAsia="Μοντέρνα" w:hAnsi="Tahoma" w:cs="Tahoma"/>
      <w:sz w:val="20"/>
      <w:szCs w:val="20"/>
      <w:shd w:val="clear" w:color="auto" w:fill="000080"/>
      <w:lang w:val="en-GB" w:eastAsia="bg-BG"/>
    </w:rPr>
  </w:style>
  <w:style w:type="paragraph" w:styleId="BodyText2">
    <w:name w:val="Body Text 2"/>
    <w:basedOn w:val="Normal"/>
    <w:link w:val="BodyText2Char"/>
    <w:rsid w:val="007B3CA6"/>
    <w:pPr>
      <w:spacing w:after="0" w:line="240" w:lineRule="auto"/>
      <w:jc w:val="both"/>
    </w:pPr>
    <w:rPr>
      <w:rFonts w:ascii="A4p" w:eastAsia="Times New Roman" w:hAnsi="A4p" w:cs="Times New Roman"/>
      <w:sz w:val="24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7B3CA6"/>
    <w:rPr>
      <w:rFonts w:ascii="A4p" w:eastAsia="Times New Roman" w:hAnsi="A4p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B3CA6"/>
    <w:pPr>
      <w:autoSpaceDE w:val="0"/>
      <w:autoSpaceDN w:val="0"/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B3CA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7B3CA6"/>
    <w:pPr>
      <w:spacing w:after="120" w:line="240" w:lineRule="auto"/>
    </w:pPr>
    <w:rPr>
      <w:rFonts w:ascii="Μοντέρνα" w:eastAsia="Μοντέρνα" w:hAnsi="Μοντέρνα" w:cs="Times New Roman"/>
      <w:sz w:val="24"/>
      <w:szCs w:val="20"/>
      <w:lang w:val="en-GB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7B3CA6"/>
    <w:rPr>
      <w:rFonts w:ascii="Μοντέρνα" w:eastAsia="Μοντέρνα" w:hAnsi="Μοντέρνα" w:cs="Times New Roman"/>
      <w:sz w:val="24"/>
      <w:szCs w:val="20"/>
      <w:lang w:val="en-GB" w:eastAsia="x-none"/>
    </w:rPr>
  </w:style>
  <w:style w:type="table" w:customStyle="1" w:styleId="TableGrid1">
    <w:name w:val="Table Grid1"/>
    <w:basedOn w:val="TableNormal"/>
    <w:next w:val="TableGrid"/>
    <w:rsid w:val="007B3CA6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90711"/>
  </w:style>
  <w:style w:type="character" w:styleId="Hyperlink">
    <w:name w:val="Hyperlink"/>
    <w:basedOn w:val="DefaultParagraphFont"/>
    <w:uiPriority w:val="99"/>
    <w:unhideWhenUsed/>
    <w:rsid w:val="00B9071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711"/>
    <w:rPr>
      <w:color w:val="800080"/>
      <w:u w:val="single"/>
    </w:rPr>
  </w:style>
  <w:style w:type="paragraph" w:customStyle="1" w:styleId="msonormal0">
    <w:name w:val="msonormal"/>
    <w:basedOn w:val="Normal"/>
    <w:rsid w:val="00B9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90711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B90711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69">
    <w:name w:val="xl69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0">
    <w:name w:val="xl70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B907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72">
    <w:name w:val="xl72"/>
    <w:basedOn w:val="Normal"/>
    <w:rsid w:val="00B90711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3">
    <w:name w:val="xl73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4">
    <w:name w:val="xl74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5">
    <w:name w:val="xl75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B907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7">
    <w:name w:val="xl77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xl78">
    <w:name w:val="xl78"/>
    <w:basedOn w:val="Normal"/>
    <w:rsid w:val="00B907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9">
    <w:name w:val="xl79"/>
    <w:basedOn w:val="Normal"/>
    <w:rsid w:val="00B907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0">
    <w:name w:val="xl80"/>
    <w:basedOn w:val="Normal"/>
    <w:rsid w:val="00B907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1">
    <w:name w:val="xl81"/>
    <w:basedOn w:val="Normal"/>
    <w:rsid w:val="00B90711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4"/>
      <w:szCs w:val="24"/>
    </w:rPr>
  </w:style>
  <w:style w:type="paragraph" w:customStyle="1" w:styleId="xl82">
    <w:name w:val="xl82"/>
    <w:basedOn w:val="Normal"/>
    <w:rsid w:val="00B9071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3">
    <w:name w:val="xl83"/>
    <w:basedOn w:val="Normal"/>
    <w:rsid w:val="00B9071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4">
    <w:name w:val="xl84"/>
    <w:basedOn w:val="Normal"/>
    <w:rsid w:val="00B9071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5">
    <w:name w:val="xl85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B907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7">
    <w:name w:val="xl87"/>
    <w:basedOn w:val="Normal"/>
    <w:rsid w:val="00B90711"/>
    <w:pPr>
      <w:pBdr>
        <w:top w:val="single" w:sz="8" w:space="0" w:color="auto"/>
        <w:lef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8">
    <w:name w:val="xl88"/>
    <w:basedOn w:val="Normal"/>
    <w:rsid w:val="00B90711"/>
    <w:pPr>
      <w:pBdr>
        <w:top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89">
    <w:name w:val="xl89"/>
    <w:basedOn w:val="Normal"/>
    <w:rsid w:val="00B90711"/>
    <w:pPr>
      <w:pBdr>
        <w:top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0">
    <w:name w:val="xl90"/>
    <w:basedOn w:val="Normal"/>
    <w:rsid w:val="00B90711"/>
    <w:pPr>
      <w:pBdr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1">
    <w:name w:val="xl91"/>
    <w:basedOn w:val="Normal"/>
    <w:rsid w:val="00B90711"/>
    <w:pPr>
      <w:pBdr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92">
    <w:name w:val="xl92"/>
    <w:basedOn w:val="Normal"/>
    <w:rsid w:val="00B90711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B1920"/>
    <w:pPr>
      <w:spacing w:after="120" w:line="480" w:lineRule="auto"/>
      <w:ind w:left="283"/>
    </w:pPr>
    <w:rPr>
      <w:rFonts w:ascii="Μοντέρνα" w:eastAsia="Μοντέρνα" w:hAnsi="Μοντέρνα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B1920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customStyle="1" w:styleId="xl93">
    <w:name w:val="xl93"/>
    <w:basedOn w:val="Normal"/>
    <w:rsid w:val="00422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4">
    <w:name w:val="xl94"/>
    <w:basedOn w:val="Normal"/>
    <w:rsid w:val="004220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95">
    <w:name w:val="xl95"/>
    <w:basedOn w:val="Normal"/>
    <w:rsid w:val="0042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Normal"/>
    <w:rsid w:val="0042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7">
    <w:name w:val="xl97"/>
    <w:basedOn w:val="Normal"/>
    <w:rsid w:val="004220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4220B9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Normal"/>
    <w:rsid w:val="004220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Normal"/>
    <w:rsid w:val="004220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Normal"/>
    <w:rsid w:val="004220B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4220B9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5951026667246702E-2"/>
          <c:y val="0.23572579807592445"/>
          <c:w val="0.39462658241614823"/>
          <c:h val="0.55829925875777497"/>
        </c:manualLayout>
      </c:layout>
      <c:pieChart>
        <c:varyColors val="1"/>
        <c:ser>
          <c:idx val="0"/>
          <c:order val="0"/>
          <c:tx>
            <c:strRef>
              <c:f>graf3!$B$49</c:f>
              <c:strCache>
                <c:ptCount val="1"/>
                <c:pt idx="0">
                  <c:v>2011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1239-460D-AF2F-9AEAA233EE8D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1239-460D-AF2F-9AEAA233EE8D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5-1239-460D-AF2F-9AEAA233EE8D}"/>
              </c:ext>
            </c:extLst>
          </c:dPt>
          <c:dLbls>
            <c:dLbl>
              <c:idx val="0"/>
              <c:layout>
                <c:manualLayout>
                  <c:x val="-2.4922118380062305E-2"/>
                  <c:y val="2.75862068965517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39-460D-AF2F-9AEAA233EE8D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graf3!$A$50:$A$52</c:f>
              <c:strCache>
                <c:ptCount val="3"/>
                <c:pt idx="0">
                  <c:v>Съпрузи в брак</c:v>
                </c:pt>
                <c:pt idx="1">
                  <c:v>Партньори в съжителство без брак</c:v>
                </c:pt>
                <c:pt idx="2">
                  <c:v>Един родител с деца</c:v>
                </c:pt>
              </c:strCache>
            </c:strRef>
          </c:cat>
          <c:val>
            <c:numRef>
              <c:f>graf3!$B$50:$B$52</c:f>
              <c:numCache>
                <c:formatCode>General</c:formatCode>
                <c:ptCount val="3"/>
                <c:pt idx="0">
                  <c:v>71.599999999999994</c:v>
                </c:pt>
                <c:pt idx="1">
                  <c:v>13.7</c:v>
                </c:pt>
                <c:pt idx="2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39-460D-AF2F-9AEAA233EE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325216426675951"/>
          <c:y val="0.19002765714373632"/>
          <c:w val="0.27963037015253811"/>
          <c:h val="0.5460874181152367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2874424030329543"/>
          <c:y val="0.28424685673607941"/>
          <c:w val="0.68681700272279045"/>
          <c:h val="0.64376168007742529"/>
        </c:manualLayout>
      </c:layout>
      <c:pieChart>
        <c:varyColors val="1"/>
        <c:ser>
          <c:idx val="0"/>
          <c:order val="0"/>
          <c:tx>
            <c:strRef>
              <c:f>graf3!$E$49</c:f>
              <c:strCache>
                <c:ptCount val="1"/>
                <c:pt idx="0">
                  <c:v>2021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4F81B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1-20BE-4C17-AC12-18EE55BACFE6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20BE-4C17-AC12-18EE55BACFE6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5-20BE-4C17-AC12-18EE55BACFE6}"/>
              </c:ext>
            </c:extLst>
          </c:dPt>
          <c:dLbls>
            <c:dLbl>
              <c:idx val="0"/>
              <c:layout>
                <c:manualLayout>
                  <c:x val="-3.3333333333333333E-2"/>
                  <c:y val="8.3044982698961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BE-4C17-AC12-18EE55BACFE6}"/>
                </c:ext>
              </c:extLst>
            </c:dLbl>
            <c:dLbl>
              <c:idx val="1"/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20BE-4C17-AC12-18EE55BACFE6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graf3!$D$50:$D$52</c:f>
              <c:strCache>
                <c:ptCount val="3"/>
                <c:pt idx="0">
                  <c:v>Съпрузи в брак</c:v>
                </c:pt>
                <c:pt idx="1">
                  <c:v>Партньори в съжителство без брак</c:v>
                </c:pt>
                <c:pt idx="2">
                  <c:v>Един родител с деца</c:v>
                </c:pt>
              </c:strCache>
            </c:strRef>
          </c:cat>
          <c:val>
            <c:numRef>
              <c:f>graf3!$E$50:$E$52</c:f>
              <c:numCache>
                <c:formatCode>General</c:formatCode>
                <c:ptCount val="3"/>
                <c:pt idx="0">
                  <c:v>60.7</c:v>
                </c:pt>
                <c:pt idx="1">
                  <c:v>17.399999999999999</c:v>
                </c:pt>
                <c:pt idx="2">
                  <c:v>21.9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0BE-4C17-AC12-18EE55BACFE6}"/>
            </c:ext>
          </c:extLst>
        </c:ser>
        <c:ser>
          <c:idx val="1"/>
          <c:order val="1"/>
          <c:tx>
            <c:strRef>
              <c:f>graf3!$B$49</c:f>
              <c:strCache>
                <c:ptCount val="1"/>
                <c:pt idx="0">
                  <c:v>2011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20BE-4C17-AC12-18EE55BACF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20BE-4C17-AC12-18EE55BACFE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20BE-4C17-AC12-18EE55BACFE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graf3!$A$50:$A$52</c:f>
              <c:strCache>
                <c:ptCount val="3"/>
                <c:pt idx="0">
                  <c:v>Съпрузи в брак</c:v>
                </c:pt>
                <c:pt idx="1">
                  <c:v>Партньори в съжителство без брак</c:v>
                </c:pt>
                <c:pt idx="2">
                  <c:v>Един родител с деца</c:v>
                </c:pt>
              </c:strCache>
            </c:strRef>
          </c:cat>
          <c:val>
            <c:numRef>
              <c:f>graf3!$B$50:$B$52</c:f>
              <c:numCache>
                <c:formatCode>General</c:formatCode>
                <c:ptCount val="3"/>
                <c:pt idx="0">
                  <c:v>71.599999999999994</c:v>
                </c:pt>
                <c:pt idx="1">
                  <c:v>13.7</c:v>
                </c:pt>
                <c:pt idx="2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0BE-4C17-AC12-18EE55BAC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%</a:t>
            </a:r>
            <a:endParaRPr lang="en-US"/>
          </a:p>
        </c:rich>
      </c:tx>
      <c:layout>
        <c:manualLayout>
          <c:xMode val="edge"/>
          <c:yMode val="edge"/>
          <c:x val="0.96266665479032298"/>
          <c:y val="0.9093240263582079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88431909475455"/>
          <c:y val="6.0693738202854059E-3"/>
          <c:w val="0.79185164599523095"/>
          <c:h val="0.9171667034392428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graf4!$B$5</c:f>
              <c:strCache>
                <c:ptCount val="1"/>
                <c:pt idx="0">
                  <c:v>Съпрузи в юридически брак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graf4!$A$6:$A$34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graf4!$B$6:$B$34</c:f>
              <c:numCache>
                <c:formatCode>0.0</c:formatCode>
                <c:ptCount val="29"/>
                <c:pt idx="0">
                  <c:v>63.962972553081308</c:v>
                </c:pt>
                <c:pt idx="1">
                  <c:v>62.816620599030315</c:v>
                </c:pt>
                <c:pt idx="2">
                  <c:v>63.66562637865394</c:v>
                </c:pt>
                <c:pt idx="3">
                  <c:v>61.925242141333612</c:v>
                </c:pt>
                <c:pt idx="4">
                  <c:v>59.218593704030596</c:v>
                </c:pt>
                <c:pt idx="5">
                  <c:v>53.910310719970923</c:v>
                </c:pt>
                <c:pt idx="6">
                  <c:v>59.84526927360848</c:v>
                </c:pt>
                <c:pt idx="7">
                  <c:v>68.356481481481481</c:v>
                </c:pt>
                <c:pt idx="8">
                  <c:v>60.426685875299256</c:v>
                </c:pt>
                <c:pt idx="9">
                  <c:v>65.532397074477217</c:v>
                </c:pt>
                <c:pt idx="10">
                  <c:v>60.762722299424787</c:v>
                </c:pt>
                <c:pt idx="11">
                  <c:v>66.919314611472814</c:v>
                </c:pt>
                <c:pt idx="12">
                  <c:v>61.381459389547096</c:v>
                </c:pt>
                <c:pt idx="13">
                  <c:v>60.504753040267332</c:v>
                </c:pt>
                <c:pt idx="14">
                  <c:v>59.834102459255803</c:v>
                </c:pt>
                <c:pt idx="15">
                  <c:v>63.155197878048043</c:v>
                </c:pt>
                <c:pt idx="16">
                  <c:v>59.139283319240754</c:v>
                </c:pt>
                <c:pt idx="17">
                  <c:v>59.557136975827795</c:v>
                </c:pt>
                <c:pt idx="18">
                  <c:v>63.790451488373499</c:v>
                </c:pt>
                <c:pt idx="19">
                  <c:v>74.78626456219466</c:v>
                </c:pt>
                <c:pt idx="20">
                  <c:v>63.974067333939942</c:v>
                </c:pt>
                <c:pt idx="21">
                  <c:v>58.018115819113206</c:v>
                </c:pt>
                <c:pt idx="22">
                  <c:v>56.267955370465231</c:v>
                </c:pt>
                <c:pt idx="23">
                  <c:v>58.729945926621085</c:v>
                </c:pt>
                <c:pt idx="24">
                  <c:v>57.663053341912921</c:v>
                </c:pt>
                <c:pt idx="25">
                  <c:v>58.138967105584406</c:v>
                </c:pt>
                <c:pt idx="26">
                  <c:v>64.381351683908306</c:v>
                </c:pt>
                <c:pt idx="27">
                  <c:v>71.342687696575098</c:v>
                </c:pt>
                <c:pt idx="28">
                  <c:v>60.681817694404472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1F-400B-829F-AF6C9F3F4760}"/>
            </c:ext>
          </c:extLst>
        </c:ser>
        <c:ser>
          <c:idx val="1"/>
          <c:order val="1"/>
          <c:tx>
            <c:strRef>
              <c:f>graf4!$C$5</c:f>
              <c:strCache>
                <c:ptCount val="1"/>
                <c:pt idx="0">
                  <c:v>В съжителство без брак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graf4!$A$6:$A$34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graf4!$C$6:$C$34</c:f>
              <c:numCache>
                <c:formatCode>0.0</c:formatCode>
                <c:ptCount val="29"/>
                <c:pt idx="0">
                  <c:v>15.523045054375972</c:v>
                </c:pt>
                <c:pt idx="1">
                  <c:v>17.268566767864424</c:v>
                </c:pt>
                <c:pt idx="2">
                  <c:v>15.504648616852664</c:v>
                </c:pt>
                <c:pt idx="3">
                  <c:v>17.423686142872128</c:v>
                </c:pt>
                <c:pt idx="4">
                  <c:v>18.747867019711681</c:v>
                </c:pt>
                <c:pt idx="5">
                  <c:v>20.578638624963723</c:v>
                </c:pt>
                <c:pt idx="6">
                  <c:v>17.572774616936091</c:v>
                </c:pt>
                <c:pt idx="7">
                  <c:v>16.431878306878307</c:v>
                </c:pt>
                <c:pt idx="8">
                  <c:v>19.347047732039577</c:v>
                </c:pt>
                <c:pt idx="9">
                  <c:v>15.904954846684753</c:v>
                </c:pt>
                <c:pt idx="10">
                  <c:v>17.170046966525359</c:v>
                </c:pt>
                <c:pt idx="11">
                  <c:v>14.03815631781816</c:v>
                </c:pt>
                <c:pt idx="12">
                  <c:v>16.691679263920193</c:v>
                </c:pt>
                <c:pt idx="13">
                  <c:v>17.873872774158109</c:v>
                </c:pt>
                <c:pt idx="14">
                  <c:v>16.937321105204745</c:v>
                </c:pt>
                <c:pt idx="15">
                  <c:v>15.427856647677608</c:v>
                </c:pt>
                <c:pt idx="16">
                  <c:v>18.707175554713238</c:v>
                </c:pt>
                <c:pt idx="17">
                  <c:v>19.149561842027875</c:v>
                </c:pt>
                <c:pt idx="18">
                  <c:v>13.849262599149501</c:v>
                </c:pt>
                <c:pt idx="19">
                  <c:v>8.2229425028184888</c:v>
                </c:pt>
                <c:pt idx="20">
                  <c:v>14.365332120109189</c:v>
                </c:pt>
                <c:pt idx="21">
                  <c:v>18.397394578824166</c:v>
                </c:pt>
                <c:pt idx="22">
                  <c:v>20.628911208605217</c:v>
                </c:pt>
                <c:pt idx="23">
                  <c:v>18.746927648925237</c:v>
                </c:pt>
                <c:pt idx="24">
                  <c:v>19.675295748156216</c:v>
                </c:pt>
                <c:pt idx="25">
                  <c:v>20.144370839369131</c:v>
                </c:pt>
                <c:pt idx="26">
                  <c:v>15.549377933737411</c:v>
                </c:pt>
                <c:pt idx="27">
                  <c:v>10.189988742267563</c:v>
                </c:pt>
                <c:pt idx="28">
                  <c:v>17.403111415170617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1F-400B-829F-AF6C9F3F4760}"/>
            </c:ext>
          </c:extLst>
        </c:ser>
        <c:ser>
          <c:idx val="2"/>
          <c:order val="2"/>
          <c:tx>
            <c:strRef>
              <c:f>graf4!$D$5</c:f>
              <c:strCache>
                <c:ptCount val="1"/>
                <c:pt idx="0">
                  <c:v>С един родител</c:v>
                </c:pt>
              </c:strCache>
            </c:strRef>
          </c:tx>
          <c:spPr>
            <a:solidFill>
              <a:srgbClr val="AABD3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graf4!$A$6:$A$34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graf4!$D$6:$D$34</c:f>
              <c:numCache>
                <c:formatCode>0.0</c:formatCode>
                <c:ptCount val="29"/>
                <c:pt idx="0">
                  <c:v>20.513982392542722</c:v>
                </c:pt>
                <c:pt idx="1">
                  <c:v>19.91481263310526</c:v>
                </c:pt>
                <c:pt idx="2">
                  <c:v>20.82972500449339</c:v>
                </c:pt>
                <c:pt idx="3">
                  <c:v>20.651071715794259</c:v>
                </c:pt>
                <c:pt idx="4">
                  <c:v>22.033539276257724</c:v>
                </c:pt>
                <c:pt idx="5">
                  <c:v>25.511050655065361</c:v>
                </c:pt>
                <c:pt idx="6">
                  <c:v>22.58195610945543</c:v>
                </c:pt>
                <c:pt idx="7">
                  <c:v>15.211640211640212</c:v>
                </c:pt>
                <c:pt idx="8">
                  <c:v>20.22626639266117</c:v>
                </c:pt>
                <c:pt idx="9">
                  <c:v>18.562648078838031</c:v>
                </c:pt>
                <c:pt idx="10">
                  <c:v>22.067230734049851</c:v>
                </c:pt>
                <c:pt idx="11">
                  <c:v>19.042529070709033</c:v>
                </c:pt>
                <c:pt idx="12">
                  <c:v>21.926861346532707</c:v>
                </c:pt>
                <c:pt idx="13">
                  <c:v>21.62137418557456</c:v>
                </c:pt>
                <c:pt idx="14">
                  <c:v>23.228576435539459</c:v>
                </c:pt>
                <c:pt idx="15">
                  <c:v>21.416945474274346</c:v>
                </c:pt>
                <c:pt idx="16">
                  <c:v>22.153541126046008</c:v>
                </c:pt>
                <c:pt idx="17">
                  <c:v>21.293301182144329</c:v>
                </c:pt>
                <c:pt idx="18">
                  <c:v>22.360285912477003</c:v>
                </c:pt>
                <c:pt idx="19">
                  <c:v>16.99079293498685</c:v>
                </c:pt>
                <c:pt idx="20">
                  <c:v>21.660600545950864</c:v>
                </c:pt>
                <c:pt idx="21">
                  <c:v>23.584489602062625</c:v>
                </c:pt>
                <c:pt idx="22">
                  <c:v>23.103133420929559</c:v>
                </c:pt>
                <c:pt idx="23">
                  <c:v>22.523126424453679</c:v>
                </c:pt>
                <c:pt idx="24">
                  <c:v>22.66165090993087</c:v>
                </c:pt>
                <c:pt idx="25">
                  <c:v>21.716662055046466</c:v>
                </c:pt>
                <c:pt idx="26">
                  <c:v>20.069270382354283</c:v>
                </c:pt>
                <c:pt idx="27">
                  <c:v>18.467323561157343</c:v>
                </c:pt>
                <c:pt idx="28">
                  <c:v>21.915070890424914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1F-400B-829F-AF6C9F3F47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100"/>
        <c:axId val="698269455"/>
        <c:axId val="1"/>
      </c:barChart>
      <c:catAx>
        <c:axId val="6982694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26945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00944169309153"/>
          <c:y val="0.968496910400924"/>
          <c:w val="0.78810631702711365"/>
          <c:h val="2.430320972415918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%</a:t>
            </a:r>
          </a:p>
        </c:rich>
      </c:tx>
      <c:layout>
        <c:manualLayout>
          <c:xMode val="edge"/>
          <c:yMode val="edge"/>
          <c:x val="1.3899411222245868E-2"/>
          <c:y val="2.227516203331726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0125214606869301E-2"/>
          <c:y val="0.11503401360544217"/>
          <c:w val="0.91231689743028099"/>
          <c:h val="0.748237184637634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graf5!$A$2</c:f>
              <c:strCache>
                <c:ptCount val="1"/>
                <c:pt idx="0">
                  <c:v>Двучленни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graf5!$B$1:$H$1</c:f>
              <c:numCache>
                <c:formatCode>General</c:formatCode>
                <c:ptCount val="7"/>
                <c:pt idx="0">
                  <c:v>1965</c:v>
                </c:pt>
                <c:pt idx="1">
                  <c:v>1975</c:v>
                </c:pt>
                <c:pt idx="2" formatCode="0">
                  <c:v>1985</c:v>
                </c:pt>
                <c:pt idx="3">
                  <c:v>1992</c:v>
                </c:pt>
                <c:pt idx="4">
                  <c:v>2001</c:v>
                </c:pt>
                <c:pt idx="5">
                  <c:v>2011</c:v>
                </c:pt>
                <c:pt idx="6">
                  <c:v>2021</c:v>
                </c:pt>
              </c:numCache>
            </c:numRef>
          </c:cat>
          <c:val>
            <c:numRef>
              <c:f>graf5!$B$2:$H$2</c:f>
              <c:numCache>
                <c:formatCode>0.0</c:formatCode>
                <c:ptCount val="7"/>
                <c:pt idx="0">
                  <c:v>38.912174688027456</c:v>
                </c:pt>
                <c:pt idx="1">
                  <c:v>42.019150384423867</c:v>
                </c:pt>
                <c:pt idx="2">
                  <c:v>42.927752499578695</c:v>
                </c:pt>
                <c:pt idx="3">
                  <c:v>44.550917622818233</c:v>
                </c:pt>
                <c:pt idx="4">
                  <c:v>45.884808577096784</c:v>
                </c:pt>
                <c:pt idx="5">
                  <c:v>54.810256094915509</c:v>
                </c:pt>
                <c:pt idx="6">
                  <c:v>53.8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4-436A-8832-AB3E4F38AEE0}"/>
            </c:ext>
          </c:extLst>
        </c:ser>
        <c:ser>
          <c:idx val="1"/>
          <c:order val="1"/>
          <c:tx>
            <c:strRef>
              <c:f>graf5!$A$3</c:f>
              <c:strCache>
                <c:ptCount val="1"/>
                <c:pt idx="0">
                  <c:v>Тричленни 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504505303345613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4-436A-8832-AB3E4F38AEE0}"/>
                </c:ext>
              </c:extLst>
            </c:dLbl>
            <c:dLbl>
              <c:idx val="1"/>
              <c:layout>
                <c:manualLayout>
                  <c:x val="6.7567579550184354E-3"/>
                  <c:y val="3.40136054421768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84-436A-8832-AB3E4F38AEE0}"/>
                </c:ext>
              </c:extLst>
            </c:dLbl>
            <c:dLbl>
              <c:idx val="2"/>
              <c:layout>
                <c:manualLayout>
                  <c:x val="5.8565662652632234E-3"/>
                  <c:y val="-2.47999357223204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4-436A-8832-AB3E4F38AEE0}"/>
                </c:ext>
              </c:extLst>
            </c:dLbl>
            <c:dLbl>
              <c:idx val="3"/>
              <c:layout>
                <c:manualLayout>
                  <c:x val="9.0090106066912472E-3"/>
                  <c:y val="-6.235755628417955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84-436A-8832-AB3E4F38AEE0}"/>
                </c:ext>
              </c:extLst>
            </c:dLbl>
            <c:dLbl>
              <c:idx val="4"/>
              <c:layout>
                <c:manualLayout>
                  <c:x val="1.3513515910036871E-2"/>
                  <c:y val="-6.235755628417955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84-436A-8832-AB3E4F38AEE0}"/>
                </c:ext>
              </c:extLst>
            </c:dLbl>
            <c:dLbl>
              <c:idx val="5"/>
              <c:layout>
                <c:manualLayout>
                  <c:x val="6.7567579550184354E-3"/>
                  <c:y val="-3.40136054421768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84-436A-8832-AB3E4F38AEE0}"/>
                </c:ext>
              </c:extLst>
            </c:dLbl>
            <c:dLbl>
              <c:idx val="6"/>
              <c:layout>
                <c:manualLayout>
                  <c:x val="6.7567579550184354E-3"/>
                  <c:y val="6.235755628417955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84-436A-8832-AB3E4F38AEE0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graf5!$B$1:$H$1</c:f>
              <c:numCache>
                <c:formatCode>General</c:formatCode>
                <c:ptCount val="7"/>
                <c:pt idx="0">
                  <c:v>1965</c:v>
                </c:pt>
                <c:pt idx="1">
                  <c:v>1975</c:v>
                </c:pt>
                <c:pt idx="2" formatCode="0">
                  <c:v>1985</c:v>
                </c:pt>
                <c:pt idx="3">
                  <c:v>1992</c:v>
                </c:pt>
                <c:pt idx="4">
                  <c:v>2001</c:v>
                </c:pt>
                <c:pt idx="5">
                  <c:v>2011</c:v>
                </c:pt>
                <c:pt idx="6">
                  <c:v>2021</c:v>
                </c:pt>
              </c:numCache>
            </c:numRef>
          </c:cat>
          <c:val>
            <c:numRef>
              <c:f>graf5!$B$3:$H$3</c:f>
              <c:numCache>
                <c:formatCode>0.0</c:formatCode>
                <c:ptCount val="7"/>
                <c:pt idx="0">
                  <c:v>30.155160595946807</c:v>
                </c:pt>
                <c:pt idx="1">
                  <c:v>28.823605102505418</c:v>
                </c:pt>
                <c:pt idx="2">
                  <c:v>26.32192018015115</c:v>
                </c:pt>
                <c:pt idx="3">
                  <c:v>26.840545956523243</c:v>
                </c:pt>
                <c:pt idx="4">
                  <c:v>29.923768519691023</c:v>
                </c:pt>
                <c:pt idx="5">
                  <c:v>24.544493352942283</c:v>
                </c:pt>
                <c:pt idx="6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84-436A-8832-AB3E4F38AEE0}"/>
            </c:ext>
          </c:extLst>
        </c:ser>
        <c:ser>
          <c:idx val="2"/>
          <c:order val="2"/>
          <c:tx>
            <c:strRef>
              <c:f>graf5!$A$4</c:f>
              <c:strCache>
                <c:ptCount val="1"/>
                <c:pt idx="0">
                  <c:v>Четиричленни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126126325836406E-2"/>
                  <c:y val="3.40136054421768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84-436A-8832-AB3E4F38AEE0}"/>
                </c:ext>
              </c:extLst>
            </c:dLbl>
            <c:dLbl>
              <c:idx val="1"/>
              <c:layout>
                <c:manualLayout>
                  <c:x val="9.0090106066912472E-3"/>
                  <c:y val="3.401360544217686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84-436A-8832-AB3E4F38AEE0}"/>
                </c:ext>
              </c:extLst>
            </c:dLbl>
            <c:dLbl>
              <c:idx val="2"/>
              <c:layout>
                <c:manualLayout>
                  <c:x val="7.5723571632894757E-3"/>
                  <c:y val="3.38930847929723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84-436A-8832-AB3E4F38AEE0}"/>
                </c:ext>
              </c:extLst>
            </c:dLbl>
            <c:dLbl>
              <c:idx val="3"/>
              <c:layout>
                <c:manualLayout>
                  <c:x val="9.009010606691247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84-436A-8832-AB3E4F38AEE0}"/>
                </c:ext>
              </c:extLst>
            </c:dLbl>
            <c:dLbl>
              <c:idx val="4"/>
              <c:layout>
                <c:manualLayout>
                  <c:x val="1.126126325836406E-2"/>
                  <c:y val="-3.40136054421774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84-436A-8832-AB3E4F38AEE0}"/>
                </c:ext>
              </c:extLst>
            </c:dLbl>
            <c:dLbl>
              <c:idx val="5"/>
              <c:layout>
                <c:manualLayout>
                  <c:x val="9.0090106066912472E-3"/>
                  <c:y val="3.40136054421756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484-436A-8832-AB3E4F38AEE0}"/>
                </c:ext>
              </c:extLst>
            </c:dLbl>
            <c:dLbl>
              <c:idx val="6"/>
              <c:layout>
                <c:manualLayout>
                  <c:x val="6.756757955018435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484-436A-8832-AB3E4F38AEE0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graf5!$B$1:$H$1</c:f>
              <c:numCache>
                <c:formatCode>General</c:formatCode>
                <c:ptCount val="7"/>
                <c:pt idx="0">
                  <c:v>1965</c:v>
                </c:pt>
                <c:pt idx="1">
                  <c:v>1975</c:v>
                </c:pt>
                <c:pt idx="2" formatCode="0">
                  <c:v>1985</c:v>
                </c:pt>
                <c:pt idx="3">
                  <c:v>1992</c:v>
                </c:pt>
                <c:pt idx="4">
                  <c:v>2001</c:v>
                </c:pt>
                <c:pt idx="5">
                  <c:v>2011</c:v>
                </c:pt>
                <c:pt idx="6">
                  <c:v>2021</c:v>
                </c:pt>
              </c:numCache>
            </c:numRef>
          </c:cat>
          <c:val>
            <c:numRef>
              <c:f>graf5!$B$4:$H$4</c:f>
              <c:numCache>
                <c:formatCode>0.0</c:formatCode>
                <c:ptCount val="7"/>
                <c:pt idx="0">
                  <c:v>24.418666405548539</c:v>
                </c:pt>
                <c:pt idx="1">
                  <c:v>24.256011524340753</c:v>
                </c:pt>
                <c:pt idx="2">
                  <c:v>26.150324727634349</c:v>
                </c:pt>
                <c:pt idx="3">
                  <c:v>24.736907816833504</c:v>
                </c:pt>
                <c:pt idx="4">
                  <c:v>21.398927862901523</c:v>
                </c:pt>
                <c:pt idx="5">
                  <c:v>16.992144463973684</c:v>
                </c:pt>
                <c:pt idx="6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484-436A-8832-AB3E4F38AEE0}"/>
            </c:ext>
          </c:extLst>
        </c:ser>
        <c:ser>
          <c:idx val="3"/>
          <c:order val="3"/>
          <c:tx>
            <c:strRef>
              <c:f>graf5!$A$5</c:f>
              <c:strCache>
                <c:ptCount val="1"/>
                <c:pt idx="0">
                  <c:v>Петчленни и повече </c:v>
                </c:pt>
              </c:strCache>
            </c:strRef>
          </c:tx>
          <c:spPr>
            <a:solidFill>
              <a:srgbClr val="7030A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graf5!$B$1:$H$1</c:f>
              <c:numCache>
                <c:formatCode>General</c:formatCode>
                <c:ptCount val="7"/>
                <c:pt idx="0">
                  <c:v>1965</c:v>
                </c:pt>
                <c:pt idx="1">
                  <c:v>1975</c:v>
                </c:pt>
                <c:pt idx="2" formatCode="0">
                  <c:v>1985</c:v>
                </c:pt>
                <c:pt idx="3">
                  <c:v>1992</c:v>
                </c:pt>
                <c:pt idx="4">
                  <c:v>2001</c:v>
                </c:pt>
                <c:pt idx="5">
                  <c:v>2011</c:v>
                </c:pt>
                <c:pt idx="6">
                  <c:v>2021</c:v>
                </c:pt>
              </c:numCache>
            </c:numRef>
          </c:cat>
          <c:val>
            <c:numRef>
              <c:f>graf5!$B$5:$H$5</c:f>
              <c:numCache>
                <c:formatCode>0.0</c:formatCode>
                <c:ptCount val="7"/>
                <c:pt idx="0">
                  <c:v>6.5139983104771986</c:v>
                </c:pt>
                <c:pt idx="1">
                  <c:v>4.901232988729963</c:v>
                </c:pt>
                <c:pt idx="2">
                  <c:v>4.6000025926358026</c:v>
                </c:pt>
                <c:pt idx="3">
                  <c:v>3.8716286038250249</c:v>
                </c:pt>
                <c:pt idx="4">
                  <c:v>2.792495040310667</c:v>
                </c:pt>
                <c:pt idx="5">
                  <c:v>3.6531060881685273</c:v>
                </c:pt>
                <c:pt idx="6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484-436A-8832-AB3E4F38A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1"/>
        <c:axId val="693660415"/>
        <c:axId val="1"/>
      </c:barChart>
      <c:catAx>
        <c:axId val="693660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366041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1419870520621448"/>
          <c:y val="0.92565063841240891"/>
          <c:w val="0.56506406894890937"/>
          <c:h val="4.7522242597065632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50"/>
              <a:t>%</a:t>
            </a:r>
          </a:p>
        </c:rich>
      </c:tx>
      <c:layout>
        <c:manualLayout>
          <c:xMode val="edge"/>
          <c:yMode val="edge"/>
          <c:x val="0.96911998868888716"/>
          <c:y val="0.90094108483270807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0604028429030641"/>
          <c:y val="2.3390278746802225E-2"/>
          <c:w val="0.73073575480484299"/>
          <c:h val="0.888850925279909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graf7!$B$2</c:f>
              <c:strCache>
                <c:ptCount val="1"/>
                <c:pt idx="0">
                  <c:v>Без деца под 18 години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graf7!$A$3:$A$31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graf7!$B$3:$B$31</c:f>
              <c:numCache>
                <c:formatCode>0.0</c:formatCode>
                <c:ptCount val="29"/>
                <c:pt idx="0">
                  <c:v>45.799231668615334</c:v>
                </c:pt>
                <c:pt idx="1">
                  <c:v>45.142002989536621</c:v>
                </c:pt>
                <c:pt idx="2">
                  <c:v>46.666846521164381</c:v>
                </c:pt>
                <c:pt idx="3">
                  <c:v>47.188988268091528</c:v>
                </c:pt>
                <c:pt idx="4">
                  <c:v>43.862013973268532</c:v>
                </c:pt>
                <c:pt idx="5">
                  <c:v>39.271543348361163</c:v>
                </c:pt>
                <c:pt idx="6">
                  <c:v>47.847432898728606</c:v>
                </c:pt>
                <c:pt idx="7">
                  <c:v>47.9629295299994</c:v>
                </c:pt>
                <c:pt idx="8">
                  <c:v>41.312899805014879</c:v>
                </c:pt>
                <c:pt idx="9">
                  <c:v>46.652872444011685</c:v>
                </c:pt>
                <c:pt idx="10">
                  <c:v>46.215429403202329</c:v>
                </c:pt>
                <c:pt idx="11">
                  <c:v>46.32167525490626</c:v>
                </c:pt>
                <c:pt idx="12">
                  <c:v>43.40944735821374</c:v>
                </c:pt>
                <c:pt idx="13">
                  <c:v>47.487269173396427</c:v>
                </c:pt>
                <c:pt idx="14">
                  <c:v>49.213758100330814</c:v>
                </c:pt>
                <c:pt idx="15">
                  <c:v>48.778409090909093</c:v>
                </c:pt>
                <c:pt idx="16">
                  <c:v>48.745130910704596</c:v>
                </c:pt>
                <c:pt idx="17">
                  <c:v>48.737187975087046</c:v>
                </c:pt>
                <c:pt idx="18">
                  <c:v>51.247928244125958</c:v>
                </c:pt>
                <c:pt idx="19">
                  <c:v>47.444023707606192</c:v>
                </c:pt>
                <c:pt idx="20">
                  <c:v>47.811969039078726</c:v>
                </c:pt>
                <c:pt idx="21">
                  <c:v>49.745273406543646</c:v>
                </c:pt>
                <c:pt idx="22">
                  <c:v>46.696981631995413</c:v>
                </c:pt>
                <c:pt idx="23">
                  <c:v>51.110401022527562</c:v>
                </c:pt>
                <c:pt idx="24">
                  <c:v>47.152321491861827</c:v>
                </c:pt>
                <c:pt idx="25">
                  <c:v>39.451230971621875</c:v>
                </c:pt>
                <c:pt idx="26">
                  <c:v>39.837163644762676</c:v>
                </c:pt>
                <c:pt idx="27">
                  <c:v>44.171274178252546</c:v>
                </c:pt>
                <c:pt idx="28">
                  <c:v>44.060127238662602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C-4650-8454-3393BEDD513B}"/>
            </c:ext>
          </c:extLst>
        </c:ser>
        <c:ser>
          <c:idx val="1"/>
          <c:order val="1"/>
          <c:tx>
            <c:strRef>
              <c:f>graf7!$C$2</c:f>
              <c:strCache>
                <c:ptCount val="1"/>
                <c:pt idx="0">
                  <c:v>Едно дете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graf7!$A$3:$A$31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graf7!$C$3:$C$31</c:f>
              <c:numCache>
                <c:formatCode>0.0</c:formatCode>
                <c:ptCount val="29"/>
                <c:pt idx="0">
                  <c:v>32.253215299816269</c:v>
                </c:pt>
                <c:pt idx="1">
                  <c:v>33.437967115097159</c:v>
                </c:pt>
                <c:pt idx="2">
                  <c:v>32.932257803437018</c:v>
                </c:pt>
                <c:pt idx="3">
                  <c:v>31.397374840283426</c:v>
                </c:pt>
                <c:pt idx="4">
                  <c:v>34.959750911300119</c:v>
                </c:pt>
                <c:pt idx="5">
                  <c:v>39.44527138034428</c:v>
                </c:pt>
                <c:pt idx="6">
                  <c:v>31.31006692758389</c:v>
                </c:pt>
                <c:pt idx="7">
                  <c:v>32.557019919359689</c:v>
                </c:pt>
                <c:pt idx="8">
                  <c:v>31.656005199603186</c:v>
                </c:pt>
                <c:pt idx="9">
                  <c:v>31.523855890944496</c:v>
                </c:pt>
                <c:pt idx="10">
                  <c:v>33.985443959243085</c:v>
                </c:pt>
                <c:pt idx="11">
                  <c:v>32.035960969191976</c:v>
                </c:pt>
                <c:pt idx="12">
                  <c:v>35.120663777256858</c:v>
                </c:pt>
                <c:pt idx="13">
                  <c:v>31.477290262846562</c:v>
                </c:pt>
                <c:pt idx="14">
                  <c:v>32.618842615670459</c:v>
                </c:pt>
                <c:pt idx="15">
                  <c:v>31.309185606060609</c:v>
                </c:pt>
                <c:pt idx="16">
                  <c:v>30.960011833736008</c:v>
                </c:pt>
                <c:pt idx="17">
                  <c:v>30.739051542347113</c:v>
                </c:pt>
                <c:pt idx="18">
                  <c:v>31.139709466705661</c:v>
                </c:pt>
                <c:pt idx="19">
                  <c:v>31.16150806717155</c:v>
                </c:pt>
                <c:pt idx="20">
                  <c:v>32.376817066263925</c:v>
                </c:pt>
                <c:pt idx="21">
                  <c:v>33.329559606022869</c:v>
                </c:pt>
                <c:pt idx="22">
                  <c:v>31.762683948583909</c:v>
                </c:pt>
                <c:pt idx="23">
                  <c:v>31.258987058635562</c:v>
                </c:pt>
                <c:pt idx="24">
                  <c:v>33.776820524005565</c:v>
                </c:pt>
                <c:pt idx="25">
                  <c:v>37.930213618993925</c:v>
                </c:pt>
                <c:pt idx="26">
                  <c:v>36.786869153481931</c:v>
                </c:pt>
                <c:pt idx="27">
                  <c:v>31.830300427648652</c:v>
                </c:pt>
                <c:pt idx="28">
                  <c:v>34.649498627985025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BC-4650-8454-3393BEDD513B}"/>
            </c:ext>
          </c:extLst>
        </c:ser>
        <c:ser>
          <c:idx val="2"/>
          <c:order val="2"/>
          <c:tx>
            <c:strRef>
              <c:f>graf7!$D$2</c:f>
              <c:strCache>
                <c:ptCount val="1"/>
                <c:pt idx="0">
                  <c:v>Две деца</c:v>
                </c:pt>
              </c:strCache>
            </c:strRef>
          </c:tx>
          <c:spPr>
            <a:solidFill>
              <a:srgbClr val="9BBB59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graf7!$A$3:$A$31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graf7!$D$3:$D$31</c:f>
              <c:numCache>
                <c:formatCode>0.0</c:formatCode>
                <c:ptCount val="29"/>
                <c:pt idx="0">
                  <c:v>17.198374255330997</c:v>
                </c:pt>
                <c:pt idx="1">
                  <c:v>18.393124065769804</c:v>
                </c:pt>
                <c:pt idx="2">
                  <c:v>17.514230987131409</c:v>
                </c:pt>
                <c:pt idx="3">
                  <c:v>18.225113253571841</c:v>
                </c:pt>
                <c:pt idx="4">
                  <c:v>18.000075941676794</c:v>
                </c:pt>
                <c:pt idx="5">
                  <c:v>19.557057862158604</c:v>
                </c:pt>
                <c:pt idx="6">
                  <c:v>17.938445149487041</c:v>
                </c:pt>
                <c:pt idx="7">
                  <c:v>18.240356261659745</c:v>
                </c:pt>
                <c:pt idx="8">
                  <c:v>19.649026784798</c:v>
                </c:pt>
                <c:pt idx="9">
                  <c:v>18.360516066212266</c:v>
                </c:pt>
                <c:pt idx="10">
                  <c:v>17.729257641921397</c:v>
                </c:pt>
                <c:pt idx="11">
                  <c:v>18.638307203157549</c:v>
                </c:pt>
                <c:pt idx="12">
                  <c:v>18.831475454070191</c:v>
                </c:pt>
                <c:pt idx="13">
                  <c:v>17.293349107556196</c:v>
                </c:pt>
                <c:pt idx="14">
                  <c:v>16.264104771831242</c:v>
                </c:pt>
                <c:pt idx="15">
                  <c:v>17.608901515151516</c:v>
                </c:pt>
                <c:pt idx="16">
                  <c:v>15.995266505596369</c:v>
                </c:pt>
                <c:pt idx="17">
                  <c:v>16.286597028100633</c:v>
                </c:pt>
                <c:pt idx="18">
                  <c:v>15.896460953495172</c:v>
                </c:pt>
                <c:pt idx="19">
                  <c:v>19.184227856437275</c:v>
                </c:pt>
                <c:pt idx="20">
                  <c:v>17.10779686615065</c:v>
                </c:pt>
                <c:pt idx="21">
                  <c:v>14.84206951205706</c:v>
                </c:pt>
                <c:pt idx="22">
                  <c:v>17.598195424111136</c:v>
                </c:pt>
                <c:pt idx="23">
                  <c:v>14.602971720722161</c:v>
                </c:pt>
                <c:pt idx="24">
                  <c:v>16.750729300144496</c:v>
                </c:pt>
                <c:pt idx="25">
                  <c:v>20.187934598759632</c:v>
                </c:pt>
                <c:pt idx="26">
                  <c:v>20.509007968587596</c:v>
                </c:pt>
                <c:pt idx="27">
                  <c:v>21.484423926852397</c:v>
                </c:pt>
                <c:pt idx="28">
                  <c:v>18.58935778818265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BC-4650-8454-3393BEDD513B}"/>
            </c:ext>
          </c:extLst>
        </c:ser>
        <c:ser>
          <c:idx val="3"/>
          <c:order val="3"/>
          <c:tx>
            <c:strRef>
              <c:f>graf7!$E$2</c:f>
              <c:strCache>
                <c:ptCount val="1"/>
                <c:pt idx="0">
                  <c:v>Три  и повече деца</c:v>
                </c:pt>
              </c:strCache>
            </c:strRef>
          </c:tx>
          <c:spPr>
            <a:solidFill>
              <a:srgbClr val="8064A2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3.246451677616731E-2"/>
                  <c:y val="-1.2376790918176398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BC-4650-8454-3393BEDD513B}"/>
                </c:ext>
              </c:extLst>
            </c:dLbl>
            <c:dLbl>
              <c:idx val="1"/>
              <c:layout>
                <c:manualLayout>
                  <c:x val="2.912850861795142E-2"/>
                  <c:y val="-1.1880516191202133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BC-4650-8454-3393BEDD513B}"/>
                </c:ext>
              </c:extLst>
            </c:dLbl>
            <c:dLbl>
              <c:idx val="2"/>
              <c:layout>
                <c:manualLayout>
                  <c:x val="2.71128608923884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5BC-4650-8454-3393BEDD513B}"/>
                </c:ext>
              </c:extLst>
            </c:dLbl>
            <c:dLbl>
              <c:idx val="3"/>
              <c:layout>
                <c:manualLayout>
                  <c:x val="3.105772606449671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BC-4650-8454-3393BEDD513B}"/>
                </c:ext>
              </c:extLst>
            </c:dLbl>
            <c:dLbl>
              <c:idx val="4"/>
              <c:layout>
                <c:manualLayout>
                  <c:x val="3.082819265426201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5BC-4650-8454-3393BEDD513B}"/>
                </c:ext>
              </c:extLst>
            </c:dLbl>
            <c:dLbl>
              <c:idx val="5"/>
              <c:layout>
                <c:manualLayout>
                  <c:x val="2.368875068960328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5BC-4650-8454-3393BEDD513B}"/>
                </c:ext>
              </c:extLst>
            </c:dLbl>
            <c:dLbl>
              <c:idx val="6"/>
              <c:layout>
                <c:manualLayout>
                  <c:x val="2.5142016483608337E-2"/>
                  <c:y val="-1.2376790918176398E-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5BC-4650-8454-3393BEDD513B}"/>
                </c:ext>
              </c:extLst>
            </c:dLbl>
            <c:dLbl>
              <c:idx val="8"/>
              <c:layout>
                <c:manualLayout>
                  <c:x val="4.4775398298142671E-2"/>
                  <c:y val="-2.8472747103452895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5BC-4650-8454-3393BEDD513B}"/>
                </c:ext>
              </c:extLst>
            </c:dLbl>
            <c:dLbl>
              <c:idx val="9"/>
              <c:layout>
                <c:manualLayout>
                  <c:x val="3.179998996940668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5BC-4650-8454-3393BEDD513B}"/>
                </c:ext>
              </c:extLst>
            </c:dLbl>
            <c:dLbl>
              <c:idx val="10"/>
              <c:layout>
                <c:manualLayout>
                  <c:x val="2.5977732082852544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5BC-4650-8454-3393BEDD513B}"/>
                </c:ext>
              </c:extLst>
            </c:dLbl>
            <c:dLbl>
              <c:idx val="11"/>
              <c:layout>
                <c:manualLayout>
                  <c:x val="2.998077469615661E-2"/>
                  <c:y val="1.620089104900650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5BC-4650-8454-3393BEDD513B}"/>
                </c:ext>
              </c:extLst>
            </c:dLbl>
            <c:dLbl>
              <c:idx val="12"/>
              <c:layout>
                <c:manualLayout>
                  <c:x val="2.554223715666114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5BC-4650-8454-3393BEDD513B}"/>
                </c:ext>
              </c:extLst>
            </c:dLbl>
            <c:dLbl>
              <c:idx val="13"/>
              <c:layout>
                <c:manualLayout>
                  <c:x val="3.015965361017770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5BC-4650-8454-3393BEDD513B}"/>
                </c:ext>
              </c:extLst>
            </c:dLbl>
            <c:dLbl>
              <c:idx val="14"/>
              <c:layout>
                <c:manualLayout>
                  <c:x val="2.309778156711302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5BC-4650-8454-3393BEDD513B}"/>
                </c:ext>
              </c:extLst>
            </c:dLbl>
            <c:dLbl>
              <c:idx val="15"/>
              <c:layout>
                <c:manualLayout>
                  <c:x val="2.481552067138104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5BC-4650-8454-3393BEDD513B}"/>
                </c:ext>
              </c:extLst>
            </c:dLbl>
            <c:dLbl>
              <c:idx val="16"/>
              <c:layout>
                <c:manualLayout>
                  <c:x val="3.4499724158683985E-2"/>
                  <c:y val="-1.62008910490076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5BC-4650-8454-3393BEDD513B}"/>
                </c:ext>
              </c:extLst>
            </c:dLbl>
            <c:dLbl>
              <c:idx val="17"/>
              <c:layout>
                <c:manualLayout>
                  <c:x val="3.3899560325659932E-2"/>
                  <c:y val="-5.940258095601066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5BC-4650-8454-3393BEDD513B}"/>
                </c:ext>
              </c:extLst>
            </c:dLbl>
            <c:dLbl>
              <c:idx val="18"/>
              <c:layout>
                <c:manualLayout>
                  <c:x val="2.253155457478643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5BC-4650-8454-3393BEDD513B}"/>
                </c:ext>
              </c:extLst>
            </c:dLbl>
            <c:dLbl>
              <c:idx val="19"/>
              <c:layout>
                <c:manualLayout>
                  <c:x val="2.1220556029222463E-2"/>
                  <c:y val="-5.940258095601066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5BC-4650-8454-3393BEDD513B}"/>
                </c:ext>
              </c:extLst>
            </c:dLbl>
            <c:dLbl>
              <c:idx val="20"/>
              <c:layout>
                <c:manualLayout>
                  <c:x val="2.736646772656587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5BC-4650-8454-3393BEDD513B}"/>
                </c:ext>
              </c:extLst>
            </c:dLbl>
            <c:dLbl>
              <c:idx val="21"/>
              <c:layout>
                <c:manualLayout>
                  <c:x val="2.3949378939097425E-2"/>
                  <c:y val="-5.9402580956010663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5BC-4650-8454-3393BEDD513B}"/>
                </c:ext>
              </c:extLst>
            </c:dLbl>
            <c:dLbl>
              <c:idx val="22"/>
              <c:layout>
                <c:manualLayout>
                  <c:x val="2.95447782402995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5BC-4650-8454-3393BEDD513B}"/>
                </c:ext>
              </c:extLst>
            </c:dLbl>
            <c:dLbl>
              <c:idx val="23"/>
              <c:layout>
                <c:manualLayout>
                  <c:x val="2.8676797565909358E-2"/>
                  <c:y val="-2.970129047800533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5BC-4650-8454-3393BEDD513B}"/>
                </c:ext>
              </c:extLst>
            </c:dLbl>
            <c:dLbl>
              <c:idx val="24"/>
              <c:layout>
                <c:manualLayout>
                  <c:x val="2.437467609542437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5BC-4650-8454-3393BEDD513B}"/>
                </c:ext>
              </c:extLst>
            </c:dLbl>
            <c:dLbl>
              <c:idx val="25"/>
              <c:layout>
                <c:manualLayout>
                  <c:x val="2.7955932260059692E-2"/>
                  <c:y val="1.620089104900769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5BC-4650-8454-3393BEDD513B}"/>
                </c:ext>
              </c:extLst>
            </c:dLbl>
            <c:dLbl>
              <c:idx val="26"/>
              <c:layout>
                <c:manualLayout>
                  <c:x val="2.8604577294080277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5BC-4650-8454-3393BEDD513B}"/>
                </c:ext>
              </c:extLst>
            </c:dLbl>
            <c:dLbl>
              <c:idx val="27"/>
              <c:layout>
                <c:manualLayout>
                  <c:x val="2.7422639049099598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5BC-4650-8454-3393BEDD513B}"/>
                </c:ext>
              </c:extLst>
            </c:dLbl>
            <c:dLbl>
              <c:idx val="28"/>
              <c:layout>
                <c:manualLayout>
                  <c:x val="2.7099486767975505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5BC-4650-8454-3393BEDD513B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graf7!$A$3:$A$31</c:f>
              <c:strCache>
                <c:ptCount val="29"/>
                <c:pt idx="0">
                  <c:v>Ямбол</c:v>
                </c:pt>
                <c:pt idx="1">
                  <c:v>Шумен</c:v>
                </c:pt>
                <c:pt idx="2">
                  <c:v>Хасково</c:v>
                </c:pt>
                <c:pt idx="3">
                  <c:v>Търговище</c:v>
                </c:pt>
                <c:pt idx="4">
                  <c:v>Стара Загора</c:v>
                </c:pt>
                <c:pt idx="5">
                  <c:v>София  (столица)</c:v>
                </c:pt>
                <c:pt idx="6">
                  <c:v>София</c:v>
                </c:pt>
                <c:pt idx="7">
                  <c:v>Смолян</c:v>
                </c:pt>
                <c:pt idx="8">
                  <c:v>Сливен</c:v>
                </c:pt>
                <c:pt idx="9">
                  <c:v>Силистра</c:v>
                </c:pt>
                <c:pt idx="10">
                  <c:v>Русе</c:v>
                </c:pt>
                <c:pt idx="11">
                  <c:v>Разград</c:v>
                </c:pt>
                <c:pt idx="12">
                  <c:v>Пловдив</c:v>
                </c:pt>
                <c:pt idx="13">
                  <c:v>Плевен</c:v>
                </c:pt>
                <c:pt idx="14">
                  <c:v>Перник</c:v>
                </c:pt>
                <c:pt idx="15">
                  <c:v>Пазарджик</c:v>
                </c:pt>
                <c:pt idx="16">
                  <c:v>Монтана</c:v>
                </c:pt>
                <c:pt idx="17">
                  <c:v>Ловеч</c:v>
                </c:pt>
                <c:pt idx="18">
                  <c:v>Кюстендил</c:v>
                </c:pt>
                <c:pt idx="19">
                  <c:v>Кърджали</c:v>
                </c:pt>
                <c:pt idx="20">
                  <c:v>Добрич</c:v>
                </c:pt>
                <c:pt idx="21">
                  <c:v>Габрово</c:v>
                </c:pt>
                <c:pt idx="22">
                  <c:v>Враца</c:v>
                </c:pt>
                <c:pt idx="23">
                  <c:v>Видин</c:v>
                </c:pt>
                <c:pt idx="24">
                  <c:v>Велико Търново</c:v>
                </c:pt>
                <c:pt idx="25">
                  <c:v>Варна</c:v>
                </c:pt>
                <c:pt idx="26">
                  <c:v>Бургас</c:v>
                </c:pt>
                <c:pt idx="27">
                  <c:v>Благоевград</c:v>
                </c:pt>
                <c:pt idx="28">
                  <c:v>Общо за страната</c:v>
                </c:pt>
              </c:strCache>
            </c:strRef>
          </c:cat>
          <c:val>
            <c:numRef>
              <c:f>graf7!$E$3:$E$31</c:f>
              <c:numCache>
                <c:formatCode>0.0</c:formatCode>
                <c:ptCount val="29"/>
                <c:pt idx="0">
                  <c:v>4.7491787762374029</c:v>
                </c:pt>
                <c:pt idx="1">
                  <c:v>3.0269058295964126</c:v>
                </c:pt>
                <c:pt idx="2">
                  <c:v>2.8866646882671918</c:v>
                </c:pt>
                <c:pt idx="3">
                  <c:v>3.1885236380532</c:v>
                </c:pt>
                <c:pt idx="4">
                  <c:v>3.1781591737545565</c:v>
                </c:pt>
                <c:pt idx="5">
                  <c:v>1.7261274091359495</c:v>
                </c:pt>
                <c:pt idx="6">
                  <c:v>2.9040550242004586</c:v>
                </c:pt>
                <c:pt idx="7">
                  <c:v>1.239694288981164</c:v>
                </c:pt>
                <c:pt idx="8">
                  <c:v>7.3820682105839293</c:v>
                </c:pt>
                <c:pt idx="9">
                  <c:v>3.4627555988315484</c:v>
                </c:pt>
                <c:pt idx="10">
                  <c:v>2.0698689956331879</c:v>
                </c:pt>
                <c:pt idx="11">
                  <c:v>3.0040565727442168</c:v>
                </c:pt>
                <c:pt idx="12">
                  <c:v>2.6384134104592136</c:v>
                </c:pt>
                <c:pt idx="13">
                  <c:v>3.7420914562008125</c:v>
                </c:pt>
                <c:pt idx="14">
                  <c:v>1.9032945121674898</c:v>
                </c:pt>
                <c:pt idx="15">
                  <c:v>2.3035037878787876</c:v>
                </c:pt>
                <c:pt idx="16">
                  <c:v>4.2995907499630199</c:v>
                </c:pt>
                <c:pt idx="17">
                  <c:v>4.2371634544652048</c:v>
                </c:pt>
                <c:pt idx="18">
                  <c:v>1.7159013356731989</c:v>
                </c:pt>
                <c:pt idx="19">
                  <c:v>2.2102403687849854</c:v>
                </c:pt>
                <c:pt idx="20">
                  <c:v>2.7034170285067018</c:v>
                </c:pt>
                <c:pt idx="21">
                  <c:v>2.0830974753764293</c:v>
                </c:pt>
                <c:pt idx="22">
                  <c:v>3.9421389953095347</c:v>
                </c:pt>
                <c:pt idx="23">
                  <c:v>3.0276401981147147</c:v>
                </c:pt>
                <c:pt idx="24">
                  <c:v>2.3201286839881132</c:v>
                </c:pt>
                <c:pt idx="25">
                  <c:v>2.430620810624569</c:v>
                </c:pt>
                <c:pt idx="26">
                  <c:v>2.8669592331678024</c:v>
                </c:pt>
                <c:pt idx="27">
                  <c:v>2.5140014672464082</c:v>
                </c:pt>
                <c:pt idx="28">
                  <c:v>2.7010163451697253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C5BC-4650-8454-3393BEDD5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100"/>
        <c:axId val="846927375"/>
        <c:axId val="1"/>
      </c:barChart>
      <c:catAx>
        <c:axId val="8469273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6927375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5470786045051027"/>
          <c:y val="0.96105622602156582"/>
          <c:w val="0.65596132831016363"/>
          <c:h val="2.7693189010226556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3081-62CF-48DB-8808-76A21270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Kostova</dc:creator>
  <cp:keywords/>
  <dc:description/>
  <cp:lastModifiedBy>Originalni textove</cp:lastModifiedBy>
  <cp:revision>2</cp:revision>
  <cp:lastPrinted>2023-01-30T07:19:00Z</cp:lastPrinted>
  <dcterms:created xsi:type="dcterms:W3CDTF">2023-07-05T08:08:00Z</dcterms:created>
  <dcterms:modified xsi:type="dcterms:W3CDTF">2023-07-05T08:08:00Z</dcterms:modified>
</cp:coreProperties>
</file>