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theme/themeOverride2.xml" ContentType="application/vnd.openxmlformats-officedocument.themeOverrid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F8A857" w14:textId="77777777" w:rsidR="00870AA8" w:rsidRPr="008702F1" w:rsidRDefault="00870AA8" w:rsidP="00FE0708">
      <w:pPr>
        <w:shd w:val="clear" w:color="auto" w:fill="FFFFFF"/>
        <w:spacing w:after="0" w:line="240" w:lineRule="auto"/>
        <w:rPr>
          <w:rFonts w:ascii="Times New Roman" w:hAnsi="Times New Roman"/>
          <w:b/>
          <w:lang w:val="en-US"/>
        </w:rPr>
      </w:pPr>
    </w:p>
    <w:p w14:paraId="5C5ECE85" w14:textId="0BDA729E" w:rsidR="00942B51" w:rsidRDefault="00A35BDD" w:rsidP="00FE0708">
      <w:pPr>
        <w:spacing w:after="160" w:line="240" w:lineRule="auto"/>
        <w:rPr>
          <w:rFonts w:ascii="Times New Roman" w:eastAsiaTheme="minorHAnsi" w:hAnsi="Times New Roman"/>
          <w:b/>
          <w:sz w:val="24"/>
          <w:szCs w:val="24"/>
          <w:lang w:val="bg-BG"/>
        </w:rPr>
      </w:pPr>
      <w:r>
        <w:rPr>
          <w:rFonts w:ascii="Times New Roman" w:eastAsiaTheme="minorHAnsi" w:hAnsi="Times New Roman"/>
          <w:b/>
          <w:sz w:val="24"/>
          <w:szCs w:val="24"/>
          <w:lang w:val="bg-BG"/>
        </w:rPr>
        <w:t>2</w:t>
      </w:r>
      <w:r w:rsidR="00EB5E2D">
        <w:rPr>
          <w:rFonts w:ascii="Times New Roman" w:eastAsiaTheme="minorHAnsi" w:hAnsi="Times New Roman"/>
          <w:b/>
          <w:sz w:val="24"/>
          <w:szCs w:val="24"/>
          <w:lang w:val="bg-BG"/>
        </w:rPr>
        <w:t>8</w:t>
      </w:r>
      <w:r w:rsidR="00861FD3" w:rsidRPr="008702F1">
        <w:rPr>
          <w:rFonts w:ascii="Times New Roman" w:eastAsiaTheme="minorHAnsi" w:hAnsi="Times New Roman"/>
          <w:b/>
          <w:sz w:val="24"/>
          <w:szCs w:val="24"/>
          <w:lang w:val="bg-BG"/>
        </w:rPr>
        <w:t>.0</w:t>
      </w:r>
      <w:r w:rsidR="00B76159">
        <w:rPr>
          <w:rFonts w:ascii="Times New Roman" w:eastAsiaTheme="minorHAnsi" w:hAnsi="Times New Roman"/>
          <w:b/>
          <w:sz w:val="24"/>
          <w:szCs w:val="24"/>
          <w:lang w:val="bg-BG"/>
        </w:rPr>
        <w:t>6</w:t>
      </w:r>
      <w:r w:rsidR="00861FD3" w:rsidRPr="008702F1">
        <w:rPr>
          <w:rFonts w:ascii="Times New Roman" w:eastAsiaTheme="minorHAnsi" w:hAnsi="Times New Roman"/>
          <w:b/>
          <w:sz w:val="24"/>
          <w:szCs w:val="24"/>
          <w:lang w:val="bg-BG"/>
        </w:rPr>
        <w:t>.202</w:t>
      </w:r>
      <w:r w:rsidR="00C803B5">
        <w:rPr>
          <w:rFonts w:ascii="Times New Roman" w:eastAsiaTheme="minorHAnsi" w:hAnsi="Times New Roman"/>
          <w:b/>
          <w:sz w:val="24"/>
          <w:szCs w:val="24"/>
          <w:lang w:val="bg-BG"/>
        </w:rPr>
        <w:t>3</w:t>
      </w:r>
      <w:r w:rsidR="00942B51" w:rsidRPr="008702F1">
        <w:rPr>
          <w:rFonts w:ascii="Times New Roman" w:eastAsiaTheme="minorHAnsi" w:hAnsi="Times New Roman"/>
          <w:b/>
          <w:sz w:val="24"/>
          <w:szCs w:val="24"/>
          <w:lang w:val="bg-BG"/>
        </w:rPr>
        <w:t xml:space="preserve"> г. </w:t>
      </w:r>
    </w:p>
    <w:p w14:paraId="566BD85C" w14:textId="77777777" w:rsidR="006E0F5A" w:rsidRDefault="006E0F5A" w:rsidP="00FE0708">
      <w:pPr>
        <w:spacing w:after="160" w:line="240" w:lineRule="auto"/>
        <w:rPr>
          <w:rFonts w:ascii="Times New Roman" w:eastAsiaTheme="minorHAnsi" w:hAnsi="Times New Roman"/>
          <w:b/>
          <w:sz w:val="24"/>
          <w:szCs w:val="24"/>
          <w:lang w:val="bg-BG"/>
        </w:rPr>
      </w:pPr>
    </w:p>
    <w:p w14:paraId="76FAB447" w14:textId="16F3EDCC" w:rsidR="00A35BDD" w:rsidRPr="00B71A17" w:rsidRDefault="00A35BDD" w:rsidP="00FE0708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val="bg-BG" w:eastAsia="bg-BG"/>
        </w:rPr>
      </w:pPr>
      <w:r w:rsidRPr="00B71A17">
        <w:rPr>
          <w:rFonts w:ascii="Times New Roman" w:eastAsia="Times New Roman" w:hAnsi="Times New Roman"/>
          <w:b/>
          <w:bCs/>
          <w:sz w:val="24"/>
          <w:szCs w:val="24"/>
          <w:lang w:val="bg-BG" w:eastAsia="bg-BG"/>
        </w:rPr>
        <w:t>УЧЕНИЦИТЕ ОТ 7</w:t>
      </w:r>
      <w:r w:rsidR="00EB5E2D">
        <w:rPr>
          <w:rFonts w:ascii="Times New Roman" w:eastAsia="Times New Roman" w:hAnsi="Times New Roman"/>
          <w:b/>
          <w:bCs/>
          <w:sz w:val="24"/>
          <w:szCs w:val="24"/>
          <w:lang w:val="bg-BG" w:eastAsia="bg-BG"/>
        </w:rPr>
        <w:t>.</w:t>
      </w:r>
      <w:r w:rsidRPr="00B71A17">
        <w:rPr>
          <w:rFonts w:ascii="Times New Roman" w:eastAsia="Times New Roman" w:hAnsi="Times New Roman"/>
          <w:b/>
          <w:bCs/>
          <w:sz w:val="24"/>
          <w:szCs w:val="24"/>
          <w:lang w:val="bg-BG" w:eastAsia="bg-BG"/>
        </w:rPr>
        <w:t xml:space="preserve"> И 10</w:t>
      </w:r>
      <w:r w:rsidR="00EB5E2D">
        <w:rPr>
          <w:rFonts w:ascii="Times New Roman" w:eastAsia="Times New Roman" w:hAnsi="Times New Roman"/>
          <w:b/>
          <w:bCs/>
          <w:sz w:val="24"/>
          <w:szCs w:val="24"/>
          <w:lang w:val="bg-BG" w:eastAsia="bg-BG"/>
        </w:rPr>
        <w:t>.</w:t>
      </w:r>
      <w:r w:rsidRPr="00B71A17">
        <w:rPr>
          <w:rFonts w:ascii="Times New Roman" w:eastAsia="Times New Roman" w:hAnsi="Times New Roman"/>
          <w:b/>
          <w:bCs/>
          <w:sz w:val="24"/>
          <w:szCs w:val="24"/>
          <w:lang w:val="bg-BG" w:eastAsia="bg-BG"/>
        </w:rPr>
        <w:t xml:space="preserve"> КЛАС ПОДОБРЯВАТ РЕЗУЛТАТИТЕ СИ ПО БЪЛГАРСКИ ЕЗИК И ЛИТЕРАТУРА</w:t>
      </w:r>
    </w:p>
    <w:p w14:paraId="0AE2EF0C" w14:textId="77777777" w:rsidR="00A35BDD" w:rsidRPr="00B71A17" w:rsidRDefault="00A35BDD" w:rsidP="00FE0708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val="bg-BG" w:eastAsia="bg-BG"/>
        </w:rPr>
      </w:pPr>
    </w:p>
    <w:p w14:paraId="43C18ED4" w14:textId="1FD67C0F" w:rsidR="00E24C2A" w:rsidRDefault="00A35BDD" w:rsidP="00FE0708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bg-BG" w:eastAsia="bg-BG"/>
        </w:rPr>
      </w:pPr>
      <w:r w:rsidRPr="00B71A17">
        <w:rPr>
          <w:rFonts w:ascii="Times New Roman" w:eastAsia="Times New Roman" w:hAnsi="Times New Roman"/>
          <w:sz w:val="24"/>
          <w:szCs w:val="24"/>
          <w:lang w:val="bg-BG" w:eastAsia="bg-BG"/>
        </w:rPr>
        <w:t xml:space="preserve">Седмокласници и десетокласници подобряват резултатите си на националното външно оценяване по български език и литература. </w:t>
      </w:r>
    </w:p>
    <w:p w14:paraId="02620CF1" w14:textId="77777777" w:rsidR="00DF2017" w:rsidRDefault="00DF2017" w:rsidP="00FE0708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bg-BG" w:eastAsia="bg-BG"/>
        </w:rPr>
      </w:pPr>
    </w:p>
    <w:p w14:paraId="3EF95E86" w14:textId="3320A315" w:rsidR="00A35BDD" w:rsidRPr="00B71A17" w:rsidRDefault="00A35BDD" w:rsidP="00FE0708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bg-BG" w:eastAsia="bg-BG"/>
        </w:rPr>
      </w:pPr>
      <w:r w:rsidRPr="00B71A17">
        <w:rPr>
          <w:rFonts w:ascii="Times New Roman" w:eastAsia="Times New Roman" w:hAnsi="Times New Roman"/>
          <w:sz w:val="24"/>
          <w:szCs w:val="24"/>
          <w:lang w:val="bg-BG" w:eastAsia="bg-BG"/>
        </w:rPr>
        <w:t>Средният резултат за 7.</w:t>
      </w:r>
      <w:r w:rsidRPr="002E0D9E">
        <w:rPr>
          <w:rFonts w:ascii="Times New Roman" w:eastAsia="Times New Roman" w:hAnsi="Times New Roman"/>
          <w:sz w:val="24"/>
          <w:szCs w:val="24"/>
          <w:lang w:val="bg-BG" w:eastAsia="bg-BG"/>
        </w:rPr>
        <w:t xml:space="preserve"> </w:t>
      </w:r>
      <w:r w:rsidRPr="00B71A17">
        <w:rPr>
          <w:rFonts w:ascii="Times New Roman" w:eastAsia="Times New Roman" w:hAnsi="Times New Roman"/>
          <w:sz w:val="24"/>
          <w:szCs w:val="24"/>
          <w:lang w:val="bg-BG" w:eastAsia="bg-BG"/>
        </w:rPr>
        <w:t xml:space="preserve">клас е 55,04 точки. 13 ученици са постигнали максимален бал от 100 точки; 15 ученици – 99,5 точки; 34 ученици – 99 точки. </w:t>
      </w:r>
    </w:p>
    <w:p w14:paraId="7FAC193C" w14:textId="77777777" w:rsidR="00A35BDD" w:rsidRPr="00B71A17" w:rsidRDefault="00A35BDD" w:rsidP="00FE0708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bg-BG" w:eastAsia="bg-BG"/>
        </w:rPr>
      </w:pPr>
    </w:p>
    <w:p w14:paraId="7E9613E6" w14:textId="7EEE2AD8" w:rsidR="00A35BDD" w:rsidRDefault="00A35BDD" w:rsidP="00FE070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 w:rsidRPr="00E24C2A">
        <w:rPr>
          <w:rFonts w:ascii="Times New Roman" w:hAnsi="Times New Roman"/>
          <w:b/>
          <w:bCs/>
          <w:sz w:val="24"/>
          <w:szCs w:val="24"/>
          <w:lang w:val="bg-BG"/>
        </w:rPr>
        <w:t>По български език и литература седмокласниците</w:t>
      </w:r>
      <w:r w:rsidRPr="00B71A17">
        <w:rPr>
          <w:rFonts w:ascii="Times New Roman" w:hAnsi="Times New Roman"/>
          <w:sz w:val="24"/>
          <w:szCs w:val="24"/>
          <w:lang w:val="bg-BG"/>
        </w:rPr>
        <w:t xml:space="preserve"> се справят успешно със задачите с избираем отговор. Повече от 3</w:t>
      </w:r>
      <w:r w:rsidR="00DF2017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B71A17">
        <w:rPr>
          <w:rFonts w:ascii="Times New Roman" w:hAnsi="Times New Roman"/>
          <w:sz w:val="24"/>
          <w:szCs w:val="24"/>
          <w:lang w:val="bg-BG"/>
        </w:rPr>
        <w:t xml:space="preserve">000 ученици са получили максимални или много близко до максималния брой точки от работата си върху тези задачи. </w:t>
      </w:r>
      <w:r w:rsidR="00007D2B">
        <w:rPr>
          <w:rFonts w:ascii="Times New Roman" w:hAnsi="Times New Roman"/>
          <w:sz w:val="24"/>
          <w:szCs w:val="24"/>
          <w:lang w:val="bg-BG"/>
        </w:rPr>
        <w:t>У</w:t>
      </w:r>
      <w:r w:rsidRPr="00B71A17">
        <w:rPr>
          <w:rFonts w:ascii="Times New Roman" w:hAnsi="Times New Roman"/>
          <w:sz w:val="24"/>
          <w:szCs w:val="24"/>
          <w:lang w:val="bg-BG"/>
        </w:rPr>
        <w:t xml:space="preserve">меят да намират и извличат информация от текст. Над 75% от седмокласниците не се затрудняват при определянето на синоними и антоними. Две от задачите с избираем отговор са затруднили учениците: определяне вида на употребено в изречение местоимение и определянето на вида на изречение по състав. </w:t>
      </w:r>
    </w:p>
    <w:p w14:paraId="13560B25" w14:textId="77777777" w:rsidR="00DF2017" w:rsidRDefault="00DF2017" w:rsidP="00FE070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61394977" w14:textId="66F6379F" w:rsidR="00A35BDD" w:rsidRDefault="00A35BDD" w:rsidP="00FE070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  <w:r w:rsidRPr="00B71A17">
        <w:rPr>
          <w:rFonts w:ascii="Times New Roman" w:hAnsi="Times New Roman"/>
          <w:sz w:val="24"/>
          <w:szCs w:val="24"/>
          <w:lang w:val="bg-BG"/>
        </w:rPr>
        <w:t xml:space="preserve">При задачите със свободен отговор най-трудна се е оказала </w:t>
      </w:r>
      <w:r w:rsidRPr="00B71A17">
        <w:rPr>
          <w:rFonts w:ascii="Times New Roman" w:hAnsi="Times New Roman"/>
          <w:bCs/>
          <w:sz w:val="24"/>
          <w:szCs w:val="24"/>
          <w:lang w:val="bg-BG"/>
        </w:rPr>
        <w:t>25. задача</w:t>
      </w:r>
      <w:r w:rsidRPr="00726351">
        <w:rPr>
          <w:rFonts w:ascii="Times New Roman" w:hAnsi="Times New Roman"/>
          <w:bCs/>
          <w:sz w:val="24"/>
          <w:szCs w:val="24"/>
          <w:lang w:val="bg-BG"/>
        </w:rPr>
        <w:t>.</w:t>
      </w:r>
      <w:r w:rsidRPr="00B71A17">
        <w:rPr>
          <w:rFonts w:ascii="Times New Roman" w:hAnsi="Times New Roman"/>
          <w:b/>
          <w:sz w:val="24"/>
          <w:szCs w:val="24"/>
          <w:lang w:val="bg-BG"/>
        </w:rPr>
        <w:t xml:space="preserve"> </w:t>
      </w:r>
      <w:r w:rsidRPr="00B71A17">
        <w:rPr>
          <w:rFonts w:ascii="Times New Roman" w:hAnsi="Times New Roman"/>
          <w:sz w:val="24"/>
          <w:szCs w:val="24"/>
          <w:lang w:val="bg-BG"/>
        </w:rPr>
        <w:t>През тази година учениците трябваше да разтълкуват внушенията на стихове от одата „Опълченците на Шипка“</w:t>
      </w:r>
      <w:r w:rsidR="00007D2B">
        <w:rPr>
          <w:rFonts w:ascii="Times New Roman" w:hAnsi="Times New Roman"/>
          <w:sz w:val="24"/>
          <w:szCs w:val="24"/>
          <w:lang w:val="bg-BG"/>
        </w:rPr>
        <w:t xml:space="preserve"> –</w:t>
      </w:r>
      <w:r w:rsidRPr="00B71A17"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007D2B">
        <w:rPr>
          <w:rFonts w:ascii="Times New Roman" w:hAnsi="Times New Roman"/>
          <w:sz w:val="24"/>
          <w:szCs w:val="24"/>
          <w:lang w:val="bg-BG"/>
        </w:rPr>
        <w:t>б</w:t>
      </w:r>
      <w:r w:rsidRPr="00B71A17">
        <w:rPr>
          <w:rFonts w:ascii="Times New Roman" w:hAnsi="Times New Roman"/>
          <w:sz w:val="24"/>
          <w:szCs w:val="24"/>
          <w:lang w:val="bg-BG"/>
        </w:rPr>
        <w:t xml:space="preserve">лизо 2/3 от седмокласниците са се затруднили да разтълкуват смисъла на </w:t>
      </w:r>
      <w:r w:rsidR="00007D2B">
        <w:rPr>
          <w:rFonts w:ascii="Times New Roman" w:hAnsi="Times New Roman"/>
          <w:sz w:val="24"/>
          <w:szCs w:val="24"/>
          <w:lang w:val="bg-BG"/>
        </w:rPr>
        <w:t xml:space="preserve">посочените </w:t>
      </w:r>
      <w:r w:rsidRPr="00B71A17">
        <w:rPr>
          <w:rFonts w:ascii="Times New Roman" w:hAnsi="Times New Roman"/>
          <w:sz w:val="24"/>
          <w:szCs w:val="24"/>
          <w:lang w:val="bg-BG"/>
        </w:rPr>
        <w:t>стихове.</w:t>
      </w:r>
    </w:p>
    <w:p w14:paraId="0EC0BCE9" w14:textId="77777777" w:rsidR="00DF2017" w:rsidRDefault="00DF2017" w:rsidP="00FE070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153C6BA4" w14:textId="131BEA93" w:rsidR="00141032" w:rsidRDefault="00A35BDD" w:rsidP="00FE0708">
      <w:pPr>
        <w:spacing w:after="0" w:line="240" w:lineRule="auto"/>
        <w:jc w:val="both"/>
        <w:rPr>
          <w:rFonts w:ascii="Times New Roman" w:hAnsi="Times New Roman"/>
          <w:sz w:val="24"/>
          <w:szCs w:val="24"/>
          <w:shd w:val="clear" w:color="auto" w:fill="FFFFFF"/>
          <w:lang w:val="bg-BG"/>
        </w:rPr>
      </w:pPr>
      <w:r w:rsidRPr="00B71A17">
        <w:rPr>
          <w:rFonts w:ascii="Times New Roman" w:hAnsi="Times New Roman"/>
          <w:sz w:val="24"/>
          <w:szCs w:val="24"/>
          <w:lang w:val="bg-BG"/>
        </w:rPr>
        <w:t>През тази година седмокласниците работиха върху разказа „Ева, която расте и се смалява“</w:t>
      </w:r>
      <w:r w:rsidR="00007D2B">
        <w:rPr>
          <w:rFonts w:ascii="Times New Roman" w:hAnsi="Times New Roman"/>
          <w:sz w:val="24"/>
          <w:szCs w:val="24"/>
          <w:lang w:val="bg-BG"/>
        </w:rPr>
        <w:t xml:space="preserve"> и </w:t>
      </w:r>
      <w:r w:rsidRPr="00B71A17">
        <w:rPr>
          <w:rFonts w:ascii="Times New Roman" w:hAnsi="Times New Roman"/>
          <w:sz w:val="24"/>
          <w:szCs w:val="24"/>
          <w:shd w:val="clear" w:color="auto" w:fill="FFFFFF"/>
          <w:lang w:val="bg-BG"/>
        </w:rPr>
        <w:t xml:space="preserve">по-голямата част от седмокласниците са се справили </w:t>
      </w:r>
      <w:r w:rsidR="00007D2B">
        <w:rPr>
          <w:rFonts w:ascii="Times New Roman" w:hAnsi="Times New Roman"/>
          <w:sz w:val="24"/>
          <w:szCs w:val="24"/>
          <w:shd w:val="clear" w:color="auto" w:fill="FFFFFF"/>
          <w:lang w:val="bg-BG"/>
        </w:rPr>
        <w:t>с преразказа, като средният брой точки на 26. задача е 17,8 т от общо 35</w:t>
      </w:r>
      <w:r w:rsidRPr="00B71A17">
        <w:rPr>
          <w:rFonts w:ascii="Times New Roman" w:hAnsi="Times New Roman"/>
          <w:sz w:val="24"/>
          <w:szCs w:val="24"/>
          <w:shd w:val="clear" w:color="auto" w:fill="FFFFFF"/>
          <w:lang w:val="bg-BG"/>
        </w:rPr>
        <w:t xml:space="preserve">. </w:t>
      </w:r>
    </w:p>
    <w:p w14:paraId="3102B829" w14:textId="77777777" w:rsidR="00DF2017" w:rsidRDefault="00DF2017" w:rsidP="00FE0708">
      <w:pPr>
        <w:spacing w:after="0" w:line="240" w:lineRule="auto"/>
        <w:jc w:val="both"/>
        <w:rPr>
          <w:rFonts w:ascii="Times New Roman" w:hAnsi="Times New Roman"/>
          <w:sz w:val="24"/>
          <w:szCs w:val="24"/>
          <w:shd w:val="clear" w:color="auto" w:fill="FFFFFF"/>
          <w:lang w:val="bg-BG"/>
        </w:rPr>
      </w:pPr>
    </w:p>
    <w:p w14:paraId="1C33B8C4" w14:textId="7ACA19E4" w:rsidR="00A35BDD" w:rsidRDefault="00A35BDD" w:rsidP="00FE0708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bg-BG" w:eastAsia="bg-BG"/>
        </w:rPr>
      </w:pPr>
      <w:r w:rsidRPr="00B71A17">
        <w:rPr>
          <w:rFonts w:ascii="Times New Roman" w:eastAsia="Times New Roman" w:hAnsi="Times New Roman"/>
          <w:sz w:val="24"/>
          <w:szCs w:val="24"/>
          <w:lang w:val="bg-BG" w:eastAsia="bg-BG"/>
        </w:rPr>
        <w:t>На изпита от националното външно оценяване по български език и литература 181 седмокласници са получили 0 точки.</w:t>
      </w:r>
      <w:r w:rsidR="006E0F5A">
        <w:rPr>
          <w:rFonts w:ascii="Times New Roman" w:eastAsia="Times New Roman" w:hAnsi="Times New Roman"/>
          <w:sz w:val="24"/>
          <w:szCs w:val="24"/>
          <w:lang w:val="bg-BG" w:eastAsia="bg-BG"/>
        </w:rPr>
        <w:t xml:space="preserve"> </w:t>
      </w:r>
      <w:r w:rsidR="008D3AA6">
        <w:rPr>
          <w:rFonts w:ascii="Times New Roman" w:eastAsia="Times New Roman" w:hAnsi="Times New Roman"/>
          <w:sz w:val="24"/>
          <w:szCs w:val="24"/>
          <w:lang w:val="bg-BG" w:eastAsia="bg-BG"/>
        </w:rPr>
        <w:t>Това са 0,</w:t>
      </w:r>
      <w:r w:rsidR="00E24236">
        <w:rPr>
          <w:rFonts w:ascii="Times New Roman" w:eastAsia="Times New Roman" w:hAnsi="Times New Roman"/>
          <w:sz w:val="24"/>
          <w:szCs w:val="24"/>
          <w:lang w:val="bg-BG" w:eastAsia="bg-BG"/>
        </w:rPr>
        <w:t>3</w:t>
      </w:r>
      <w:r w:rsidR="008D3AA6">
        <w:rPr>
          <w:rFonts w:ascii="Times New Roman" w:eastAsia="Times New Roman" w:hAnsi="Times New Roman"/>
          <w:sz w:val="24"/>
          <w:szCs w:val="24"/>
          <w:lang w:val="bg-BG" w:eastAsia="bg-BG"/>
        </w:rPr>
        <w:t xml:space="preserve"> % от явилите се ученици.</w:t>
      </w:r>
    </w:p>
    <w:p w14:paraId="00915EC0" w14:textId="45CEABBF" w:rsidR="002E0D9E" w:rsidRDefault="00702C46" w:rsidP="00FE0708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bg-BG" w:eastAsia="bg-BG"/>
        </w:rPr>
      </w:pPr>
      <w:r>
        <w:rPr>
          <w:rFonts w:ascii="Times New Roman" w:eastAsia="Times New Roman" w:hAnsi="Times New Roman"/>
          <w:sz w:val="24"/>
          <w:szCs w:val="24"/>
          <w:lang w:val="bg-BG" w:eastAsia="bg-BG"/>
        </w:rPr>
        <w:t xml:space="preserve"> </w:t>
      </w:r>
    </w:p>
    <w:p w14:paraId="112F6D43" w14:textId="00227027" w:rsidR="00E24C2A" w:rsidRDefault="00E24C2A" w:rsidP="00FE0708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val="bg-BG" w:eastAsia="bg-BG"/>
        </w:rPr>
      </w:pPr>
      <w:r w:rsidRPr="00793F4F">
        <w:rPr>
          <w:rFonts w:ascii="Times New Roman" w:hAnsi="Times New Roman"/>
          <w:bCs/>
          <w:sz w:val="24"/>
          <w:szCs w:val="24"/>
          <w:lang w:val="bg-BG"/>
        </w:rPr>
        <w:t>Средният резултат</w:t>
      </w:r>
      <w:r>
        <w:rPr>
          <w:rFonts w:ascii="Times New Roman" w:hAnsi="Times New Roman"/>
          <w:bCs/>
          <w:sz w:val="24"/>
          <w:szCs w:val="24"/>
          <w:lang w:val="bg-BG"/>
        </w:rPr>
        <w:t>,</w:t>
      </w:r>
      <w:r w:rsidRPr="00793F4F">
        <w:rPr>
          <w:rFonts w:ascii="Times New Roman" w:hAnsi="Times New Roman"/>
          <w:bCs/>
          <w:sz w:val="24"/>
          <w:szCs w:val="24"/>
          <w:lang w:val="bg-BG"/>
        </w:rPr>
        <w:t xml:space="preserve"> постигнат от </w:t>
      </w:r>
      <w:r w:rsidRPr="00E24C2A">
        <w:rPr>
          <w:rFonts w:ascii="Times New Roman" w:hAnsi="Times New Roman"/>
          <w:b/>
          <w:sz w:val="24"/>
          <w:szCs w:val="24"/>
          <w:lang w:val="bg-BG"/>
        </w:rPr>
        <w:t>седмокласниците на националното външно оценяване по математика</w:t>
      </w:r>
      <w:r w:rsidRPr="00793F4F">
        <w:rPr>
          <w:rFonts w:ascii="Times New Roman" w:hAnsi="Times New Roman"/>
          <w:bCs/>
          <w:sz w:val="24"/>
          <w:szCs w:val="24"/>
          <w:lang w:val="bg-BG"/>
        </w:rPr>
        <w:t xml:space="preserve"> през учебната 2022</w:t>
      </w:r>
      <w:r w:rsidR="00007D2B">
        <w:rPr>
          <w:rFonts w:ascii="Times New Roman" w:hAnsi="Times New Roman"/>
          <w:bCs/>
          <w:sz w:val="24"/>
          <w:szCs w:val="24"/>
          <w:lang w:val="bg-BG"/>
        </w:rPr>
        <w:t xml:space="preserve"> – </w:t>
      </w:r>
      <w:r w:rsidRPr="00793F4F">
        <w:rPr>
          <w:rFonts w:ascii="Times New Roman" w:hAnsi="Times New Roman"/>
          <w:bCs/>
          <w:sz w:val="24"/>
          <w:szCs w:val="24"/>
          <w:lang w:val="bg-BG"/>
        </w:rPr>
        <w:t>2023 година</w:t>
      </w:r>
      <w:r>
        <w:rPr>
          <w:rFonts w:ascii="Times New Roman" w:hAnsi="Times New Roman"/>
          <w:bCs/>
          <w:sz w:val="24"/>
          <w:szCs w:val="24"/>
          <w:lang w:val="bg-BG"/>
        </w:rPr>
        <w:t xml:space="preserve">, </w:t>
      </w:r>
      <w:r w:rsidRPr="00793F4F">
        <w:rPr>
          <w:rFonts w:ascii="Times New Roman" w:hAnsi="Times New Roman"/>
          <w:bCs/>
          <w:sz w:val="24"/>
          <w:szCs w:val="24"/>
          <w:lang w:val="bg-BG"/>
        </w:rPr>
        <w:t>е 35,</w:t>
      </w:r>
      <w:r w:rsidR="00007D2B">
        <w:rPr>
          <w:rFonts w:ascii="Times New Roman" w:hAnsi="Times New Roman"/>
          <w:bCs/>
          <w:sz w:val="24"/>
          <w:szCs w:val="24"/>
          <w:lang w:val="bg-BG"/>
        </w:rPr>
        <w:t>29</w:t>
      </w:r>
      <w:r w:rsidRPr="00793F4F">
        <w:rPr>
          <w:rFonts w:ascii="Times New Roman" w:hAnsi="Times New Roman"/>
          <w:bCs/>
          <w:sz w:val="24"/>
          <w:szCs w:val="24"/>
          <w:lang w:val="bg-BG"/>
        </w:rPr>
        <w:t xml:space="preserve"> точки.</w:t>
      </w:r>
      <w:r w:rsidRPr="00B71A17">
        <w:rPr>
          <w:rFonts w:ascii="Times New Roman" w:hAnsi="Times New Roman"/>
          <w:bCs/>
          <w:sz w:val="24"/>
          <w:szCs w:val="24"/>
          <w:lang w:val="bg-BG"/>
        </w:rPr>
        <w:t xml:space="preserve"> </w:t>
      </w:r>
      <w:r w:rsidRPr="00793F4F">
        <w:rPr>
          <w:rFonts w:ascii="Times New Roman" w:hAnsi="Times New Roman"/>
          <w:sz w:val="24"/>
          <w:szCs w:val="24"/>
          <w:lang w:val="bg-BG"/>
        </w:rPr>
        <w:t>Той е съизмерим с резултата</w:t>
      </w:r>
      <w:r>
        <w:rPr>
          <w:rFonts w:ascii="Times New Roman" w:hAnsi="Times New Roman"/>
          <w:sz w:val="24"/>
          <w:szCs w:val="24"/>
          <w:lang w:val="bg-BG"/>
        </w:rPr>
        <w:t xml:space="preserve">, </w:t>
      </w:r>
      <w:r w:rsidRPr="00793F4F">
        <w:rPr>
          <w:rFonts w:ascii="Times New Roman" w:hAnsi="Times New Roman"/>
          <w:sz w:val="24"/>
          <w:szCs w:val="24"/>
          <w:lang w:val="bg-BG"/>
        </w:rPr>
        <w:t>постигнат през миналата година.</w:t>
      </w:r>
      <w:r w:rsidRPr="00B71A17">
        <w:rPr>
          <w:rFonts w:ascii="Times New Roman" w:hAnsi="Times New Roman"/>
          <w:sz w:val="24"/>
          <w:szCs w:val="24"/>
          <w:lang w:val="bg-BG"/>
        </w:rPr>
        <w:t xml:space="preserve"> </w:t>
      </w:r>
      <w:r w:rsidRPr="00793F4F">
        <w:rPr>
          <w:rFonts w:ascii="Times New Roman" w:hAnsi="Times New Roman"/>
          <w:sz w:val="24"/>
          <w:szCs w:val="24"/>
          <w:lang w:val="bg-BG"/>
        </w:rPr>
        <w:t>Максимален резултат от 100 точки имат 262 ученици, а 180 ученици имат 0 точки.</w:t>
      </w:r>
      <w:r w:rsidRPr="00B71A17">
        <w:rPr>
          <w:rFonts w:ascii="Times New Roman" w:hAnsi="Times New Roman"/>
          <w:sz w:val="24"/>
          <w:szCs w:val="24"/>
          <w:lang w:val="bg-BG"/>
        </w:rPr>
        <w:t xml:space="preserve"> </w:t>
      </w:r>
      <w:r w:rsidRPr="00843442">
        <w:rPr>
          <w:rFonts w:ascii="Times New Roman" w:hAnsi="Times New Roman"/>
          <w:sz w:val="24"/>
          <w:szCs w:val="24"/>
          <w:lang w:val="bg-BG"/>
        </w:rPr>
        <w:t>Повече от половината ученици успешно се справят със задачите, свързани с пресмятане на числов рационален израз</w:t>
      </w:r>
      <w:r w:rsidR="00FE0708">
        <w:rPr>
          <w:rFonts w:ascii="Times New Roman" w:hAnsi="Times New Roman"/>
          <w:sz w:val="24"/>
          <w:szCs w:val="24"/>
          <w:lang w:val="bg-BG"/>
        </w:rPr>
        <w:t xml:space="preserve"> и </w:t>
      </w:r>
      <w:r w:rsidRPr="00B71A17">
        <w:rPr>
          <w:rFonts w:ascii="Times New Roman" w:hAnsi="Times New Roman"/>
          <w:sz w:val="24"/>
          <w:szCs w:val="24"/>
          <w:lang w:val="bg-BG"/>
        </w:rPr>
        <w:t xml:space="preserve"> </w:t>
      </w:r>
      <w:r w:rsidR="00FE0708">
        <w:rPr>
          <w:rFonts w:ascii="Times New Roman" w:hAnsi="Times New Roman"/>
          <w:sz w:val="24"/>
          <w:szCs w:val="24"/>
          <w:lang w:val="bg-BG"/>
        </w:rPr>
        <w:t xml:space="preserve">с </w:t>
      </w:r>
      <w:r w:rsidRPr="00843442">
        <w:rPr>
          <w:rFonts w:ascii="Times New Roman" w:eastAsia="Times New Roman" w:hAnsi="Times New Roman"/>
          <w:sz w:val="24"/>
          <w:szCs w:val="24"/>
          <w:lang w:val="bg-BG"/>
        </w:rPr>
        <w:t>решаване на неравенство</w:t>
      </w:r>
      <w:r w:rsidR="00FE0708">
        <w:rPr>
          <w:rFonts w:ascii="Times New Roman" w:eastAsia="Times New Roman" w:hAnsi="Times New Roman"/>
          <w:sz w:val="24"/>
          <w:szCs w:val="24"/>
          <w:lang w:val="bg-BG"/>
        </w:rPr>
        <w:t xml:space="preserve">. </w:t>
      </w:r>
      <w:r w:rsidR="00DF2017">
        <w:rPr>
          <w:rFonts w:ascii="Times New Roman" w:eastAsia="Times New Roman" w:hAnsi="Times New Roman"/>
          <w:color w:val="000000"/>
          <w:sz w:val="24"/>
          <w:szCs w:val="24"/>
          <w:lang w:val="bg-BG"/>
        </w:rPr>
        <w:t>Около</w:t>
      </w:r>
      <w:r w:rsidRPr="00843442">
        <w:rPr>
          <w:rFonts w:ascii="Times New Roman" w:eastAsia="Times New Roman" w:hAnsi="Times New Roman"/>
          <w:color w:val="000000"/>
          <w:sz w:val="24"/>
          <w:szCs w:val="24"/>
          <w:lang w:val="bg-BG"/>
        </w:rPr>
        <w:t xml:space="preserve"> 37% от седмокласниците умеят да разграничават простите числа в дадена редица от числа</w:t>
      </w:r>
      <w:r w:rsidRPr="00B71A17">
        <w:rPr>
          <w:rFonts w:ascii="Times New Roman" w:eastAsia="Times New Roman" w:hAnsi="Times New Roman"/>
          <w:color w:val="000000"/>
          <w:sz w:val="24"/>
          <w:szCs w:val="24"/>
          <w:lang w:val="bg-BG"/>
        </w:rPr>
        <w:t>, п</w:t>
      </w:r>
      <w:r w:rsidRPr="00843442">
        <w:rPr>
          <w:rFonts w:ascii="Times New Roman" w:eastAsia="Times New Roman" w:hAnsi="Times New Roman"/>
          <w:color w:val="000000"/>
          <w:sz w:val="24"/>
          <w:szCs w:val="24"/>
          <w:lang w:val="bg-BG"/>
        </w:rPr>
        <w:t xml:space="preserve">очти 2/3 от учениците се затрудняват да прилагат </w:t>
      </w:r>
      <w:r w:rsidRPr="00856475">
        <w:rPr>
          <w:rFonts w:ascii="Times New Roman" w:hAnsi="Times New Roman"/>
          <w:sz w:val="24"/>
          <w:szCs w:val="24"/>
          <w:lang w:val="bg-BG"/>
        </w:rPr>
        <w:t>свойств</w:t>
      </w:r>
      <w:r w:rsidRPr="00843442">
        <w:rPr>
          <w:rFonts w:ascii="Times New Roman" w:hAnsi="Times New Roman"/>
          <w:sz w:val="24"/>
          <w:szCs w:val="24"/>
          <w:lang w:val="bg-BG"/>
        </w:rPr>
        <w:t>ата</w:t>
      </w:r>
      <w:r w:rsidRPr="00856475">
        <w:rPr>
          <w:rFonts w:ascii="Times New Roman" w:hAnsi="Times New Roman"/>
          <w:sz w:val="24"/>
          <w:szCs w:val="24"/>
          <w:lang w:val="bg-BG"/>
        </w:rPr>
        <w:t xml:space="preserve"> на пропорциите</w:t>
      </w:r>
      <w:r w:rsidRPr="00843442">
        <w:rPr>
          <w:rFonts w:ascii="Times New Roman" w:eastAsia="Times New Roman" w:hAnsi="Times New Roman"/>
          <w:color w:val="000000"/>
          <w:sz w:val="24"/>
          <w:szCs w:val="24"/>
          <w:lang w:val="bg-BG"/>
        </w:rPr>
        <w:t>.</w:t>
      </w:r>
      <w:r>
        <w:rPr>
          <w:rFonts w:ascii="Times New Roman" w:eastAsia="Times New Roman" w:hAnsi="Times New Roman"/>
          <w:color w:val="000000"/>
          <w:sz w:val="24"/>
          <w:szCs w:val="24"/>
          <w:lang w:val="bg-BG"/>
        </w:rPr>
        <w:t xml:space="preserve"> </w:t>
      </w:r>
      <w:r w:rsidRPr="00843442">
        <w:rPr>
          <w:rFonts w:ascii="Times New Roman" w:eastAsia="Times New Roman" w:hAnsi="Times New Roman"/>
          <w:color w:val="000000"/>
          <w:sz w:val="24"/>
          <w:szCs w:val="24"/>
          <w:lang w:val="bg-BG"/>
        </w:rPr>
        <w:t xml:space="preserve">Почти </w:t>
      </w:r>
      <w:r w:rsidRPr="00843442">
        <w:rPr>
          <w:rFonts w:ascii="Times New Roman" w:hAnsi="Times New Roman"/>
          <w:sz w:val="24"/>
          <w:szCs w:val="24"/>
          <w:lang w:val="bg-BG"/>
        </w:rPr>
        <w:t>40% от седмокласниците демонстрират познания за е</w:t>
      </w:r>
      <w:r w:rsidRPr="00843442">
        <w:rPr>
          <w:rFonts w:ascii="Times New Roman" w:eastAsia="Times New Roman" w:hAnsi="Times New Roman"/>
          <w:sz w:val="24"/>
          <w:szCs w:val="24"/>
          <w:lang w:val="bg-BG"/>
        </w:rPr>
        <w:t>лементите и свойства</w:t>
      </w:r>
      <w:r w:rsidR="00F6439E">
        <w:rPr>
          <w:rFonts w:ascii="Times New Roman" w:eastAsia="Times New Roman" w:hAnsi="Times New Roman"/>
          <w:sz w:val="24"/>
          <w:szCs w:val="24"/>
          <w:lang w:val="bg-BG"/>
        </w:rPr>
        <w:t>та</w:t>
      </w:r>
      <w:r w:rsidRPr="00843442">
        <w:rPr>
          <w:rFonts w:ascii="Times New Roman" w:eastAsia="Times New Roman" w:hAnsi="Times New Roman"/>
          <w:sz w:val="24"/>
          <w:szCs w:val="24"/>
          <w:lang w:val="bg-BG"/>
        </w:rPr>
        <w:t xml:space="preserve"> на валчестите тела и се справят успешно с намиране обем на конус.</w:t>
      </w:r>
      <w:r w:rsidRPr="00B71A17">
        <w:rPr>
          <w:rFonts w:ascii="Times New Roman" w:eastAsia="Times New Roman" w:hAnsi="Times New Roman"/>
          <w:sz w:val="24"/>
          <w:szCs w:val="24"/>
          <w:lang w:val="bg-BG"/>
        </w:rPr>
        <w:t xml:space="preserve"> </w:t>
      </w:r>
      <w:r w:rsidRPr="00B71A17">
        <w:rPr>
          <w:rFonts w:ascii="Times New Roman" w:hAnsi="Times New Roman"/>
          <w:sz w:val="24"/>
          <w:szCs w:val="24"/>
          <w:lang w:val="bg-BG"/>
        </w:rPr>
        <w:t xml:space="preserve">Учениците се затрудняват при </w:t>
      </w:r>
      <w:r w:rsidRPr="00843442">
        <w:rPr>
          <w:rFonts w:ascii="Times New Roman" w:hAnsi="Times New Roman"/>
          <w:sz w:val="24"/>
          <w:szCs w:val="24"/>
          <w:lang w:val="bg-BG"/>
        </w:rPr>
        <w:t>определянето и записването на координатите на симетрична на дадена точка в правоъгълна координатна систем</w:t>
      </w:r>
      <w:r w:rsidRPr="00B71A17">
        <w:rPr>
          <w:rFonts w:ascii="Times New Roman" w:hAnsi="Times New Roman"/>
          <w:sz w:val="24"/>
          <w:szCs w:val="24"/>
          <w:lang w:val="bg-BG"/>
        </w:rPr>
        <w:t xml:space="preserve">а. Проблеми има и при </w:t>
      </w:r>
      <w:r w:rsidRPr="00843442">
        <w:rPr>
          <w:rFonts w:ascii="Times New Roman" w:hAnsi="Times New Roman"/>
          <w:color w:val="000000"/>
          <w:sz w:val="24"/>
          <w:szCs w:val="24"/>
          <w:lang w:val="bg-BG"/>
        </w:rPr>
        <w:t>р</w:t>
      </w:r>
      <w:r w:rsidRPr="00843442">
        <w:rPr>
          <w:rFonts w:ascii="Times New Roman" w:hAnsi="Times New Roman"/>
          <w:sz w:val="24"/>
          <w:szCs w:val="24"/>
          <w:lang w:val="bg-BG"/>
        </w:rPr>
        <w:t>азчитане</w:t>
      </w:r>
      <w:r w:rsidRPr="00B71A17">
        <w:rPr>
          <w:rFonts w:ascii="Times New Roman" w:hAnsi="Times New Roman"/>
          <w:sz w:val="24"/>
          <w:szCs w:val="24"/>
          <w:lang w:val="bg-BG"/>
        </w:rPr>
        <w:t>то,</w:t>
      </w:r>
      <w:r w:rsidRPr="00843442">
        <w:rPr>
          <w:rFonts w:ascii="Times New Roman" w:hAnsi="Times New Roman"/>
          <w:sz w:val="24"/>
          <w:szCs w:val="24"/>
          <w:lang w:val="bg-BG"/>
        </w:rPr>
        <w:t xml:space="preserve"> използване</w:t>
      </w:r>
      <w:r w:rsidRPr="00B71A17">
        <w:rPr>
          <w:rFonts w:ascii="Times New Roman" w:hAnsi="Times New Roman"/>
          <w:sz w:val="24"/>
          <w:szCs w:val="24"/>
          <w:lang w:val="bg-BG"/>
        </w:rPr>
        <w:t>то</w:t>
      </w:r>
      <w:r w:rsidRPr="00843442">
        <w:rPr>
          <w:rFonts w:ascii="Times New Roman" w:hAnsi="Times New Roman"/>
          <w:sz w:val="24"/>
          <w:szCs w:val="24"/>
          <w:lang w:val="bg-BG"/>
        </w:rPr>
        <w:t xml:space="preserve"> и интерпретиране</w:t>
      </w:r>
      <w:r w:rsidRPr="00B71A17">
        <w:rPr>
          <w:rFonts w:ascii="Times New Roman" w:hAnsi="Times New Roman"/>
          <w:sz w:val="24"/>
          <w:szCs w:val="24"/>
          <w:lang w:val="bg-BG"/>
        </w:rPr>
        <w:t>то</w:t>
      </w:r>
      <w:r w:rsidRPr="00843442">
        <w:rPr>
          <w:rFonts w:ascii="Times New Roman" w:hAnsi="Times New Roman"/>
          <w:sz w:val="24"/>
          <w:szCs w:val="24"/>
          <w:lang w:val="bg-BG"/>
        </w:rPr>
        <w:t xml:space="preserve"> на данни, представени с текст или диаграма</w:t>
      </w:r>
      <w:r w:rsidR="00F6439E">
        <w:rPr>
          <w:rFonts w:ascii="Times New Roman" w:hAnsi="Times New Roman"/>
          <w:sz w:val="24"/>
          <w:szCs w:val="24"/>
          <w:lang w:val="bg-BG"/>
        </w:rPr>
        <w:t>,</w:t>
      </w:r>
      <w:r w:rsidRPr="00B71A17">
        <w:rPr>
          <w:rFonts w:ascii="Times New Roman" w:hAnsi="Times New Roman"/>
          <w:sz w:val="24"/>
          <w:szCs w:val="24"/>
          <w:lang w:val="bg-BG"/>
        </w:rPr>
        <w:t xml:space="preserve"> както и при </w:t>
      </w:r>
      <w:r w:rsidRPr="00843442">
        <w:rPr>
          <w:rFonts w:ascii="Times New Roman" w:hAnsi="Times New Roman"/>
          <w:sz w:val="24"/>
          <w:szCs w:val="24"/>
          <w:lang w:val="bg-BG"/>
        </w:rPr>
        <w:t>съставяне</w:t>
      </w:r>
      <w:r w:rsidRPr="00B71A17">
        <w:rPr>
          <w:rFonts w:ascii="Times New Roman" w:hAnsi="Times New Roman"/>
          <w:sz w:val="24"/>
          <w:szCs w:val="24"/>
          <w:lang w:val="bg-BG"/>
        </w:rPr>
        <w:t>то</w:t>
      </w:r>
      <w:r w:rsidRPr="00843442">
        <w:rPr>
          <w:rFonts w:ascii="Times New Roman" w:hAnsi="Times New Roman"/>
          <w:sz w:val="24"/>
          <w:szCs w:val="24"/>
          <w:lang w:val="bg-BG"/>
        </w:rPr>
        <w:t xml:space="preserve"> на математически модел на реални житейски ситуации и преобразуването му с математически методи и алгоритми</w:t>
      </w:r>
      <w:r w:rsidRPr="00B71A17">
        <w:rPr>
          <w:rFonts w:ascii="Times New Roman" w:hAnsi="Times New Roman"/>
          <w:sz w:val="24"/>
          <w:szCs w:val="24"/>
          <w:lang w:val="bg-BG"/>
        </w:rPr>
        <w:t xml:space="preserve">. </w:t>
      </w:r>
    </w:p>
    <w:p w14:paraId="11A0945A" w14:textId="77777777" w:rsidR="00E24C2A" w:rsidRDefault="00E24C2A" w:rsidP="00FE0708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bg-BG" w:eastAsia="bg-BG"/>
        </w:rPr>
      </w:pPr>
    </w:p>
    <w:p w14:paraId="7E0FEE0E" w14:textId="77777777" w:rsidR="00DF2017" w:rsidRDefault="00DF2017" w:rsidP="00FE0708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bg-BG" w:eastAsia="bg-BG"/>
        </w:rPr>
      </w:pPr>
    </w:p>
    <w:p w14:paraId="5A531301" w14:textId="28CC56F4" w:rsidR="00040035" w:rsidRDefault="00231960" w:rsidP="00FE0708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bg-BG" w:eastAsia="bg-BG"/>
        </w:rPr>
      </w:pPr>
      <w:r>
        <w:rPr>
          <w:rFonts w:ascii="Times New Roman" w:eastAsia="Times New Roman" w:hAnsi="Times New Roman"/>
          <w:sz w:val="24"/>
          <w:szCs w:val="24"/>
          <w:lang w:val="bg-BG" w:eastAsia="bg-BG"/>
        </w:rPr>
        <w:t xml:space="preserve">Двама </w:t>
      </w:r>
      <w:r w:rsidR="00F6439E">
        <w:rPr>
          <w:rFonts w:ascii="Times New Roman" w:eastAsia="Times New Roman" w:hAnsi="Times New Roman"/>
          <w:sz w:val="24"/>
          <w:szCs w:val="24"/>
          <w:lang w:val="bg-BG" w:eastAsia="bg-BG"/>
        </w:rPr>
        <w:t xml:space="preserve">ученици </w:t>
      </w:r>
      <w:r>
        <w:rPr>
          <w:rFonts w:ascii="Times New Roman" w:eastAsia="Times New Roman" w:hAnsi="Times New Roman"/>
          <w:sz w:val="24"/>
          <w:szCs w:val="24"/>
          <w:lang w:val="bg-BG" w:eastAsia="bg-BG"/>
        </w:rPr>
        <w:t>имат по 100 точки и на двата изпита от националното външно оценяване – български език и литература и математика.</w:t>
      </w:r>
    </w:p>
    <w:p w14:paraId="2B09755F" w14:textId="24E87A95" w:rsidR="00E24C2A" w:rsidRDefault="00E24C2A" w:rsidP="00FE0708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bg-BG" w:eastAsia="bg-BG"/>
        </w:rPr>
      </w:pPr>
    </w:p>
    <w:p w14:paraId="05B35B08" w14:textId="723A9E9F" w:rsidR="00E24C2A" w:rsidRDefault="00E24C2A" w:rsidP="00FE0708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bg-BG" w:eastAsia="bg-BG"/>
        </w:rPr>
      </w:pPr>
      <w:r>
        <w:rPr>
          <w:noProof/>
        </w:rPr>
        <w:drawing>
          <wp:inline distT="0" distB="0" distL="0" distR="0" wp14:anchorId="4DE43C23" wp14:editId="4DE0A8E7">
            <wp:extent cx="5760085" cy="2945130"/>
            <wp:effectExtent l="0" t="0" r="12065" b="7620"/>
            <wp:docPr id="8" name="Chart 8">
              <a:extLst xmlns:a="http://schemas.openxmlformats.org/drawingml/2006/main">
                <a:ext uri="{FF2B5EF4-FFF2-40B4-BE49-F238E27FC236}">
                  <a16:creationId xmlns:a16="http://schemas.microsoft.com/office/drawing/2014/main" id="{DDDA1F79-BEB5-460B-9053-B8E8908AB6F3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14:paraId="09B34E15" w14:textId="44A88870" w:rsidR="002E0D9E" w:rsidRDefault="002E0D9E" w:rsidP="00FE0708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05C449B7" w14:textId="76B425B3" w:rsidR="00007D2B" w:rsidRDefault="00007D2B" w:rsidP="00FE0708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val="bg-BG" w:eastAsia="bg-BG"/>
        </w:rPr>
      </w:pPr>
      <w:r>
        <w:rPr>
          <w:rFonts w:ascii="Times New Roman" w:eastAsia="Times New Roman" w:hAnsi="Times New Roman"/>
          <w:sz w:val="24"/>
          <w:szCs w:val="24"/>
          <w:lang w:val="bg-BG" w:eastAsia="bg-BG"/>
        </w:rPr>
        <w:t>По региони най-добре на изпита по БЕЛ се представят седмокласниците от София-град, Смолян и Варна, а най-ниски са резултатите в Сливен, Ямбол и Кърджали.</w:t>
      </w:r>
    </w:p>
    <w:p w14:paraId="79E6F9A1" w14:textId="77777777" w:rsidR="00DF2017" w:rsidRDefault="00DF2017" w:rsidP="00FE0708">
      <w:pPr>
        <w:spacing w:after="0" w:line="240" w:lineRule="auto"/>
        <w:contextualSpacing/>
        <w:jc w:val="both"/>
        <w:rPr>
          <w:rFonts w:ascii="Times New Roman" w:hAnsi="Times New Roman"/>
          <w:kern w:val="24"/>
          <w:sz w:val="24"/>
          <w:szCs w:val="24"/>
          <w:lang w:val="bg-BG"/>
        </w:rPr>
      </w:pPr>
    </w:p>
    <w:p w14:paraId="5E70DC65" w14:textId="42309F1D" w:rsidR="00E24C2A" w:rsidRDefault="00007D2B" w:rsidP="00FE0708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val="bg-BG" w:eastAsia="bg-BG"/>
        </w:rPr>
      </w:pPr>
      <w:r w:rsidRPr="00856475">
        <w:rPr>
          <w:rFonts w:ascii="Times New Roman" w:hAnsi="Times New Roman"/>
          <w:kern w:val="24"/>
          <w:sz w:val="24"/>
          <w:szCs w:val="24"/>
          <w:lang w:val="bg-BG"/>
        </w:rPr>
        <w:t>Регионите, в които учениците имат</w:t>
      </w:r>
      <w:r w:rsidRPr="00856475">
        <w:rPr>
          <w:rFonts w:ascii="Times New Roman" w:eastAsia="Times New Roman" w:hAnsi="Times New Roman"/>
          <w:sz w:val="24"/>
          <w:szCs w:val="24"/>
          <w:lang w:val="bg-BG" w:eastAsia="bg-BG"/>
        </w:rPr>
        <w:t xml:space="preserve"> постижения </w:t>
      </w:r>
      <w:r>
        <w:rPr>
          <w:rFonts w:ascii="Times New Roman" w:eastAsia="Times New Roman" w:hAnsi="Times New Roman"/>
          <w:sz w:val="24"/>
          <w:szCs w:val="24"/>
          <w:lang w:val="bg-BG" w:eastAsia="bg-BG"/>
        </w:rPr>
        <w:t xml:space="preserve">от изпита по математика </w:t>
      </w:r>
      <w:r w:rsidRPr="00856475">
        <w:rPr>
          <w:rFonts w:ascii="Times New Roman" w:eastAsia="Times New Roman" w:hAnsi="Times New Roman"/>
          <w:sz w:val="24"/>
          <w:szCs w:val="24"/>
          <w:lang w:val="bg-BG" w:eastAsia="bg-BG"/>
        </w:rPr>
        <w:t>над средните за страната</w:t>
      </w:r>
      <w:r w:rsidR="00F6439E">
        <w:rPr>
          <w:rFonts w:ascii="Times New Roman" w:eastAsia="Times New Roman" w:hAnsi="Times New Roman"/>
          <w:sz w:val="24"/>
          <w:szCs w:val="24"/>
          <w:lang w:val="bg-BG" w:eastAsia="bg-BG"/>
        </w:rPr>
        <w:t>,</w:t>
      </w:r>
      <w:r w:rsidRPr="00856475">
        <w:rPr>
          <w:rFonts w:ascii="Times New Roman" w:eastAsia="Times New Roman" w:hAnsi="Times New Roman"/>
          <w:sz w:val="24"/>
          <w:szCs w:val="24"/>
          <w:lang w:val="bg-BG" w:eastAsia="bg-BG"/>
        </w:rPr>
        <w:t xml:space="preserve"> </w:t>
      </w:r>
      <w:r w:rsidRPr="00B71A17">
        <w:rPr>
          <w:rFonts w:ascii="Times New Roman" w:eastAsia="Times New Roman" w:hAnsi="Times New Roman"/>
          <w:sz w:val="24"/>
          <w:szCs w:val="24"/>
          <w:lang w:val="bg-BG" w:eastAsia="bg-BG"/>
        </w:rPr>
        <w:t>са София-град, Варна</w:t>
      </w:r>
      <w:r>
        <w:rPr>
          <w:rFonts w:ascii="Times New Roman" w:eastAsia="Times New Roman" w:hAnsi="Times New Roman"/>
          <w:sz w:val="24"/>
          <w:szCs w:val="24"/>
          <w:lang w:val="bg-BG" w:eastAsia="bg-BG"/>
        </w:rPr>
        <w:t xml:space="preserve"> и</w:t>
      </w:r>
      <w:r w:rsidRPr="00B71A17">
        <w:rPr>
          <w:rFonts w:ascii="Times New Roman" w:eastAsia="Times New Roman" w:hAnsi="Times New Roman"/>
          <w:sz w:val="24"/>
          <w:szCs w:val="24"/>
          <w:lang w:val="bg-BG" w:eastAsia="bg-BG"/>
        </w:rPr>
        <w:t xml:space="preserve"> Бургас</w:t>
      </w:r>
      <w:r w:rsidRPr="00856475">
        <w:rPr>
          <w:rFonts w:ascii="Times New Roman" w:eastAsia="Times New Roman" w:hAnsi="Times New Roman"/>
          <w:sz w:val="24"/>
          <w:szCs w:val="24"/>
          <w:lang w:val="bg-BG" w:eastAsia="bg-BG"/>
        </w:rPr>
        <w:t xml:space="preserve">. </w:t>
      </w:r>
      <w:r w:rsidRPr="00B71A17">
        <w:rPr>
          <w:rFonts w:ascii="Times New Roman" w:eastAsia="Times New Roman" w:hAnsi="Times New Roman"/>
          <w:sz w:val="24"/>
          <w:szCs w:val="24"/>
          <w:lang w:val="bg-BG" w:eastAsia="bg-BG"/>
        </w:rPr>
        <w:t>С</w:t>
      </w:r>
      <w:r w:rsidRPr="00856475">
        <w:rPr>
          <w:rFonts w:ascii="Times New Roman" w:eastAsia="Times New Roman" w:hAnsi="Times New Roman"/>
          <w:sz w:val="24"/>
          <w:szCs w:val="24"/>
          <w:lang w:val="bg-BG" w:eastAsia="bg-BG"/>
        </w:rPr>
        <w:t xml:space="preserve"> най-ниски резултати са седмокласниците от регионите </w:t>
      </w:r>
      <w:r w:rsidRPr="00B71A17">
        <w:rPr>
          <w:rFonts w:ascii="Times New Roman" w:eastAsia="Times New Roman" w:hAnsi="Times New Roman"/>
          <w:sz w:val="24"/>
          <w:szCs w:val="24"/>
          <w:lang w:val="bg-BG" w:eastAsia="bg-BG"/>
        </w:rPr>
        <w:t>Видин, Разград и Сливен</w:t>
      </w:r>
      <w:r w:rsidRPr="00856475">
        <w:rPr>
          <w:rFonts w:ascii="Times New Roman" w:eastAsia="Times New Roman" w:hAnsi="Times New Roman"/>
          <w:sz w:val="24"/>
          <w:szCs w:val="24"/>
          <w:lang w:val="bg-BG" w:eastAsia="bg-BG"/>
        </w:rPr>
        <w:t>.</w:t>
      </w:r>
    </w:p>
    <w:p w14:paraId="6B54CD1E" w14:textId="77777777" w:rsidR="00FE0708" w:rsidRDefault="00FE0708" w:rsidP="00FE0708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60462650" w14:textId="20C0C600" w:rsidR="00E24C2A" w:rsidRDefault="00E24C2A" w:rsidP="00FE0708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noProof/>
        </w:rPr>
        <w:drawing>
          <wp:inline distT="0" distB="0" distL="0" distR="0" wp14:anchorId="1E78BF3A" wp14:editId="41F93CE3">
            <wp:extent cx="5760085" cy="3496111"/>
            <wp:effectExtent l="0" t="0" r="12065" b="9525"/>
            <wp:docPr id="9" name="Chart 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14:paraId="501DC2A3" w14:textId="77777777" w:rsidR="00E24C2A" w:rsidRDefault="00E24C2A" w:rsidP="00FE0708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5D3DE85E" w14:textId="7CCEF01D" w:rsidR="00A35BDD" w:rsidRDefault="00A35BDD" w:rsidP="00FE0708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  <w:lang w:val="bg-BG"/>
        </w:rPr>
      </w:pPr>
      <w:r w:rsidRPr="00E24C2A">
        <w:rPr>
          <w:rFonts w:ascii="Times New Roman" w:hAnsi="Times New Roman"/>
          <w:b/>
          <w:bCs/>
          <w:sz w:val="24"/>
          <w:szCs w:val="24"/>
          <w:lang w:val="bg-BG"/>
        </w:rPr>
        <w:t>При десетокласниците средният резултат по български език и литература</w:t>
      </w:r>
      <w:r w:rsidRPr="00B71A17">
        <w:rPr>
          <w:rFonts w:ascii="Times New Roman" w:hAnsi="Times New Roman"/>
          <w:sz w:val="24"/>
          <w:szCs w:val="24"/>
          <w:lang w:val="bg-BG"/>
        </w:rPr>
        <w:t xml:space="preserve"> е 49</w:t>
      </w:r>
      <w:r w:rsidR="002E0D9E" w:rsidRPr="007C0A8D">
        <w:rPr>
          <w:rFonts w:ascii="Times New Roman" w:hAnsi="Times New Roman"/>
          <w:sz w:val="24"/>
          <w:szCs w:val="24"/>
          <w:lang w:val="bg-BG"/>
        </w:rPr>
        <w:t>,</w:t>
      </w:r>
      <w:r w:rsidRPr="00B71A17">
        <w:rPr>
          <w:rFonts w:ascii="Times New Roman" w:hAnsi="Times New Roman"/>
          <w:sz w:val="24"/>
          <w:szCs w:val="24"/>
          <w:lang w:val="bg-BG"/>
        </w:rPr>
        <w:t xml:space="preserve">44 точки, което </w:t>
      </w:r>
      <w:r w:rsidR="00F6439E">
        <w:rPr>
          <w:rFonts w:ascii="Times New Roman" w:hAnsi="Times New Roman"/>
          <w:sz w:val="24"/>
          <w:szCs w:val="24"/>
          <w:lang w:val="bg-BG"/>
        </w:rPr>
        <w:t xml:space="preserve">е </w:t>
      </w:r>
      <w:r w:rsidRPr="00B71A17">
        <w:rPr>
          <w:rFonts w:ascii="Times New Roman" w:hAnsi="Times New Roman"/>
          <w:sz w:val="24"/>
          <w:szCs w:val="24"/>
          <w:lang w:val="bg-BG"/>
        </w:rPr>
        <w:t xml:space="preserve">с над 6 точки повече в сравнение с предходната година. </w:t>
      </w:r>
    </w:p>
    <w:p w14:paraId="7E19930A" w14:textId="77777777" w:rsidR="00DF2017" w:rsidRPr="00B71A17" w:rsidRDefault="00DF2017" w:rsidP="00FE0708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169EE343" w14:textId="362AF273" w:rsidR="007C0A8D" w:rsidRDefault="00A35BDD" w:rsidP="00FE0708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  <w:lang w:val="bg-BG"/>
        </w:rPr>
      </w:pPr>
      <w:r w:rsidRPr="00B71A17">
        <w:rPr>
          <w:rFonts w:ascii="Times New Roman" w:hAnsi="Times New Roman"/>
          <w:sz w:val="24"/>
          <w:szCs w:val="24"/>
          <w:lang w:val="bg-BG"/>
        </w:rPr>
        <w:t>51,28% от десетокласниците са получили над 50 точки при работата си върху теста</w:t>
      </w:r>
      <w:r>
        <w:rPr>
          <w:rFonts w:ascii="Times New Roman" w:hAnsi="Times New Roman"/>
          <w:sz w:val="24"/>
          <w:szCs w:val="24"/>
          <w:lang w:val="bg-BG"/>
        </w:rPr>
        <w:t xml:space="preserve"> по български език и литература</w:t>
      </w:r>
      <w:r w:rsidRPr="00B71A17">
        <w:rPr>
          <w:rFonts w:ascii="Times New Roman" w:hAnsi="Times New Roman"/>
          <w:sz w:val="24"/>
          <w:szCs w:val="24"/>
          <w:lang w:val="bg-BG"/>
        </w:rPr>
        <w:t>. С максимален брой от 100 точки е един ученик в 10. клас, а 74 ученици – с 0 т. Учениците се справят по-успешно със задачите с избираем отговор</w:t>
      </w:r>
      <w:r w:rsidR="00FE0708">
        <w:rPr>
          <w:rFonts w:ascii="Times New Roman" w:hAnsi="Times New Roman"/>
          <w:sz w:val="24"/>
          <w:szCs w:val="24"/>
          <w:lang w:val="bg-BG"/>
        </w:rPr>
        <w:t xml:space="preserve"> – </w:t>
      </w:r>
      <w:r w:rsidRPr="00B71A17">
        <w:rPr>
          <w:rFonts w:ascii="Times New Roman" w:hAnsi="Times New Roman"/>
          <w:sz w:val="24"/>
          <w:szCs w:val="24"/>
          <w:lang w:val="bg-BG"/>
        </w:rPr>
        <w:t xml:space="preserve">4120 ученици са постигнали максимален брой точки на </w:t>
      </w:r>
      <w:r w:rsidR="00FE0708">
        <w:rPr>
          <w:rFonts w:ascii="Times New Roman" w:hAnsi="Times New Roman"/>
          <w:sz w:val="24"/>
          <w:szCs w:val="24"/>
          <w:lang w:val="bg-BG"/>
        </w:rPr>
        <w:t xml:space="preserve">тези </w:t>
      </w:r>
      <w:r w:rsidRPr="00B71A17">
        <w:rPr>
          <w:rFonts w:ascii="Times New Roman" w:hAnsi="Times New Roman"/>
          <w:sz w:val="24"/>
          <w:szCs w:val="24"/>
          <w:lang w:val="bg-BG"/>
        </w:rPr>
        <w:t xml:space="preserve">задачи. Значително по-трудни са задачите със свободен отговор. Задачата за създаване на резюме е сред онези, които определено в най-голяма степен са предизвикали затруднения. </w:t>
      </w:r>
    </w:p>
    <w:p w14:paraId="28A3FD85" w14:textId="77777777" w:rsidR="00DF2017" w:rsidRDefault="00DF2017" w:rsidP="00FE0708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15E19215" w14:textId="722D0440" w:rsidR="00851C85" w:rsidRDefault="00A35BDD" w:rsidP="00FE0708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val="bg-BG" w:eastAsia="bg-BG"/>
        </w:rPr>
      </w:pPr>
      <w:r w:rsidRPr="00E24C2A">
        <w:rPr>
          <w:rFonts w:ascii="Times New Roman" w:hAnsi="Times New Roman"/>
          <w:b/>
          <w:bCs/>
          <w:sz w:val="24"/>
          <w:szCs w:val="24"/>
          <w:lang w:val="bg-BG"/>
        </w:rPr>
        <w:t>По математика десетокласниците</w:t>
      </w:r>
      <w:r w:rsidRPr="00B71A17">
        <w:rPr>
          <w:rFonts w:ascii="Times New Roman" w:hAnsi="Times New Roman"/>
          <w:sz w:val="24"/>
          <w:szCs w:val="24"/>
          <w:lang w:val="bg-BG"/>
        </w:rPr>
        <w:t xml:space="preserve"> са п</w:t>
      </w:r>
      <w:r w:rsidRPr="00443240">
        <w:rPr>
          <w:rFonts w:ascii="Times New Roman" w:hAnsi="Times New Roman"/>
          <w:sz w:val="24"/>
          <w:szCs w:val="24"/>
          <w:lang w:val="bg-BG"/>
        </w:rPr>
        <w:t>остигна</w:t>
      </w:r>
      <w:r w:rsidRPr="00B71A17">
        <w:rPr>
          <w:rFonts w:ascii="Times New Roman" w:hAnsi="Times New Roman"/>
          <w:sz w:val="24"/>
          <w:szCs w:val="24"/>
          <w:lang w:val="bg-BG"/>
        </w:rPr>
        <w:t>ли</w:t>
      </w:r>
      <w:r w:rsidRPr="00443240">
        <w:rPr>
          <w:rFonts w:ascii="Times New Roman" w:hAnsi="Times New Roman"/>
          <w:sz w:val="24"/>
          <w:szCs w:val="24"/>
          <w:lang w:val="bg-BG"/>
        </w:rPr>
        <w:t xml:space="preserve"> среден резултат 34,5 т</w:t>
      </w:r>
      <w:r w:rsidR="00650578">
        <w:rPr>
          <w:rFonts w:ascii="Times New Roman" w:hAnsi="Times New Roman"/>
          <w:sz w:val="24"/>
          <w:szCs w:val="24"/>
          <w:lang w:val="bg-BG"/>
        </w:rPr>
        <w:t>.</w:t>
      </w:r>
      <w:r w:rsidRPr="00443240">
        <w:rPr>
          <w:rFonts w:ascii="Times New Roman" w:hAnsi="Times New Roman"/>
          <w:sz w:val="24"/>
          <w:szCs w:val="24"/>
          <w:lang w:val="bg-BG"/>
        </w:rPr>
        <w:t xml:space="preserve"> от максимален брой 100</w:t>
      </w:r>
      <w:r w:rsidRPr="00B71A17">
        <w:rPr>
          <w:rFonts w:ascii="Times New Roman" w:hAnsi="Times New Roman"/>
          <w:sz w:val="24"/>
          <w:szCs w:val="24"/>
          <w:lang w:val="bg-BG"/>
        </w:rPr>
        <w:t xml:space="preserve">. </w:t>
      </w:r>
      <w:r w:rsidRPr="00856475">
        <w:rPr>
          <w:rFonts w:ascii="Times New Roman" w:hAnsi="Times New Roman"/>
          <w:sz w:val="24"/>
          <w:szCs w:val="24"/>
          <w:lang w:val="bg-BG"/>
        </w:rPr>
        <w:t>Резултатът през тази година бележи лек ръст в сравнение с постигнатото през изминалите години. Като цяло учениците в 10.</w:t>
      </w:r>
      <w:r w:rsidR="000E744B">
        <w:rPr>
          <w:rFonts w:ascii="Times New Roman" w:hAnsi="Times New Roman"/>
          <w:sz w:val="24"/>
          <w:szCs w:val="24"/>
          <w:lang w:val="bg-BG"/>
        </w:rPr>
        <w:t xml:space="preserve"> </w:t>
      </w:r>
      <w:r w:rsidRPr="00856475">
        <w:rPr>
          <w:rFonts w:ascii="Times New Roman" w:hAnsi="Times New Roman"/>
          <w:sz w:val="24"/>
          <w:szCs w:val="24"/>
          <w:lang w:val="bg-BG"/>
        </w:rPr>
        <w:t xml:space="preserve">клас </w:t>
      </w:r>
      <w:r w:rsidRPr="000A112D">
        <w:rPr>
          <w:rFonts w:ascii="Times New Roman" w:eastAsia="Times New Roman" w:hAnsi="Times New Roman"/>
          <w:bCs/>
          <w:sz w:val="24"/>
          <w:szCs w:val="24"/>
          <w:lang w:val="bg-BG"/>
        </w:rPr>
        <w:t>по-успешно се справят със задачите с избираем отговор, изискващи прилагането на заучени алгоритми, модели, процедури в познати типични ситуации</w:t>
      </w:r>
      <w:r w:rsidRPr="00856475">
        <w:rPr>
          <w:rFonts w:ascii="Times New Roman" w:eastAsia="Times New Roman" w:hAnsi="Times New Roman"/>
          <w:bCs/>
          <w:sz w:val="24"/>
          <w:szCs w:val="24"/>
          <w:lang w:val="bg-BG"/>
        </w:rPr>
        <w:t xml:space="preserve">. Те се </w:t>
      </w:r>
      <w:r w:rsidRPr="000A112D">
        <w:rPr>
          <w:rFonts w:ascii="Times New Roman" w:eastAsia="Times New Roman" w:hAnsi="Times New Roman"/>
          <w:bCs/>
          <w:sz w:val="24"/>
          <w:szCs w:val="24"/>
          <w:lang w:val="bg-BG"/>
        </w:rPr>
        <w:t>затрудняват при решаването на задачи с разширен свободен отговор</w:t>
      </w:r>
      <w:r w:rsidRPr="00856475">
        <w:rPr>
          <w:rFonts w:ascii="Times New Roman" w:eastAsia="Times New Roman" w:hAnsi="Times New Roman"/>
          <w:bCs/>
          <w:sz w:val="24"/>
          <w:szCs w:val="24"/>
          <w:lang w:val="bg-BG"/>
        </w:rPr>
        <w:t xml:space="preserve"> и </w:t>
      </w:r>
      <w:r w:rsidRPr="000A112D">
        <w:rPr>
          <w:rFonts w:ascii="Times New Roman" w:eastAsia="Times New Roman" w:hAnsi="Times New Roman"/>
          <w:sz w:val="24"/>
          <w:szCs w:val="24"/>
          <w:lang w:val="bg-BG"/>
        </w:rPr>
        <w:t>при извличане на информация от източник – текст, чертеж, графика или диаграма.</w:t>
      </w:r>
      <w:r w:rsidRPr="00856475">
        <w:rPr>
          <w:rFonts w:ascii="Times New Roman" w:eastAsia="Times New Roman" w:hAnsi="Times New Roman"/>
          <w:sz w:val="24"/>
          <w:szCs w:val="24"/>
          <w:lang w:val="bg-BG"/>
        </w:rPr>
        <w:t xml:space="preserve"> </w:t>
      </w:r>
    </w:p>
    <w:p w14:paraId="7094E178" w14:textId="77777777" w:rsidR="00851C85" w:rsidRDefault="00851C85" w:rsidP="00FE0708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val="bg-BG" w:eastAsia="bg-BG"/>
        </w:rPr>
      </w:pPr>
    </w:p>
    <w:p w14:paraId="1720FAF5" w14:textId="0BDA4285" w:rsidR="00925876" w:rsidRDefault="00925876" w:rsidP="00FE0708">
      <w:pPr>
        <w:tabs>
          <w:tab w:val="left" w:pos="7125"/>
        </w:tabs>
        <w:spacing w:line="240" w:lineRule="auto"/>
        <w:jc w:val="both"/>
        <w:rPr>
          <w:rFonts w:ascii="Times New Roman" w:hAnsi="Times New Roman"/>
          <w:b/>
          <w:sz w:val="24"/>
          <w:szCs w:val="24"/>
          <w:lang w:val="bg-BG"/>
        </w:rPr>
      </w:pPr>
    </w:p>
    <w:p w14:paraId="4F36A130" w14:textId="1EF39777" w:rsidR="00E24C2A" w:rsidRDefault="00E24C2A" w:rsidP="00FE0708">
      <w:pPr>
        <w:tabs>
          <w:tab w:val="left" w:pos="7125"/>
        </w:tabs>
        <w:spacing w:line="240" w:lineRule="auto"/>
        <w:jc w:val="both"/>
        <w:rPr>
          <w:rFonts w:ascii="Times New Roman" w:hAnsi="Times New Roman"/>
          <w:b/>
          <w:sz w:val="24"/>
          <w:szCs w:val="24"/>
          <w:lang w:val="bg-BG"/>
        </w:rPr>
      </w:pPr>
      <w:r>
        <w:rPr>
          <w:noProof/>
        </w:rPr>
        <w:drawing>
          <wp:inline distT="0" distB="0" distL="0" distR="0" wp14:anchorId="02067D56" wp14:editId="7ABBB7FE">
            <wp:extent cx="5760085" cy="3100705"/>
            <wp:effectExtent l="0" t="0" r="12065" b="4445"/>
            <wp:docPr id="10" name="Chart 10">
              <a:extLst xmlns:a="http://schemas.openxmlformats.org/drawingml/2006/main">
                <a:ext uri="{FF2B5EF4-FFF2-40B4-BE49-F238E27FC236}">
                  <a16:creationId xmlns:a16="http://schemas.microsoft.com/office/drawing/2014/main" id="{B416F85B-C476-44C1-912E-3E29469E03F6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14:paraId="2F8428BF" w14:textId="25100CB4" w:rsidR="00FE0708" w:rsidRDefault="00FE0708" w:rsidP="00FE0708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  <w:lang w:val="bg-BG"/>
        </w:rPr>
      </w:pPr>
      <w:r>
        <w:rPr>
          <w:rFonts w:ascii="Times New Roman" w:hAnsi="Times New Roman"/>
          <w:sz w:val="24"/>
          <w:szCs w:val="24"/>
          <w:lang w:val="bg-BG"/>
        </w:rPr>
        <w:t xml:space="preserve">По региони най-добре на изпита по БЕЛ в 10. клас са се справили десетокласниците от София-град, Смолян и Варна, а най-слаби са резултатите в Търговище, Разград и Шумен. </w:t>
      </w:r>
    </w:p>
    <w:p w14:paraId="6C3EBD07" w14:textId="0EC307A9" w:rsidR="00FE0708" w:rsidRDefault="00FE0708" w:rsidP="00FE0708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val="bg-BG" w:eastAsia="bg-BG"/>
        </w:rPr>
      </w:pPr>
      <w:r w:rsidRPr="00B71A17">
        <w:rPr>
          <w:rFonts w:ascii="Times New Roman" w:hAnsi="Times New Roman"/>
          <w:kern w:val="24"/>
          <w:sz w:val="24"/>
          <w:szCs w:val="24"/>
          <w:lang w:val="bg-BG"/>
        </w:rPr>
        <w:t>Регионите, в които учениците имат</w:t>
      </w:r>
      <w:r w:rsidRPr="00B71A17">
        <w:rPr>
          <w:rFonts w:ascii="Times New Roman" w:eastAsia="Times New Roman" w:hAnsi="Times New Roman"/>
          <w:sz w:val="24"/>
          <w:szCs w:val="24"/>
          <w:lang w:val="bg-BG" w:eastAsia="bg-BG"/>
        </w:rPr>
        <w:t xml:space="preserve"> постижения </w:t>
      </w:r>
      <w:r w:rsidR="00650578">
        <w:rPr>
          <w:rFonts w:ascii="Times New Roman" w:eastAsia="Times New Roman" w:hAnsi="Times New Roman"/>
          <w:sz w:val="24"/>
          <w:szCs w:val="24"/>
          <w:lang w:val="bg-BG" w:eastAsia="bg-BG"/>
        </w:rPr>
        <w:t xml:space="preserve">по математика в 10. клас </w:t>
      </w:r>
      <w:r w:rsidRPr="00B71A17">
        <w:rPr>
          <w:rFonts w:ascii="Times New Roman" w:eastAsia="Times New Roman" w:hAnsi="Times New Roman"/>
          <w:sz w:val="24"/>
          <w:szCs w:val="24"/>
          <w:lang w:val="bg-BG" w:eastAsia="bg-BG"/>
        </w:rPr>
        <w:t>над средните за страната са София-град, Смолян, Кърджали и Варна. С най-ниски резултати са десетокласниците от регионите Враца, Видин и Перник.</w:t>
      </w:r>
      <w:r>
        <w:rPr>
          <w:rFonts w:ascii="Times New Roman" w:eastAsia="Times New Roman" w:hAnsi="Times New Roman"/>
          <w:sz w:val="24"/>
          <w:szCs w:val="24"/>
          <w:lang w:val="bg-BG" w:eastAsia="bg-BG"/>
        </w:rPr>
        <w:t xml:space="preserve"> </w:t>
      </w:r>
    </w:p>
    <w:p w14:paraId="70A25EF1" w14:textId="74B9E415" w:rsidR="005279A2" w:rsidRDefault="005279A2" w:rsidP="00FE0708">
      <w:pPr>
        <w:tabs>
          <w:tab w:val="left" w:pos="7125"/>
        </w:tabs>
        <w:spacing w:line="240" w:lineRule="auto"/>
        <w:jc w:val="both"/>
        <w:rPr>
          <w:rFonts w:ascii="Times New Roman" w:hAnsi="Times New Roman"/>
          <w:b/>
          <w:sz w:val="24"/>
          <w:szCs w:val="24"/>
          <w:lang w:val="bg-BG"/>
        </w:rPr>
      </w:pPr>
    </w:p>
    <w:p w14:paraId="1A6FFC88" w14:textId="75D25291" w:rsidR="00E24C2A" w:rsidRDefault="00E24C2A" w:rsidP="00FE0708">
      <w:pPr>
        <w:tabs>
          <w:tab w:val="left" w:pos="7125"/>
        </w:tabs>
        <w:spacing w:line="240" w:lineRule="auto"/>
        <w:jc w:val="both"/>
        <w:rPr>
          <w:rFonts w:ascii="Times New Roman" w:hAnsi="Times New Roman"/>
          <w:b/>
          <w:sz w:val="24"/>
          <w:szCs w:val="24"/>
          <w:lang w:val="bg-BG"/>
        </w:rPr>
      </w:pPr>
      <w:r>
        <w:rPr>
          <w:noProof/>
        </w:rPr>
        <w:lastRenderedPageBreak/>
        <w:drawing>
          <wp:inline distT="0" distB="0" distL="0" distR="0" wp14:anchorId="20B68435" wp14:editId="33F3ACC3">
            <wp:extent cx="5760085" cy="2835118"/>
            <wp:effectExtent l="0" t="0" r="12065" b="3810"/>
            <wp:docPr id="11" name="Chart 1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14:paraId="5406BA0C" w14:textId="7AA896F9" w:rsidR="00E24C2A" w:rsidRDefault="00E24C2A" w:rsidP="00FE0708">
      <w:pPr>
        <w:tabs>
          <w:tab w:val="left" w:pos="7125"/>
        </w:tabs>
        <w:spacing w:line="240" w:lineRule="auto"/>
        <w:jc w:val="both"/>
        <w:rPr>
          <w:rFonts w:ascii="Times New Roman" w:hAnsi="Times New Roman"/>
          <w:b/>
          <w:sz w:val="24"/>
          <w:szCs w:val="24"/>
          <w:lang w:val="bg-BG"/>
        </w:rPr>
      </w:pPr>
    </w:p>
    <w:p w14:paraId="24351209" w14:textId="77777777" w:rsidR="00650578" w:rsidRDefault="00650578" w:rsidP="00650578">
      <w:pPr>
        <w:spacing w:after="0" w:line="240" w:lineRule="auto"/>
        <w:contextualSpacing/>
        <w:jc w:val="both"/>
        <w:rPr>
          <w:rFonts w:ascii="Times New Roman" w:eastAsia="Times New Roman" w:hAnsi="Times New Roman"/>
          <w:bCs/>
          <w:sz w:val="24"/>
          <w:szCs w:val="24"/>
          <w:lang w:val="bg-BG"/>
        </w:rPr>
      </w:pPr>
      <w:r w:rsidRPr="00856475">
        <w:rPr>
          <w:rFonts w:ascii="Times New Roman" w:eastAsia="Times New Roman" w:hAnsi="Times New Roman"/>
          <w:bCs/>
          <w:sz w:val="24"/>
          <w:szCs w:val="24"/>
          <w:lang w:val="bg-BG"/>
        </w:rPr>
        <w:t xml:space="preserve">По свое желание седмокласниците можеха да се явят на национално външно оценяване по английски, италиански, немски, руски и френски езици. Най-много (2120) избраха английски език, като постигнаха среден резултат 86,5 точки. Най-много десетокласници са избрали английски език, ниво В1 – 1429. Средният резултат е 63,7 точки. </w:t>
      </w:r>
    </w:p>
    <w:p w14:paraId="2301B28C" w14:textId="77777777" w:rsidR="00650578" w:rsidRPr="00856475" w:rsidRDefault="00650578" w:rsidP="00650578">
      <w:pPr>
        <w:spacing w:after="0" w:line="240" w:lineRule="auto"/>
        <w:contextualSpacing/>
        <w:jc w:val="both"/>
        <w:rPr>
          <w:rFonts w:ascii="Times New Roman" w:eastAsia="Times New Roman" w:hAnsi="Times New Roman"/>
          <w:bCs/>
          <w:sz w:val="24"/>
          <w:szCs w:val="24"/>
          <w:lang w:val="bg-BG"/>
        </w:rPr>
      </w:pPr>
    </w:p>
    <w:p w14:paraId="5CC0FA48" w14:textId="0D4CDB51" w:rsidR="006C19F8" w:rsidRDefault="00650578" w:rsidP="006C19F8">
      <w:pPr>
        <w:spacing w:after="0" w:line="240" w:lineRule="auto"/>
        <w:contextualSpacing/>
        <w:jc w:val="both"/>
        <w:rPr>
          <w:rFonts w:ascii="Times New Roman" w:eastAsia="Times New Roman" w:hAnsi="Times New Roman"/>
          <w:bCs/>
          <w:sz w:val="24"/>
          <w:szCs w:val="24"/>
          <w:lang w:val="bg-BG"/>
        </w:rPr>
      </w:pPr>
      <w:r w:rsidRPr="00856475">
        <w:rPr>
          <w:rFonts w:ascii="Times New Roman" w:eastAsia="Times New Roman" w:hAnsi="Times New Roman"/>
          <w:bCs/>
          <w:sz w:val="24"/>
          <w:szCs w:val="24"/>
          <w:lang w:val="bg-BG"/>
        </w:rPr>
        <w:t>Учениците от 10</w:t>
      </w:r>
      <w:r w:rsidRPr="00324C7B">
        <w:rPr>
          <w:rFonts w:ascii="Times New Roman" w:eastAsia="Times New Roman" w:hAnsi="Times New Roman"/>
          <w:bCs/>
          <w:sz w:val="24"/>
          <w:szCs w:val="24"/>
          <w:lang w:val="bg-BG"/>
        </w:rPr>
        <w:t>.</w:t>
      </w:r>
      <w:r w:rsidRPr="00856475">
        <w:rPr>
          <w:rFonts w:ascii="Times New Roman" w:eastAsia="Times New Roman" w:hAnsi="Times New Roman"/>
          <w:bCs/>
          <w:sz w:val="24"/>
          <w:szCs w:val="24"/>
          <w:lang w:val="bg-BG"/>
        </w:rPr>
        <w:t xml:space="preserve"> клас имаха възможност да положат национално външно оценяване по информационни технологии за измерване на дигиталните компетентности. 19</w:t>
      </w:r>
      <w:r>
        <w:rPr>
          <w:rFonts w:ascii="Times New Roman" w:eastAsia="Times New Roman" w:hAnsi="Times New Roman"/>
          <w:bCs/>
          <w:sz w:val="24"/>
          <w:szCs w:val="24"/>
          <w:lang w:val="bg-BG"/>
        </w:rPr>
        <w:t>05</w:t>
      </w:r>
      <w:r w:rsidRPr="00856475">
        <w:rPr>
          <w:rFonts w:ascii="Times New Roman" w:eastAsia="Times New Roman" w:hAnsi="Times New Roman"/>
          <w:bCs/>
          <w:sz w:val="24"/>
          <w:szCs w:val="24"/>
          <w:lang w:val="bg-BG"/>
        </w:rPr>
        <w:t xml:space="preserve"> ученици се явиха на този изпит. 1201 ученици са постигнали резултат равен и по-голям от 50 точки, което е 62,68% от положилите изпита. </w:t>
      </w:r>
    </w:p>
    <w:p w14:paraId="48143DAB" w14:textId="77777777" w:rsidR="006C19F8" w:rsidRDefault="006C19F8" w:rsidP="006C19F8">
      <w:pPr>
        <w:spacing w:after="0" w:line="240" w:lineRule="auto"/>
        <w:contextualSpacing/>
        <w:jc w:val="both"/>
        <w:rPr>
          <w:rFonts w:ascii="Times New Roman" w:eastAsia="Times New Roman" w:hAnsi="Times New Roman"/>
          <w:bCs/>
          <w:sz w:val="24"/>
          <w:szCs w:val="24"/>
          <w:lang w:val="bg-BG"/>
        </w:rPr>
      </w:pPr>
    </w:p>
    <w:p w14:paraId="28FCD7BC" w14:textId="5B11BF6E" w:rsidR="006C19F8" w:rsidRDefault="009A71DA" w:rsidP="006C19F8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bg-BG"/>
        </w:rPr>
        <w:t>Всеки ученик може</w:t>
      </w:r>
      <w:r w:rsidR="006C19F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C19F8">
        <w:rPr>
          <w:rFonts w:ascii="Times New Roman" w:hAnsi="Times New Roman"/>
          <w:sz w:val="24"/>
          <w:szCs w:val="24"/>
        </w:rPr>
        <w:t>да</w:t>
      </w:r>
      <w:proofErr w:type="spellEnd"/>
      <w:r w:rsidR="006C19F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C19F8">
        <w:rPr>
          <w:rFonts w:ascii="Times New Roman" w:hAnsi="Times New Roman"/>
          <w:sz w:val="24"/>
          <w:szCs w:val="24"/>
        </w:rPr>
        <w:t>се</w:t>
      </w:r>
      <w:proofErr w:type="spellEnd"/>
      <w:r w:rsidR="006C19F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C19F8">
        <w:rPr>
          <w:rFonts w:ascii="Times New Roman" w:hAnsi="Times New Roman"/>
          <w:sz w:val="24"/>
          <w:szCs w:val="24"/>
        </w:rPr>
        <w:t>запозна</w:t>
      </w:r>
      <w:proofErr w:type="spellEnd"/>
      <w:r>
        <w:rPr>
          <w:rFonts w:ascii="Times New Roman" w:hAnsi="Times New Roman"/>
          <w:sz w:val="24"/>
          <w:szCs w:val="24"/>
          <w:lang w:val="bg-BG"/>
        </w:rPr>
        <w:t>е</w:t>
      </w:r>
      <w:r w:rsidR="006C19F8">
        <w:rPr>
          <w:rFonts w:ascii="Times New Roman" w:hAnsi="Times New Roman"/>
          <w:sz w:val="24"/>
          <w:szCs w:val="24"/>
        </w:rPr>
        <w:t xml:space="preserve"> с </w:t>
      </w:r>
      <w:proofErr w:type="spellStart"/>
      <w:r w:rsidR="006C19F8">
        <w:rPr>
          <w:rFonts w:ascii="Times New Roman" w:hAnsi="Times New Roman"/>
          <w:sz w:val="24"/>
          <w:szCs w:val="24"/>
        </w:rPr>
        <w:t>оцененат</w:t>
      </w:r>
      <w:proofErr w:type="spellEnd"/>
      <w:r>
        <w:rPr>
          <w:rFonts w:ascii="Times New Roman" w:hAnsi="Times New Roman"/>
          <w:sz w:val="24"/>
          <w:szCs w:val="24"/>
          <w:lang w:val="bg-BG"/>
        </w:rPr>
        <w:t>а</w:t>
      </w:r>
      <w:r w:rsidR="006C19F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bg-BG"/>
        </w:rPr>
        <w:t xml:space="preserve">си </w:t>
      </w:r>
      <w:proofErr w:type="spellStart"/>
      <w:r w:rsidR="006C19F8">
        <w:rPr>
          <w:rFonts w:ascii="Times New Roman" w:hAnsi="Times New Roman"/>
          <w:sz w:val="24"/>
          <w:szCs w:val="24"/>
        </w:rPr>
        <w:t>изпитна</w:t>
      </w:r>
      <w:proofErr w:type="spellEnd"/>
      <w:r w:rsidR="006C19F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C19F8">
        <w:rPr>
          <w:rFonts w:ascii="Times New Roman" w:hAnsi="Times New Roman"/>
          <w:sz w:val="24"/>
          <w:szCs w:val="24"/>
        </w:rPr>
        <w:t>работа</w:t>
      </w:r>
      <w:proofErr w:type="spellEnd"/>
      <w:r w:rsidR="006C19F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C19F8">
        <w:rPr>
          <w:rFonts w:ascii="Times New Roman" w:hAnsi="Times New Roman"/>
          <w:sz w:val="24"/>
          <w:szCs w:val="24"/>
        </w:rPr>
        <w:t>на</w:t>
      </w:r>
      <w:proofErr w:type="spellEnd"/>
      <w:r w:rsidR="006C19F8">
        <w:rPr>
          <w:rFonts w:ascii="Times New Roman" w:hAnsi="Times New Roman"/>
          <w:sz w:val="24"/>
          <w:szCs w:val="24"/>
        </w:rPr>
        <w:t xml:space="preserve"> 29, 30 </w:t>
      </w:r>
      <w:proofErr w:type="spellStart"/>
      <w:r w:rsidR="006C19F8">
        <w:rPr>
          <w:rFonts w:ascii="Times New Roman" w:hAnsi="Times New Roman"/>
          <w:sz w:val="24"/>
          <w:szCs w:val="24"/>
        </w:rPr>
        <w:t>юни</w:t>
      </w:r>
      <w:proofErr w:type="spellEnd"/>
      <w:r w:rsidR="006C19F8">
        <w:rPr>
          <w:rFonts w:ascii="Times New Roman" w:hAnsi="Times New Roman"/>
          <w:sz w:val="24"/>
          <w:szCs w:val="24"/>
        </w:rPr>
        <w:t xml:space="preserve"> и 3 </w:t>
      </w:r>
      <w:proofErr w:type="spellStart"/>
      <w:r w:rsidR="006C19F8">
        <w:rPr>
          <w:rFonts w:ascii="Times New Roman" w:hAnsi="Times New Roman"/>
          <w:sz w:val="24"/>
          <w:szCs w:val="24"/>
        </w:rPr>
        <w:t>юли</w:t>
      </w:r>
      <w:proofErr w:type="spellEnd"/>
      <w:r w:rsidR="006C19F8">
        <w:rPr>
          <w:rFonts w:ascii="Times New Roman" w:hAnsi="Times New Roman"/>
          <w:sz w:val="24"/>
          <w:szCs w:val="24"/>
        </w:rPr>
        <w:t xml:space="preserve"> 2023 г. </w:t>
      </w:r>
      <w:proofErr w:type="spellStart"/>
      <w:r w:rsidR="006C19F8">
        <w:rPr>
          <w:rFonts w:ascii="Times New Roman" w:hAnsi="Times New Roman"/>
          <w:sz w:val="24"/>
          <w:szCs w:val="24"/>
        </w:rPr>
        <w:t>Информация</w:t>
      </w:r>
      <w:proofErr w:type="spellEnd"/>
      <w:r w:rsidR="006C19F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C19F8">
        <w:rPr>
          <w:rFonts w:ascii="Times New Roman" w:hAnsi="Times New Roman"/>
          <w:sz w:val="24"/>
          <w:szCs w:val="24"/>
        </w:rPr>
        <w:t>за</w:t>
      </w:r>
      <w:proofErr w:type="spellEnd"/>
      <w:r w:rsidR="006C19F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C19F8">
        <w:rPr>
          <w:rFonts w:ascii="Times New Roman" w:hAnsi="Times New Roman"/>
          <w:sz w:val="24"/>
          <w:szCs w:val="24"/>
        </w:rPr>
        <w:t>мястото</w:t>
      </w:r>
      <w:proofErr w:type="spellEnd"/>
      <w:r w:rsidR="006C19F8">
        <w:rPr>
          <w:rFonts w:ascii="Times New Roman" w:hAnsi="Times New Roman"/>
          <w:sz w:val="24"/>
          <w:szCs w:val="24"/>
        </w:rPr>
        <w:t xml:space="preserve"> и </w:t>
      </w:r>
      <w:proofErr w:type="spellStart"/>
      <w:r w:rsidR="006C19F8">
        <w:rPr>
          <w:rFonts w:ascii="Times New Roman" w:hAnsi="Times New Roman"/>
          <w:sz w:val="24"/>
          <w:szCs w:val="24"/>
        </w:rPr>
        <w:t>времето</w:t>
      </w:r>
      <w:proofErr w:type="spellEnd"/>
      <w:r w:rsidR="006C19F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C19F8">
        <w:rPr>
          <w:rFonts w:ascii="Times New Roman" w:hAnsi="Times New Roman"/>
          <w:sz w:val="24"/>
          <w:szCs w:val="24"/>
        </w:rPr>
        <w:t>ще</w:t>
      </w:r>
      <w:proofErr w:type="spellEnd"/>
      <w:r w:rsidR="006C19F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C19F8">
        <w:rPr>
          <w:rFonts w:ascii="Times New Roman" w:hAnsi="Times New Roman"/>
          <w:sz w:val="24"/>
          <w:szCs w:val="24"/>
        </w:rPr>
        <w:t>да</w:t>
      </w:r>
      <w:proofErr w:type="spellEnd"/>
      <w:r w:rsidR="006C19F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C19F8">
        <w:rPr>
          <w:rFonts w:ascii="Times New Roman" w:hAnsi="Times New Roman"/>
          <w:sz w:val="24"/>
          <w:szCs w:val="24"/>
        </w:rPr>
        <w:t>бъде</w:t>
      </w:r>
      <w:proofErr w:type="spellEnd"/>
      <w:r w:rsidR="006C19F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C19F8">
        <w:rPr>
          <w:rFonts w:ascii="Times New Roman" w:hAnsi="Times New Roman"/>
          <w:sz w:val="24"/>
          <w:szCs w:val="24"/>
        </w:rPr>
        <w:t>публикувана</w:t>
      </w:r>
      <w:proofErr w:type="spellEnd"/>
      <w:r w:rsidR="006C19F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C19F8">
        <w:rPr>
          <w:rFonts w:ascii="Times New Roman" w:hAnsi="Times New Roman"/>
          <w:sz w:val="24"/>
          <w:szCs w:val="24"/>
        </w:rPr>
        <w:t>на</w:t>
      </w:r>
      <w:proofErr w:type="spellEnd"/>
      <w:r w:rsidR="006C19F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C19F8">
        <w:rPr>
          <w:rFonts w:ascii="Times New Roman" w:hAnsi="Times New Roman"/>
          <w:sz w:val="24"/>
          <w:szCs w:val="24"/>
        </w:rPr>
        <w:t>сайта</w:t>
      </w:r>
      <w:proofErr w:type="spellEnd"/>
      <w:r w:rsidR="006C19F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C19F8">
        <w:rPr>
          <w:rFonts w:ascii="Times New Roman" w:hAnsi="Times New Roman"/>
          <w:sz w:val="24"/>
          <w:szCs w:val="24"/>
        </w:rPr>
        <w:t>на</w:t>
      </w:r>
      <w:proofErr w:type="spellEnd"/>
      <w:r w:rsidR="006C19F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C19F8">
        <w:rPr>
          <w:rFonts w:ascii="Times New Roman" w:hAnsi="Times New Roman"/>
          <w:sz w:val="24"/>
          <w:szCs w:val="24"/>
        </w:rPr>
        <w:t>съответното</w:t>
      </w:r>
      <w:proofErr w:type="spellEnd"/>
      <w:r w:rsidR="006C19F8">
        <w:rPr>
          <w:rFonts w:ascii="Times New Roman" w:hAnsi="Times New Roman"/>
          <w:sz w:val="24"/>
          <w:szCs w:val="24"/>
        </w:rPr>
        <w:t xml:space="preserve"> РУО. </w:t>
      </w:r>
    </w:p>
    <w:p w14:paraId="06ED09D6" w14:textId="2AE88C0D" w:rsidR="006C19F8" w:rsidRDefault="006C19F8" w:rsidP="006C19F8">
      <w:pPr>
        <w:rPr>
          <w:rFonts w:ascii="Calibri" w:hAnsi="Calibri" w:cs="Calibri"/>
          <w:sz w:val="22"/>
        </w:rPr>
      </w:pPr>
    </w:p>
    <w:p w14:paraId="36518C8A" w14:textId="580825A2" w:rsidR="008D3AA6" w:rsidRPr="008D3AA6" w:rsidRDefault="008D3AA6" w:rsidP="006C19F8">
      <w:pPr>
        <w:rPr>
          <w:rFonts w:ascii="Times New Roman" w:hAnsi="Times New Roman"/>
          <w:sz w:val="22"/>
          <w:lang w:val="bg-BG"/>
        </w:rPr>
      </w:pPr>
      <w:r w:rsidRPr="008D3AA6">
        <w:rPr>
          <w:rFonts w:ascii="Times New Roman" w:hAnsi="Times New Roman"/>
          <w:sz w:val="22"/>
          <w:lang w:val="bg-BG"/>
        </w:rPr>
        <w:t xml:space="preserve">Резултатите можете да видите  </w:t>
      </w:r>
      <w:hyperlink r:id="rId11" w:history="1">
        <w:r w:rsidRPr="008D3AA6">
          <w:rPr>
            <w:rStyle w:val="Hyperlink"/>
            <w:rFonts w:ascii="Times New Roman" w:hAnsi="Times New Roman"/>
            <w:sz w:val="22"/>
            <w:lang w:val="bg-BG"/>
          </w:rPr>
          <w:t>ТУК</w:t>
        </w:r>
      </w:hyperlink>
    </w:p>
    <w:p w14:paraId="7D1B760B" w14:textId="77777777" w:rsidR="006C19F8" w:rsidRPr="008D3AA6" w:rsidRDefault="006C19F8" w:rsidP="00FE0708">
      <w:pPr>
        <w:tabs>
          <w:tab w:val="left" w:pos="7125"/>
        </w:tabs>
        <w:spacing w:line="240" w:lineRule="auto"/>
        <w:jc w:val="both"/>
        <w:rPr>
          <w:rFonts w:ascii="Times New Roman" w:hAnsi="Times New Roman"/>
          <w:b/>
          <w:sz w:val="24"/>
          <w:szCs w:val="24"/>
          <w:lang w:val="bg-BG"/>
        </w:rPr>
      </w:pPr>
    </w:p>
    <w:p w14:paraId="5873044B" w14:textId="491D668F" w:rsidR="004F0CBE" w:rsidRPr="00152695" w:rsidRDefault="00316389" w:rsidP="00FE0708">
      <w:pPr>
        <w:tabs>
          <w:tab w:val="left" w:pos="7125"/>
        </w:tabs>
        <w:spacing w:line="240" w:lineRule="auto"/>
        <w:jc w:val="both"/>
        <w:rPr>
          <w:lang w:val="bg-BG"/>
        </w:rPr>
      </w:pPr>
      <w:r w:rsidRPr="008702F1">
        <w:rPr>
          <w:rFonts w:ascii="Times New Roman" w:hAnsi="Times New Roman"/>
          <w:b/>
          <w:sz w:val="24"/>
          <w:szCs w:val="24"/>
          <w:lang w:val="bg-BG"/>
        </w:rPr>
        <w:t xml:space="preserve">ПРЕСЦЕНТЪР НА МОН </w:t>
      </w:r>
    </w:p>
    <w:sectPr w:rsidR="004F0CBE" w:rsidRPr="00152695" w:rsidSect="00AE7DDC">
      <w:headerReference w:type="default" r:id="rId12"/>
      <w:headerReference w:type="first" r:id="rId13"/>
      <w:footerReference w:type="first" r:id="rId14"/>
      <w:pgSz w:w="11906" w:h="16838" w:code="9"/>
      <w:pgMar w:top="1134" w:right="1134" w:bottom="567" w:left="1701" w:header="1134" w:footer="46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9EE69A" w14:textId="77777777" w:rsidR="0024029C" w:rsidRDefault="0024029C" w:rsidP="000513B7">
      <w:pPr>
        <w:spacing w:after="0" w:line="240" w:lineRule="auto"/>
      </w:pPr>
      <w:r>
        <w:separator/>
      </w:r>
    </w:p>
  </w:endnote>
  <w:endnote w:type="continuationSeparator" w:id="0">
    <w:p w14:paraId="2566BAA6" w14:textId="77777777" w:rsidR="0024029C" w:rsidRDefault="0024029C" w:rsidP="000513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en Bg Cond">
    <w:altName w:val="Calibri"/>
    <w:panose1 w:val="00000000000000000000"/>
    <w:charset w:val="CC"/>
    <w:family w:val="modern"/>
    <w:notTrueType/>
    <w:pitch w:val="variable"/>
    <w:sig w:usb0="8000028B" w:usb1="0000004A" w:usb2="00000000" w:usb3="00000000" w:csb0="00000004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F6D369" w14:textId="77777777" w:rsidR="00CC1C4F" w:rsidRPr="00E722B1" w:rsidRDefault="00CC1C4F" w:rsidP="00CC1C4F">
    <w:pPr>
      <w:pStyle w:val="Footer"/>
      <w:ind w:left="360"/>
      <w:jc w:val="center"/>
      <w:rPr>
        <w:bCs/>
        <w:sz w:val="16"/>
        <w:szCs w:val="16"/>
        <w:lang w:val="bg-BG"/>
      </w:rPr>
    </w:pPr>
    <w:r w:rsidRPr="00E722B1">
      <w:rPr>
        <w:bCs/>
        <w:sz w:val="16"/>
        <w:szCs w:val="16"/>
        <w:lang w:val="bg-BG"/>
      </w:rPr>
      <w:t>1000 София, бул. „Княз Дондуков“ 2А</w:t>
    </w:r>
  </w:p>
  <w:p w14:paraId="7D192BE6" w14:textId="77777777" w:rsidR="00CC1C4F" w:rsidRDefault="00CC1C4F" w:rsidP="00CC1C4F">
    <w:pPr>
      <w:pStyle w:val="Footer"/>
      <w:ind w:left="360"/>
      <w:jc w:val="center"/>
      <w:rPr>
        <w:bCs/>
        <w:sz w:val="16"/>
        <w:szCs w:val="16"/>
      </w:rPr>
    </w:pPr>
    <w:r w:rsidRPr="00E722B1">
      <w:rPr>
        <w:bCs/>
        <w:sz w:val="16"/>
        <w:szCs w:val="16"/>
        <w:lang w:val="bg-BG"/>
      </w:rPr>
      <w:t>тел.: +359 2</w:t>
    </w:r>
    <w:r>
      <w:rPr>
        <w:bCs/>
        <w:sz w:val="16"/>
        <w:szCs w:val="16"/>
      </w:rPr>
      <w:t xml:space="preserve"> 92 177 99, е-mail: </w:t>
    </w:r>
    <w:hyperlink r:id="rId1" w:history="1">
      <w:r>
        <w:rPr>
          <w:rStyle w:val="Hyperlink"/>
          <w:bCs/>
          <w:sz w:val="16"/>
          <w:szCs w:val="16"/>
        </w:rPr>
        <w:t>press_mon@mon.bg</w:t>
      </w:r>
    </w:hyperlink>
  </w:p>
  <w:p w14:paraId="49B5FEB4" w14:textId="77777777" w:rsidR="00CC1C4F" w:rsidRDefault="00CC1C4F" w:rsidP="00CC1C4F">
    <w:pPr>
      <w:pStyle w:val="Footer"/>
      <w:ind w:left="360"/>
      <w:jc w:val="center"/>
      <w:rPr>
        <w:bCs/>
        <w:sz w:val="16"/>
        <w:szCs w:val="16"/>
      </w:rPr>
    </w:pPr>
    <w:r>
      <w:rPr>
        <w:bCs/>
        <w:sz w:val="16"/>
        <w:szCs w:val="16"/>
      </w:rPr>
      <w:t>web: www.mon.bg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556D61" w14:textId="77777777" w:rsidR="0024029C" w:rsidRDefault="0024029C" w:rsidP="000513B7">
      <w:pPr>
        <w:spacing w:after="0" w:line="240" w:lineRule="auto"/>
      </w:pPr>
      <w:r>
        <w:separator/>
      </w:r>
    </w:p>
  </w:footnote>
  <w:footnote w:type="continuationSeparator" w:id="0">
    <w:p w14:paraId="7E5D32A5" w14:textId="77777777" w:rsidR="0024029C" w:rsidRDefault="0024029C" w:rsidP="000513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ook w:val="04A0" w:firstRow="1" w:lastRow="0" w:firstColumn="1" w:lastColumn="0" w:noHBand="0" w:noVBand="1"/>
    </w:tblPr>
    <w:tblGrid>
      <w:gridCol w:w="1384"/>
      <w:gridCol w:w="5528"/>
    </w:tblGrid>
    <w:tr w:rsidR="001A50AC" w14:paraId="5B445724" w14:textId="77777777">
      <w:tc>
        <w:tcPr>
          <w:tcW w:w="1384" w:type="dxa"/>
        </w:tcPr>
        <w:p w14:paraId="226D1D7D" w14:textId="77777777" w:rsidR="001A50AC" w:rsidRDefault="001A50AC" w:rsidP="002D6151">
          <w:pPr>
            <w:pStyle w:val="Header"/>
          </w:pPr>
        </w:p>
      </w:tc>
      <w:tc>
        <w:tcPr>
          <w:tcW w:w="5528" w:type="dxa"/>
          <w:vAlign w:val="center"/>
        </w:tcPr>
        <w:p w14:paraId="4F1106F2" w14:textId="77777777" w:rsidR="001A50AC" w:rsidRPr="004A1FCC" w:rsidRDefault="001A50AC" w:rsidP="004A1FCC">
          <w:pPr>
            <w:pStyle w:val="Header"/>
            <w:ind w:left="-108"/>
            <w:jc w:val="both"/>
            <w:rPr>
              <w:lang w:val="bg-BG"/>
            </w:rPr>
          </w:pPr>
        </w:p>
      </w:tc>
    </w:tr>
  </w:tbl>
  <w:p w14:paraId="67CFE920" w14:textId="77777777" w:rsidR="001A50AC" w:rsidRPr="002D6151" w:rsidRDefault="001A50AC" w:rsidP="002D6151">
    <w:pPr>
      <w:pStyle w:val="Header"/>
      <w:rPr>
        <w:lang w:val="bg-BG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172" w:type="dxa"/>
      <w:tblLook w:val="04A0" w:firstRow="1" w:lastRow="0" w:firstColumn="1" w:lastColumn="0" w:noHBand="0" w:noVBand="1"/>
    </w:tblPr>
    <w:tblGrid>
      <w:gridCol w:w="1384"/>
      <w:gridCol w:w="6662"/>
      <w:gridCol w:w="2126"/>
    </w:tblGrid>
    <w:tr w:rsidR="00323CF9" w:rsidRPr="004A1FCC" w14:paraId="3302E963" w14:textId="77777777" w:rsidTr="00B74530">
      <w:tc>
        <w:tcPr>
          <w:tcW w:w="1384" w:type="dxa"/>
        </w:tcPr>
        <w:p w14:paraId="6B141D30" w14:textId="77777777" w:rsidR="00323CF9" w:rsidRPr="00947A27" w:rsidRDefault="00A15325" w:rsidP="00F5642D">
          <w:pPr>
            <w:pStyle w:val="Header"/>
            <w:ind w:left="-113"/>
            <w:rPr>
              <w:rFonts w:ascii="Times New Roman" w:hAnsi="Times New Roman"/>
              <w:sz w:val="28"/>
              <w:szCs w:val="28"/>
            </w:rPr>
          </w:pPr>
          <w:r w:rsidRPr="00947A27">
            <w:rPr>
              <w:rFonts w:ascii="Times New Roman" w:hAnsi="Times New Roman"/>
              <w:noProof/>
              <w:sz w:val="28"/>
              <w:szCs w:val="28"/>
              <w:lang w:val="en-US"/>
            </w:rPr>
            <w:drawing>
              <wp:inline distT="0" distB="0" distL="0" distR="0" wp14:anchorId="1C458016" wp14:editId="314F840A">
                <wp:extent cx="600075" cy="742950"/>
                <wp:effectExtent l="0" t="0" r="0" b="0"/>
                <wp:docPr id="1" name="Picture 1" descr="Lion_middl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ion_middl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00075" cy="742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662" w:type="dxa"/>
          <w:vAlign w:val="center"/>
        </w:tcPr>
        <w:p w14:paraId="7DB0AE59" w14:textId="77777777" w:rsidR="00323CF9" w:rsidRPr="00B74530" w:rsidRDefault="00323CF9" w:rsidP="00F5642D">
          <w:pPr>
            <w:pStyle w:val="Header"/>
            <w:spacing w:line="276" w:lineRule="auto"/>
            <w:ind w:hanging="108"/>
            <w:rPr>
              <w:b/>
              <w:sz w:val="24"/>
              <w:szCs w:val="28"/>
              <w:lang w:val="bg-BG"/>
            </w:rPr>
          </w:pPr>
          <w:r w:rsidRPr="00B74530">
            <w:rPr>
              <w:b/>
              <w:sz w:val="24"/>
              <w:szCs w:val="28"/>
              <w:lang w:val="bg-BG"/>
            </w:rPr>
            <w:t>РЕПУБЛИКА БЪЛГАРИЯ</w:t>
          </w:r>
        </w:p>
        <w:p w14:paraId="7E1D8C88" w14:textId="77777777" w:rsidR="00323CF9" w:rsidRPr="00245060" w:rsidRDefault="00323CF9" w:rsidP="00F5642D">
          <w:pPr>
            <w:pStyle w:val="Header"/>
            <w:spacing w:line="276" w:lineRule="auto"/>
            <w:ind w:left="-108"/>
            <w:rPr>
              <w:rFonts w:ascii="Helen Bg Cond" w:hAnsi="Helen Bg Cond"/>
              <w:sz w:val="26"/>
              <w:szCs w:val="26"/>
            </w:rPr>
          </w:pPr>
          <w:r w:rsidRPr="00B74530">
            <w:rPr>
              <w:sz w:val="24"/>
              <w:szCs w:val="28"/>
              <w:lang w:val="bg-BG"/>
            </w:rPr>
            <w:t>Министерство на образованието и науката</w:t>
          </w:r>
        </w:p>
      </w:tc>
      <w:tc>
        <w:tcPr>
          <w:tcW w:w="2126" w:type="dxa"/>
        </w:tcPr>
        <w:p w14:paraId="4EA53584" w14:textId="77777777" w:rsidR="00323CF9" w:rsidRPr="004A1FCC" w:rsidRDefault="00323CF9" w:rsidP="00323CF9">
          <w:pPr>
            <w:pStyle w:val="Header"/>
            <w:ind w:hanging="108"/>
            <w:rPr>
              <w:rFonts w:ascii="Helen Bg Cond" w:hAnsi="Helen Bg Cond"/>
              <w:b/>
              <w:sz w:val="30"/>
              <w:szCs w:val="30"/>
              <w:lang w:val="bg-BG"/>
            </w:rPr>
          </w:pPr>
          <w:r>
            <w:rPr>
              <w:rFonts w:ascii="Helen Bg Cond" w:hAnsi="Helen Bg Cond"/>
              <w:b/>
              <w:sz w:val="30"/>
              <w:szCs w:val="30"/>
              <w:lang w:val="bg-BG"/>
            </w:rPr>
            <w:t xml:space="preserve"> </w:t>
          </w:r>
          <w:r w:rsidR="00A15325" w:rsidRPr="00CE53CD">
            <w:rPr>
              <w:noProof/>
              <w:lang w:val="en-US"/>
            </w:rPr>
            <w:drawing>
              <wp:inline distT="0" distB="0" distL="0" distR="0" wp14:anchorId="52894860" wp14:editId="77AA756C">
                <wp:extent cx="514350" cy="514350"/>
                <wp:effectExtent l="0" t="0" r="0" b="0"/>
                <wp:docPr id="2" name="Picture 2" descr="only-logo_MON_5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only-logo_MON_50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14350" cy="5143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>
            <w:rPr>
              <w:rFonts w:ascii="Helen Bg Cond" w:hAnsi="Helen Bg Cond"/>
              <w:b/>
              <w:sz w:val="30"/>
              <w:szCs w:val="30"/>
              <w:lang w:val="bg-BG"/>
            </w:rPr>
            <w:t xml:space="preserve">       </w:t>
          </w:r>
          <w:r>
            <w:rPr>
              <w:rFonts w:ascii="Calibri" w:hAnsi="Calibri"/>
              <w:b/>
              <w:sz w:val="30"/>
              <w:szCs w:val="30"/>
              <w:lang w:val="en-US"/>
            </w:rPr>
            <w:t xml:space="preserve">  </w:t>
          </w:r>
        </w:p>
      </w:tc>
    </w:tr>
  </w:tbl>
  <w:p w14:paraId="11C04C0A" w14:textId="77777777" w:rsidR="001A50AC" w:rsidRPr="004A0927" w:rsidRDefault="001A50AC">
    <w:pPr>
      <w:pStyle w:val="Header"/>
      <w:rPr>
        <w:lang w:val="ru-RU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941DD9"/>
    <w:multiLevelType w:val="hybridMultilevel"/>
    <w:tmpl w:val="7644703C"/>
    <w:lvl w:ilvl="0" w:tplc="9904C35E">
      <w:start w:val="1"/>
      <w:numFmt w:val="upperRoman"/>
      <w:pStyle w:val="ListParagraph1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1BFB24B8"/>
    <w:multiLevelType w:val="multilevel"/>
    <w:tmpl w:val="C35C3FA2"/>
    <w:lvl w:ilvl="0">
      <w:start w:val="1"/>
      <w:numFmt w:val="decimal"/>
      <w:lvlText w:val="%1."/>
      <w:lvlJc w:val="left"/>
      <w:pPr>
        <w:ind w:left="63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 w15:restartNumberingAfterBreak="0">
    <w:nsid w:val="2CA91607"/>
    <w:multiLevelType w:val="hybridMultilevel"/>
    <w:tmpl w:val="A50ADD68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69A315E"/>
    <w:multiLevelType w:val="multilevel"/>
    <w:tmpl w:val="3F169E44"/>
    <w:lvl w:ilvl="0">
      <w:start w:val="9"/>
      <w:numFmt w:val="decimalZero"/>
      <w:lvlText w:val="%1"/>
      <w:lvlJc w:val="left"/>
      <w:pPr>
        <w:ind w:left="1296" w:hanging="1296"/>
      </w:pPr>
      <w:rPr>
        <w:rFonts w:hint="default"/>
      </w:rPr>
    </w:lvl>
    <w:lvl w:ilvl="1">
      <w:start w:val="11"/>
      <w:numFmt w:val="decimal"/>
      <w:lvlText w:val="%1.%2"/>
      <w:lvlJc w:val="left"/>
      <w:pPr>
        <w:ind w:left="1296" w:hanging="1296"/>
      </w:pPr>
      <w:rPr>
        <w:rFonts w:hint="default"/>
      </w:rPr>
    </w:lvl>
    <w:lvl w:ilvl="2">
      <w:start w:val="2021"/>
      <w:numFmt w:val="decimal"/>
      <w:lvlText w:val="%1.%2.%3"/>
      <w:lvlJc w:val="left"/>
      <w:pPr>
        <w:ind w:left="1296" w:hanging="1296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96" w:hanging="1296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296" w:hanging="1296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296" w:hanging="1296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2"/>
  <w:proofState w:spelling="clean" w:grammar="clean"/>
  <w:defaultTabStop w:val="720"/>
  <w:hyphenationZone w:val="425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13B7"/>
    <w:rsid w:val="00000B10"/>
    <w:rsid w:val="00000F69"/>
    <w:rsid w:val="0000218F"/>
    <w:rsid w:val="00002BFC"/>
    <w:rsid w:val="000060E0"/>
    <w:rsid w:val="0000702F"/>
    <w:rsid w:val="00007D2B"/>
    <w:rsid w:val="0001054C"/>
    <w:rsid w:val="00010ED1"/>
    <w:rsid w:val="00010F49"/>
    <w:rsid w:val="00011208"/>
    <w:rsid w:val="00024C3B"/>
    <w:rsid w:val="00024C85"/>
    <w:rsid w:val="0002621A"/>
    <w:rsid w:val="000269EF"/>
    <w:rsid w:val="000271FE"/>
    <w:rsid w:val="0003274D"/>
    <w:rsid w:val="000337A8"/>
    <w:rsid w:val="0003424B"/>
    <w:rsid w:val="00040035"/>
    <w:rsid w:val="000404B3"/>
    <w:rsid w:val="00041168"/>
    <w:rsid w:val="00044780"/>
    <w:rsid w:val="00046A5D"/>
    <w:rsid w:val="000513B7"/>
    <w:rsid w:val="00051E45"/>
    <w:rsid w:val="000526BC"/>
    <w:rsid w:val="00054708"/>
    <w:rsid w:val="0005616D"/>
    <w:rsid w:val="00061B0C"/>
    <w:rsid w:val="00066513"/>
    <w:rsid w:val="00066CEC"/>
    <w:rsid w:val="00070704"/>
    <w:rsid w:val="00072F3D"/>
    <w:rsid w:val="00073087"/>
    <w:rsid w:val="00074864"/>
    <w:rsid w:val="000756B0"/>
    <w:rsid w:val="00075CE6"/>
    <w:rsid w:val="00083625"/>
    <w:rsid w:val="00083EB0"/>
    <w:rsid w:val="000844E3"/>
    <w:rsid w:val="0008506B"/>
    <w:rsid w:val="00086024"/>
    <w:rsid w:val="00090075"/>
    <w:rsid w:val="00090156"/>
    <w:rsid w:val="000954AB"/>
    <w:rsid w:val="00095E52"/>
    <w:rsid w:val="000A4232"/>
    <w:rsid w:val="000A5190"/>
    <w:rsid w:val="000A5E85"/>
    <w:rsid w:val="000B36A7"/>
    <w:rsid w:val="000B4911"/>
    <w:rsid w:val="000B5CB7"/>
    <w:rsid w:val="000B63AA"/>
    <w:rsid w:val="000C26B2"/>
    <w:rsid w:val="000C61CD"/>
    <w:rsid w:val="000D03A3"/>
    <w:rsid w:val="000D1DA2"/>
    <w:rsid w:val="000D21ED"/>
    <w:rsid w:val="000D320D"/>
    <w:rsid w:val="000E00F4"/>
    <w:rsid w:val="000E1C70"/>
    <w:rsid w:val="000E41F1"/>
    <w:rsid w:val="000E602B"/>
    <w:rsid w:val="000E744B"/>
    <w:rsid w:val="000F0383"/>
    <w:rsid w:val="000F13EC"/>
    <w:rsid w:val="000F245F"/>
    <w:rsid w:val="000F2C8D"/>
    <w:rsid w:val="000F6714"/>
    <w:rsid w:val="000F7C04"/>
    <w:rsid w:val="0010145E"/>
    <w:rsid w:val="00101670"/>
    <w:rsid w:val="00110EDC"/>
    <w:rsid w:val="001124D6"/>
    <w:rsid w:val="00116CDD"/>
    <w:rsid w:val="001170A1"/>
    <w:rsid w:val="001213F5"/>
    <w:rsid w:val="0012748E"/>
    <w:rsid w:val="001274C2"/>
    <w:rsid w:val="0012792E"/>
    <w:rsid w:val="00127F6E"/>
    <w:rsid w:val="00131E50"/>
    <w:rsid w:val="00133F9A"/>
    <w:rsid w:val="00135FE4"/>
    <w:rsid w:val="00141032"/>
    <w:rsid w:val="00141BDF"/>
    <w:rsid w:val="00144E3D"/>
    <w:rsid w:val="0014569F"/>
    <w:rsid w:val="00147EA1"/>
    <w:rsid w:val="0015082F"/>
    <w:rsid w:val="00150D94"/>
    <w:rsid w:val="00151C64"/>
    <w:rsid w:val="00152695"/>
    <w:rsid w:val="001609DD"/>
    <w:rsid w:val="001642C0"/>
    <w:rsid w:val="00166AD6"/>
    <w:rsid w:val="00171088"/>
    <w:rsid w:val="00176B72"/>
    <w:rsid w:val="00184EAE"/>
    <w:rsid w:val="00185DAF"/>
    <w:rsid w:val="00186EDF"/>
    <w:rsid w:val="00187927"/>
    <w:rsid w:val="001900CA"/>
    <w:rsid w:val="00190D35"/>
    <w:rsid w:val="0019205E"/>
    <w:rsid w:val="00192FD3"/>
    <w:rsid w:val="001955DF"/>
    <w:rsid w:val="00196990"/>
    <w:rsid w:val="001969AF"/>
    <w:rsid w:val="00197265"/>
    <w:rsid w:val="001A1122"/>
    <w:rsid w:val="001A1BCC"/>
    <w:rsid w:val="001A50AC"/>
    <w:rsid w:val="001A568E"/>
    <w:rsid w:val="001A57E8"/>
    <w:rsid w:val="001B19ED"/>
    <w:rsid w:val="001B225A"/>
    <w:rsid w:val="001B6AC7"/>
    <w:rsid w:val="001C1288"/>
    <w:rsid w:val="001C3E3F"/>
    <w:rsid w:val="001C6B3B"/>
    <w:rsid w:val="001C729E"/>
    <w:rsid w:val="001C72BF"/>
    <w:rsid w:val="001D4D9E"/>
    <w:rsid w:val="001D4DCD"/>
    <w:rsid w:val="001D68A9"/>
    <w:rsid w:val="001E21C1"/>
    <w:rsid w:val="001E4212"/>
    <w:rsid w:val="001E59DB"/>
    <w:rsid w:val="001E60D6"/>
    <w:rsid w:val="001E7DE5"/>
    <w:rsid w:val="001F0D2A"/>
    <w:rsid w:val="001F5EE1"/>
    <w:rsid w:val="001F6841"/>
    <w:rsid w:val="00200D6E"/>
    <w:rsid w:val="0020198C"/>
    <w:rsid w:val="0020271F"/>
    <w:rsid w:val="00204101"/>
    <w:rsid w:val="002068FE"/>
    <w:rsid w:val="00210AF3"/>
    <w:rsid w:val="00211338"/>
    <w:rsid w:val="00213DA7"/>
    <w:rsid w:val="00215ADB"/>
    <w:rsid w:val="002217B4"/>
    <w:rsid w:val="00221A39"/>
    <w:rsid w:val="00222566"/>
    <w:rsid w:val="00223443"/>
    <w:rsid w:val="00223CD3"/>
    <w:rsid w:val="0022458E"/>
    <w:rsid w:val="00230E92"/>
    <w:rsid w:val="00231960"/>
    <w:rsid w:val="0023394D"/>
    <w:rsid w:val="00236237"/>
    <w:rsid w:val="00236762"/>
    <w:rsid w:val="00237DCA"/>
    <w:rsid w:val="0024029C"/>
    <w:rsid w:val="00240DF6"/>
    <w:rsid w:val="00245060"/>
    <w:rsid w:val="0024642B"/>
    <w:rsid w:val="00252D0F"/>
    <w:rsid w:val="002537FC"/>
    <w:rsid w:val="00261338"/>
    <w:rsid w:val="00263314"/>
    <w:rsid w:val="002642A9"/>
    <w:rsid w:val="00265682"/>
    <w:rsid w:val="00267DB1"/>
    <w:rsid w:val="00270216"/>
    <w:rsid w:val="00270528"/>
    <w:rsid w:val="00273A70"/>
    <w:rsid w:val="00276CD0"/>
    <w:rsid w:val="00284C62"/>
    <w:rsid w:val="00286850"/>
    <w:rsid w:val="00292466"/>
    <w:rsid w:val="00293123"/>
    <w:rsid w:val="00293927"/>
    <w:rsid w:val="002A158D"/>
    <w:rsid w:val="002A32FD"/>
    <w:rsid w:val="002A6895"/>
    <w:rsid w:val="002A796F"/>
    <w:rsid w:val="002A7C7C"/>
    <w:rsid w:val="002B3F8C"/>
    <w:rsid w:val="002B762B"/>
    <w:rsid w:val="002B7D41"/>
    <w:rsid w:val="002C0365"/>
    <w:rsid w:val="002C1618"/>
    <w:rsid w:val="002C4269"/>
    <w:rsid w:val="002C7807"/>
    <w:rsid w:val="002D0EBE"/>
    <w:rsid w:val="002D3622"/>
    <w:rsid w:val="002D5574"/>
    <w:rsid w:val="002D6151"/>
    <w:rsid w:val="002E0D9E"/>
    <w:rsid w:val="002E204D"/>
    <w:rsid w:val="002E2353"/>
    <w:rsid w:val="002E2AEC"/>
    <w:rsid w:val="002E378F"/>
    <w:rsid w:val="002F0DA4"/>
    <w:rsid w:val="002F137A"/>
    <w:rsid w:val="002F1CB7"/>
    <w:rsid w:val="002F5555"/>
    <w:rsid w:val="002F6872"/>
    <w:rsid w:val="002F6A9A"/>
    <w:rsid w:val="002F7B2C"/>
    <w:rsid w:val="002F7DED"/>
    <w:rsid w:val="0030055A"/>
    <w:rsid w:val="0030186E"/>
    <w:rsid w:val="00303449"/>
    <w:rsid w:val="00303BD4"/>
    <w:rsid w:val="00303C9C"/>
    <w:rsid w:val="00310307"/>
    <w:rsid w:val="003120BB"/>
    <w:rsid w:val="00316389"/>
    <w:rsid w:val="0032089A"/>
    <w:rsid w:val="00322A98"/>
    <w:rsid w:val="00323CF9"/>
    <w:rsid w:val="0032524E"/>
    <w:rsid w:val="00326E1A"/>
    <w:rsid w:val="00331EE3"/>
    <w:rsid w:val="003324C8"/>
    <w:rsid w:val="0033461B"/>
    <w:rsid w:val="00334812"/>
    <w:rsid w:val="00335152"/>
    <w:rsid w:val="003352BB"/>
    <w:rsid w:val="003424D5"/>
    <w:rsid w:val="0034379C"/>
    <w:rsid w:val="003448CF"/>
    <w:rsid w:val="00344AEC"/>
    <w:rsid w:val="00347EE3"/>
    <w:rsid w:val="0035251A"/>
    <w:rsid w:val="00352DA0"/>
    <w:rsid w:val="0035333E"/>
    <w:rsid w:val="0036061A"/>
    <w:rsid w:val="00360D4C"/>
    <w:rsid w:val="003610CA"/>
    <w:rsid w:val="003627C8"/>
    <w:rsid w:val="00364709"/>
    <w:rsid w:val="00370931"/>
    <w:rsid w:val="0037139A"/>
    <w:rsid w:val="003735AE"/>
    <w:rsid w:val="00374569"/>
    <w:rsid w:val="00375238"/>
    <w:rsid w:val="00380A67"/>
    <w:rsid w:val="00383634"/>
    <w:rsid w:val="00383C81"/>
    <w:rsid w:val="00384C93"/>
    <w:rsid w:val="00387CEE"/>
    <w:rsid w:val="00390EC0"/>
    <w:rsid w:val="003955DA"/>
    <w:rsid w:val="003969FB"/>
    <w:rsid w:val="003971F5"/>
    <w:rsid w:val="003A3CF9"/>
    <w:rsid w:val="003A569F"/>
    <w:rsid w:val="003A58A7"/>
    <w:rsid w:val="003B0912"/>
    <w:rsid w:val="003B3F29"/>
    <w:rsid w:val="003B4E6B"/>
    <w:rsid w:val="003B59B6"/>
    <w:rsid w:val="003B68F7"/>
    <w:rsid w:val="003B6FE2"/>
    <w:rsid w:val="003C6CA4"/>
    <w:rsid w:val="003D1618"/>
    <w:rsid w:val="003D2D1D"/>
    <w:rsid w:val="003D3BCC"/>
    <w:rsid w:val="003D5FDE"/>
    <w:rsid w:val="003E490C"/>
    <w:rsid w:val="003E5A7F"/>
    <w:rsid w:val="003F01D1"/>
    <w:rsid w:val="003F201C"/>
    <w:rsid w:val="003F3813"/>
    <w:rsid w:val="003F41A7"/>
    <w:rsid w:val="003F77CA"/>
    <w:rsid w:val="003F7C64"/>
    <w:rsid w:val="004009D8"/>
    <w:rsid w:val="00401784"/>
    <w:rsid w:val="00402EAF"/>
    <w:rsid w:val="004035FC"/>
    <w:rsid w:val="004063B0"/>
    <w:rsid w:val="004102F4"/>
    <w:rsid w:val="00412929"/>
    <w:rsid w:val="00414096"/>
    <w:rsid w:val="0041484E"/>
    <w:rsid w:val="00416E3D"/>
    <w:rsid w:val="00417DD2"/>
    <w:rsid w:val="00421085"/>
    <w:rsid w:val="0042296F"/>
    <w:rsid w:val="00424061"/>
    <w:rsid w:val="00425707"/>
    <w:rsid w:val="00431C20"/>
    <w:rsid w:val="00432F6B"/>
    <w:rsid w:val="00436B2F"/>
    <w:rsid w:val="00440586"/>
    <w:rsid w:val="004437AB"/>
    <w:rsid w:val="004439B4"/>
    <w:rsid w:val="0044476D"/>
    <w:rsid w:val="00444F7A"/>
    <w:rsid w:val="004451E0"/>
    <w:rsid w:val="00450F00"/>
    <w:rsid w:val="00453F38"/>
    <w:rsid w:val="004579F5"/>
    <w:rsid w:val="00460471"/>
    <w:rsid w:val="0046272E"/>
    <w:rsid w:val="004632A6"/>
    <w:rsid w:val="00471004"/>
    <w:rsid w:val="00474445"/>
    <w:rsid w:val="004800BE"/>
    <w:rsid w:val="00484DFC"/>
    <w:rsid w:val="0048645C"/>
    <w:rsid w:val="004928E5"/>
    <w:rsid w:val="004A0927"/>
    <w:rsid w:val="004A1F1E"/>
    <w:rsid w:val="004A1FCC"/>
    <w:rsid w:val="004B09EE"/>
    <w:rsid w:val="004B54CE"/>
    <w:rsid w:val="004B6590"/>
    <w:rsid w:val="004B690F"/>
    <w:rsid w:val="004C6E70"/>
    <w:rsid w:val="004C7562"/>
    <w:rsid w:val="004D0C3E"/>
    <w:rsid w:val="004D1A68"/>
    <w:rsid w:val="004D32BE"/>
    <w:rsid w:val="004D3598"/>
    <w:rsid w:val="004D5C25"/>
    <w:rsid w:val="004D6409"/>
    <w:rsid w:val="004D6484"/>
    <w:rsid w:val="004E24D8"/>
    <w:rsid w:val="004E2BE7"/>
    <w:rsid w:val="004E3694"/>
    <w:rsid w:val="004E59B7"/>
    <w:rsid w:val="004E6DE9"/>
    <w:rsid w:val="004E6FE8"/>
    <w:rsid w:val="004F0CBE"/>
    <w:rsid w:val="004F2C2B"/>
    <w:rsid w:val="005015DC"/>
    <w:rsid w:val="00501661"/>
    <w:rsid w:val="00501C28"/>
    <w:rsid w:val="00502BAE"/>
    <w:rsid w:val="00504A63"/>
    <w:rsid w:val="005067E8"/>
    <w:rsid w:val="005075D5"/>
    <w:rsid w:val="005119A5"/>
    <w:rsid w:val="00514240"/>
    <w:rsid w:val="005165B2"/>
    <w:rsid w:val="00516786"/>
    <w:rsid w:val="0051719B"/>
    <w:rsid w:val="005174D0"/>
    <w:rsid w:val="00522152"/>
    <w:rsid w:val="005230AC"/>
    <w:rsid w:val="00525AC1"/>
    <w:rsid w:val="005275DF"/>
    <w:rsid w:val="005279A2"/>
    <w:rsid w:val="00527D0B"/>
    <w:rsid w:val="00530C38"/>
    <w:rsid w:val="00531C8A"/>
    <w:rsid w:val="005336DF"/>
    <w:rsid w:val="00533C33"/>
    <w:rsid w:val="0053478E"/>
    <w:rsid w:val="00536B42"/>
    <w:rsid w:val="00542CC7"/>
    <w:rsid w:val="00544125"/>
    <w:rsid w:val="005450B6"/>
    <w:rsid w:val="0054541A"/>
    <w:rsid w:val="00545DFE"/>
    <w:rsid w:val="00546DC6"/>
    <w:rsid w:val="00547BCA"/>
    <w:rsid w:val="00552F8A"/>
    <w:rsid w:val="00553906"/>
    <w:rsid w:val="00555514"/>
    <w:rsid w:val="00561601"/>
    <w:rsid w:val="00561B57"/>
    <w:rsid w:val="00562834"/>
    <w:rsid w:val="0056654F"/>
    <w:rsid w:val="00570DC9"/>
    <w:rsid w:val="005802AB"/>
    <w:rsid w:val="00581E0C"/>
    <w:rsid w:val="0058224B"/>
    <w:rsid w:val="005822E1"/>
    <w:rsid w:val="00583054"/>
    <w:rsid w:val="00586607"/>
    <w:rsid w:val="00586763"/>
    <w:rsid w:val="00586F1E"/>
    <w:rsid w:val="0058719C"/>
    <w:rsid w:val="00590774"/>
    <w:rsid w:val="0059167B"/>
    <w:rsid w:val="00592BCF"/>
    <w:rsid w:val="00592D73"/>
    <w:rsid w:val="005A1550"/>
    <w:rsid w:val="005A1CD1"/>
    <w:rsid w:val="005A61B8"/>
    <w:rsid w:val="005A7D0D"/>
    <w:rsid w:val="005B1D1C"/>
    <w:rsid w:val="005B367F"/>
    <w:rsid w:val="005B7770"/>
    <w:rsid w:val="005C172F"/>
    <w:rsid w:val="005C3992"/>
    <w:rsid w:val="005C612A"/>
    <w:rsid w:val="005C7B17"/>
    <w:rsid w:val="005D60D2"/>
    <w:rsid w:val="005D6C59"/>
    <w:rsid w:val="005E3560"/>
    <w:rsid w:val="005E60ED"/>
    <w:rsid w:val="005F41AE"/>
    <w:rsid w:val="005F65BB"/>
    <w:rsid w:val="00603B96"/>
    <w:rsid w:val="00604534"/>
    <w:rsid w:val="006059EE"/>
    <w:rsid w:val="00607925"/>
    <w:rsid w:val="00612F2B"/>
    <w:rsid w:val="006141D6"/>
    <w:rsid w:val="00621E10"/>
    <w:rsid w:val="00625233"/>
    <w:rsid w:val="0062766A"/>
    <w:rsid w:val="006276F2"/>
    <w:rsid w:val="00630465"/>
    <w:rsid w:val="00632749"/>
    <w:rsid w:val="00637126"/>
    <w:rsid w:val="006377C5"/>
    <w:rsid w:val="00642643"/>
    <w:rsid w:val="006453C0"/>
    <w:rsid w:val="00650578"/>
    <w:rsid w:val="00651C39"/>
    <w:rsid w:val="00653193"/>
    <w:rsid w:val="00655ED0"/>
    <w:rsid w:val="00663284"/>
    <w:rsid w:val="006660C5"/>
    <w:rsid w:val="006669DA"/>
    <w:rsid w:val="00667CC2"/>
    <w:rsid w:val="0067017D"/>
    <w:rsid w:val="00675160"/>
    <w:rsid w:val="0068632E"/>
    <w:rsid w:val="00687CD7"/>
    <w:rsid w:val="00690149"/>
    <w:rsid w:val="006916DE"/>
    <w:rsid w:val="006923C0"/>
    <w:rsid w:val="006923C4"/>
    <w:rsid w:val="006931C7"/>
    <w:rsid w:val="00694B7E"/>
    <w:rsid w:val="0069585F"/>
    <w:rsid w:val="0069615A"/>
    <w:rsid w:val="0069714B"/>
    <w:rsid w:val="00697486"/>
    <w:rsid w:val="00697653"/>
    <w:rsid w:val="006A2FF7"/>
    <w:rsid w:val="006B0DB0"/>
    <w:rsid w:val="006B16B1"/>
    <w:rsid w:val="006B25B3"/>
    <w:rsid w:val="006B3626"/>
    <w:rsid w:val="006B68A4"/>
    <w:rsid w:val="006B6E26"/>
    <w:rsid w:val="006C1648"/>
    <w:rsid w:val="006C19F8"/>
    <w:rsid w:val="006D1670"/>
    <w:rsid w:val="006D1746"/>
    <w:rsid w:val="006D30C4"/>
    <w:rsid w:val="006D3805"/>
    <w:rsid w:val="006D4619"/>
    <w:rsid w:val="006D6C48"/>
    <w:rsid w:val="006D6C93"/>
    <w:rsid w:val="006E0F5A"/>
    <w:rsid w:val="006E1895"/>
    <w:rsid w:val="006E2E73"/>
    <w:rsid w:val="006E35F6"/>
    <w:rsid w:val="006E6845"/>
    <w:rsid w:val="006E7161"/>
    <w:rsid w:val="006F058F"/>
    <w:rsid w:val="006F1765"/>
    <w:rsid w:val="006F3B53"/>
    <w:rsid w:val="006F5AF3"/>
    <w:rsid w:val="006F5DDC"/>
    <w:rsid w:val="006F7583"/>
    <w:rsid w:val="0070152B"/>
    <w:rsid w:val="00701DC9"/>
    <w:rsid w:val="00702C46"/>
    <w:rsid w:val="007049DF"/>
    <w:rsid w:val="00706ACD"/>
    <w:rsid w:val="007238B5"/>
    <w:rsid w:val="00726380"/>
    <w:rsid w:val="00726D16"/>
    <w:rsid w:val="00727BCA"/>
    <w:rsid w:val="00732239"/>
    <w:rsid w:val="00732EED"/>
    <w:rsid w:val="00743A66"/>
    <w:rsid w:val="00752F47"/>
    <w:rsid w:val="00753D94"/>
    <w:rsid w:val="00755D76"/>
    <w:rsid w:val="00757F2B"/>
    <w:rsid w:val="0076265D"/>
    <w:rsid w:val="00767A3C"/>
    <w:rsid w:val="00770AAB"/>
    <w:rsid w:val="0077175B"/>
    <w:rsid w:val="00784CCC"/>
    <w:rsid w:val="00785B4E"/>
    <w:rsid w:val="007908E4"/>
    <w:rsid w:val="00790960"/>
    <w:rsid w:val="00794101"/>
    <w:rsid w:val="00794743"/>
    <w:rsid w:val="00796FAC"/>
    <w:rsid w:val="007A3072"/>
    <w:rsid w:val="007A4569"/>
    <w:rsid w:val="007A4AAE"/>
    <w:rsid w:val="007A5B60"/>
    <w:rsid w:val="007B02FB"/>
    <w:rsid w:val="007B28E6"/>
    <w:rsid w:val="007B4038"/>
    <w:rsid w:val="007B64D9"/>
    <w:rsid w:val="007B70EF"/>
    <w:rsid w:val="007B7C66"/>
    <w:rsid w:val="007C051A"/>
    <w:rsid w:val="007C0A8D"/>
    <w:rsid w:val="007D1319"/>
    <w:rsid w:val="007D35CF"/>
    <w:rsid w:val="007D4554"/>
    <w:rsid w:val="007D4B55"/>
    <w:rsid w:val="007E155D"/>
    <w:rsid w:val="007E23E9"/>
    <w:rsid w:val="007F4A24"/>
    <w:rsid w:val="007F4DF1"/>
    <w:rsid w:val="00800316"/>
    <w:rsid w:val="0080113E"/>
    <w:rsid w:val="0080123F"/>
    <w:rsid w:val="008050C2"/>
    <w:rsid w:val="00806671"/>
    <w:rsid w:val="00806F29"/>
    <w:rsid w:val="00807454"/>
    <w:rsid w:val="00807952"/>
    <w:rsid w:val="00810F0D"/>
    <w:rsid w:val="00812EC5"/>
    <w:rsid w:val="008213E7"/>
    <w:rsid w:val="008248CC"/>
    <w:rsid w:val="008271E7"/>
    <w:rsid w:val="008303CE"/>
    <w:rsid w:val="008404ED"/>
    <w:rsid w:val="0084391B"/>
    <w:rsid w:val="00843977"/>
    <w:rsid w:val="00844A51"/>
    <w:rsid w:val="00845D1C"/>
    <w:rsid w:val="008467DF"/>
    <w:rsid w:val="00846F1F"/>
    <w:rsid w:val="00847B8E"/>
    <w:rsid w:val="00851C85"/>
    <w:rsid w:val="00852F63"/>
    <w:rsid w:val="008608D9"/>
    <w:rsid w:val="00860A45"/>
    <w:rsid w:val="008612C7"/>
    <w:rsid w:val="00861E37"/>
    <w:rsid w:val="00861FD3"/>
    <w:rsid w:val="0086287C"/>
    <w:rsid w:val="00863F73"/>
    <w:rsid w:val="008646C1"/>
    <w:rsid w:val="008702F1"/>
    <w:rsid w:val="00870AA8"/>
    <w:rsid w:val="00880827"/>
    <w:rsid w:val="0088113F"/>
    <w:rsid w:val="008814F8"/>
    <w:rsid w:val="008829FB"/>
    <w:rsid w:val="00884409"/>
    <w:rsid w:val="00884DF7"/>
    <w:rsid w:val="008857E8"/>
    <w:rsid w:val="008877AB"/>
    <w:rsid w:val="00893289"/>
    <w:rsid w:val="00893CCC"/>
    <w:rsid w:val="00894F5C"/>
    <w:rsid w:val="00896B6B"/>
    <w:rsid w:val="00897AA7"/>
    <w:rsid w:val="008A15B0"/>
    <w:rsid w:val="008A427D"/>
    <w:rsid w:val="008B210B"/>
    <w:rsid w:val="008B3771"/>
    <w:rsid w:val="008B3ADB"/>
    <w:rsid w:val="008C00CB"/>
    <w:rsid w:val="008C0799"/>
    <w:rsid w:val="008C2EB6"/>
    <w:rsid w:val="008C39E7"/>
    <w:rsid w:val="008C448C"/>
    <w:rsid w:val="008C52C1"/>
    <w:rsid w:val="008C6F22"/>
    <w:rsid w:val="008D0271"/>
    <w:rsid w:val="008D3012"/>
    <w:rsid w:val="008D3AA6"/>
    <w:rsid w:val="008D6FFB"/>
    <w:rsid w:val="008D79D1"/>
    <w:rsid w:val="008E0DC8"/>
    <w:rsid w:val="008E626A"/>
    <w:rsid w:val="008F0B43"/>
    <w:rsid w:val="008F2668"/>
    <w:rsid w:val="008F3DFA"/>
    <w:rsid w:val="00901C96"/>
    <w:rsid w:val="00901E4C"/>
    <w:rsid w:val="00902B20"/>
    <w:rsid w:val="00903403"/>
    <w:rsid w:val="00904E22"/>
    <w:rsid w:val="0090576F"/>
    <w:rsid w:val="009058D6"/>
    <w:rsid w:val="00905DB5"/>
    <w:rsid w:val="0090676B"/>
    <w:rsid w:val="009111D2"/>
    <w:rsid w:val="0092276F"/>
    <w:rsid w:val="00924275"/>
    <w:rsid w:val="00925876"/>
    <w:rsid w:val="009262D5"/>
    <w:rsid w:val="00927E9D"/>
    <w:rsid w:val="00930AE6"/>
    <w:rsid w:val="00934365"/>
    <w:rsid w:val="009358E0"/>
    <w:rsid w:val="00937784"/>
    <w:rsid w:val="009417A4"/>
    <w:rsid w:val="00942B51"/>
    <w:rsid w:val="00943C07"/>
    <w:rsid w:val="0094474C"/>
    <w:rsid w:val="00945EB6"/>
    <w:rsid w:val="00947A27"/>
    <w:rsid w:val="00950735"/>
    <w:rsid w:val="00953999"/>
    <w:rsid w:val="009624A0"/>
    <w:rsid w:val="00966191"/>
    <w:rsid w:val="00970142"/>
    <w:rsid w:val="0097045B"/>
    <w:rsid w:val="00971F01"/>
    <w:rsid w:val="0097202B"/>
    <w:rsid w:val="009742C2"/>
    <w:rsid w:val="009743A2"/>
    <w:rsid w:val="00974619"/>
    <w:rsid w:val="009761CE"/>
    <w:rsid w:val="009766FD"/>
    <w:rsid w:val="00977AAE"/>
    <w:rsid w:val="00977B5A"/>
    <w:rsid w:val="00980DC8"/>
    <w:rsid w:val="009869A1"/>
    <w:rsid w:val="0098782C"/>
    <w:rsid w:val="00992F3F"/>
    <w:rsid w:val="0099404D"/>
    <w:rsid w:val="00994D17"/>
    <w:rsid w:val="00996AA0"/>
    <w:rsid w:val="009A4346"/>
    <w:rsid w:val="009A46E5"/>
    <w:rsid w:val="009A71DA"/>
    <w:rsid w:val="009B139E"/>
    <w:rsid w:val="009B2BB1"/>
    <w:rsid w:val="009B4AA0"/>
    <w:rsid w:val="009B722B"/>
    <w:rsid w:val="009C013E"/>
    <w:rsid w:val="009C0E89"/>
    <w:rsid w:val="009C27AA"/>
    <w:rsid w:val="009C40B9"/>
    <w:rsid w:val="009C5260"/>
    <w:rsid w:val="009C6E9F"/>
    <w:rsid w:val="009D2C5A"/>
    <w:rsid w:val="009D3A59"/>
    <w:rsid w:val="009E1521"/>
    <w:rsid w:val="009E654E"/>
    <w:rsid w:val="009F003F"/>
    <w:rsid w:val="009F0B34"/>
    <w:rsid w:val="009F2034"/>
    <w:rsid w:val="009F2640"/>
    <w:rsid w:val="009F483D"/>
    <w:rsid w:val="009F575A"/>
    <w:rsid w:val="00A01363"/>
    <w:rsid w:val="00A02413"/>
    <w:rsid w:val="00A02A32"/>
    <w:rsid w:val="00A03FAC"/>
    <w:rsid w:val="00A05695"/>
    <w:rsid w:val="00A071B1"/>
    <w:rsid w:val="00A15325"/>
    <w:rsid w:val="00A17BFC"/>
    <w:rsid w:val="00A3263E"/>
    <w:rsid w:val="00A326FF"/>
    <w:rsid w:val="00A33036"/>
    <w:rsid w:val="00A33450"/>
    <w:rsid w:val="00A34FE2"/>
    <w:rsid w:val="00A35BDD"/>
    <w:rsid w:val="00A43F63"/>
    <w:rsid w:val="00A5050F"/>
    <w:rsid w:val="00A53A3F"/>
    <w:rsid w:val="00A53BC4"/>
    <w:rsid w:val="00A53EFF"/>
    <w:rsid w:val="00A62739"/>
    <w:rsid w:val="00A63272"/>
    <w:rsid w:val="00A6379C"/>
    <w:rsid w:val="00A66FD3"/>
    <w:rsid w:val="00A67D13"/>
    <w:rsid w:val="00A75D58"/>
    <w:rsid w:val="00A80824"/>
    <w:rsid w:val="00A8369F"/>
    <w:rsid w:val="00A85C98"/>
    <w:rsid w:val="00A90D53"/>
    <w:rsid w:val="00A916F7"/>
    <w:rsid w:val="00A93213"/>
    <w:rsid w:val="00A94DC3"/>
    <w:rsid w:val="00A95E04"/>
    <w:rsid w:val="00A9667C"/>
    <w:rsid w:val="00A96BC2"/>
    <w:rsid w:val="00AA0D38"/>
    <w:rsid w:val="00AA2183"/>
    <w:rsid w:val="00AA5163"/>
    <w:rsid w:val="00AA599C"/>
    <w:rsid w:val="00AA5E03"/>
    <w:rsid w:val="00AB04E3"/>
    <w:rsid w:val="00AB4282"/>
    <w:rsid w:val="00AC1F28"/>
    <w:rsid w:val="00AC6FD1"/>
    <w:rsid w:val="00AE434D"/>
    <w:rsid w:val="00AE58EF"/>
    <w:rsid w:val="00AE5EE2"/>
    <w:rsid w:val="00AE6D9E"/>
    <w:rsid w:val="00AE7DDC"/>
    <w:rsid w:val="00AF1DA7"/>
    <w:rsid w:val="00AF5B83"/>
    <w:rsid w:val="00B0434A"/>
    <w:rsid w:val="00B05888"/>
    <w:rsid w:val="00B05D6C"/>
    <w:rsid w:val="00B05FF7"/>
    <w:rsid w:val="00B070A9"/>
    <w:rsid w:val="00B07A59"/>
    <w:rsid w:val="00B135A5"/>
    <w:rsid w:val="00B1482A"/>
    <w:rsid w:val="00B1483F"/>
    <w:rsid w:val="00B17040"/>
    <w:rsid w:val="00B173DB"/>
    <w:rsid w:val="00B17519"/>
    <w:rsid w:val="00B22C99"/>
    <w:rsid w:val="00B2535D"/>
    <w:rsid w:val="00B266E7"/>
    <w:rsid w:val="00B267F1"/>
    <w:rsid w:val="00B271A8"/>
    <w:rsid w:val="00B27C1C"/>
    <w:rsid w:val="00B27E16"/>
    <w:rsid w:val="00B35148"/>
    <w:rsid w:val="00B40FD4"/>
    <w:rsid w:val="00B42DDF"/>
    <w:rsid w:val="00B434C3"/>
    <w:rsid w:val="00B4364E"/>
    <w:rsid w:val="00B45388"/>
    <w:rsid w:val="00B50A56"/>
    <w:rsid w:val="00B50B1D"/>
    <w:rsid w:val="00B561FB"/>
    <w:rsid w:val="00B56B2C"/>
    <w:rsid w:val="00B60DD3"/>
    <w:rsid w:val="00B6116E"/>
    <w:rsid w:val="00B6254D"/>
    <w:rsid w:val="00B66893"/>
    <w:rsid w:val="00B66F34"/>
    <w:rsid w:val="00B70909"/>
    <w:rsid w:val="00B70C04"/>
    <w:rsid w:val="00B744C6"/>
    <w:rsid w:val="00B74530"/>
    <w:rsid w:val="00B76159"/>
    <w:rsid w:val="00B773C0"/>
    <w:rsid w:val="00B77F1E"/>
    <w:rsid w:val="00B80B6F"/>
    <w:rsid w:val="00B82D41"/>
    <w:rsid w:val="00B87ADD"/>
    <w:rsid w:val="00B87CEB"/>
    <w:rsid w:val="00B90B98"/>
    <w:rsid w:val="00B91F76"/>
    <w:rsid w:val="00B95B7C"/>
    <w:rsid w:val="00B96B9D"/>
    <w:rsid w:val="00B9733C"/>
    <w:rsid w:val="00B97B90"/>
    <w:rsid w:val="00BA2A79"/>
    <w:rsid w:val="00BA379E"/>
    <w:rsid w:val="00BA5730"/>
    <w:rsid w:val="00BA7824"/>
    <w:rsid w:val="00BC0FC3"/>
    <w:rsid w:val="00BC5045"/>
    <w:rsid w:val="00BD0FF6"/>
    <w:rsid w:val="00BD377E"/>
    <w:rsid w:val="00BD617B"/>
    <w:rsid w:val="00BD7A4A"/>
    <w:rsid w:val="00BE0EBB"/>
    <w:rsid w:val="00BE1B14"/>
    <w:rsid w:val="00BE4716"/>
    <w:rsid w:val="00BE728A"/>
    <w:rsid w:val="00BF13DF"/>
    <w:rsid w:val="00BF3E1B"/>
    <w:rsid w:val="00BF40E6"/>
    <w:rsid w:val="00BF6585"/>
    <w:rsid w:val="00BF680E"/>
    <w:rsid w:val="00BF68F9"/>
    <w:rsid w:val="00C04374"/>
    <w:rsid w:val="00C079E9"/>
    <w:rsid w:val="00C07D36"/>
    <w:rsid w:val="00C11BF9"/>
    <w:rsid w:val="00C121AB"/>
    <w:rsid w:val="00C12231"/>
    <w:rsid w:val="00C12BC7"/>
    <w:rsid w:val="00C13D72"/>
    <w:rsid w:val="00C140CA"/>
    <w:rsid w:val="00C1790A"/>
    <w:rsid w:val="00C17A70"/>
    <w:rsid w:val="00C2147C"/>
    <w:rsid w:val="00C2315F"/>
    <w:rsid w:val="00C43E53"/>
    <w:rsid w:val="00C5167C"/>
    <w:rsid w:val="00C570A1"/>
    <w:rsid w:val="00C626EA"/>
    <w:rsid w:val="00C706D9"/>
    <w:rsid w:val="00C70B17"/>
    <w:rsid w:val="00C75982"/>
    <w:rsid w:val="00C7672B"/>
    <w:rsid w:val="00C803B5"/>
    <w:rsid w:val="00C83577"/>
    <w:rsid w:val="00C83CDB"/>
    <w:rsid w:val="00C8516C"/>
    <w:rsid w:val="00C85979"/>
    <w:rsid w:val="00C90F10"/>
    <w:rsid w:val="00C9482D"/>
    <w:rsid w:val="00C970CD"/>
    <w:rsid w:val="00C974A8"/>
    <w:rsid w:val="00CA327B"/>
    <w:rsid w:val="00CA3748"/>
    <w:rsid w:val="00CA4879"/>
    <w:rsid w:val="00CA77C0"/>
    <w:rsid w:val="00CB4288"/>
    <w:rsid w:val="00CB4759"/>
    <w:rsid w:val="00CB5067"/>
    <w:rsid w:val="00CB6917"/>
    <w:rsid w:val="00CB77F8"/>
    <w:rsid w:val="00CC1C4F"/>
    <w:rsid w:val="00CC2EF1"/>
    <w:rsid w:val="00CC4AD9"/>
    <w:rsid w:val="00CC6C14"/>
    <w:rsid w:val="00CD0FC5"/>
    <w:rsid w:val="00CD2487"/>
    <w:rsid w:val="00CD62C7"/>
    <w:rsid w:val="00CD67A6"/>
    <w:rsid w:val="00CD6E68"/>
    <w:rsid w:val="00CE2B76"/>
    <w:rsid w:val="00CE3631"/>
    <w:rsid w:val="00CE53CD"/>
    <w:rsid w:val="00CE72E3"/>
    <w:rsid w:val="00D0620E"/>
    <w:rsid w:val="00D07012"/>
    <w:rsid w:val="00D07398"/>
    <w:rsid w:val="00D07535"/>
    <w:rsid w:val="00D1195D"/>
    <w:rsid w:val="00D11BC3"/>
    <w:rsid w:val="00D11FE4"/>
    <w:rsid w:val="00D13059"/>
    <w:rsid w:val="00D13F7F"/>
    <w:rsid w:val="00D15897"/>
    <w:rsid w:val="00D2073D"/>
    <w:rsid w:val="00D208E1"/>
    <w:rsid w:val="00D22204"/>
    <w:rsid w:val="00D22585"/>
    <w:rsid w:val="00D2546B"/>
    <w:rsid w:val="00D321C1"/>
    <w:rsid w:val="00D32301"/>
    <w:rsid w:val="00D34FB0"/>
    <w:rsid w:val="00D36AA0"/>
    <w:rsid w:val="00D426E8"/>
    <w:rsid w:val="00D458F2"/>
    <w:rsid w:val="00D45D25"/>
    <w:rsid w:val="00D479B3"/>
    <w:rsid w:val="00D5417B"/>
    <w:rsid w:val="00D56638"/>
    <w:rsid w:val="00D5753B"/>
    <w:rsid w:val="00D64CD0"/>
    <w:rsid w:val="00D65B9B"/>
    <w:rsid w:val="00D6736B"/>
    <w:rsid w:val="00D71BB6"/>
    <w:rsid w:val="00D743CD"/>
    <w:rsid w:val="00D74446"/>
    <w:rsid w:val="00D778AD"/>
    <w:rsid w:val="00D81525"/>
    <w:rsid w:val="00D909AC"/>
    <w:rsid w:val="00D91F0D"/>
    <w:rsid w:val="00D938A1"/>
    <w:rsid w:val="00D9512F"/>
    <w:rsid w:val="00D95BA0"/>
    <w:rsid w:val="00DA2700"/>
    <w:rsid w:val="00DA4E20"/>
    <w:rsid w:val="00DA56B6"/>
    <w:rsid w:val="00DA65AD"/>
    <w:rsid w:val="00DA7B93"/>
    <w:rsid w:val="00DB3D0C"/>
    <w:rsid w:val="00DB6F5F"/>
    <w:rsid w:val="00DC0F72"/>
    <w:rsid w:val="00DC4063"/>
    <w:rsid w:val="00DC6B59"/>
    <w:rsid w:val="00DD0D9B"/>
    <w:rsid w:val="00DD1AB8"/>
    <w:rsid w:val="00DD2D8C"/>
    <w:rsid w:val="00DD35AE"/>
    <w:rsid w:val="00DD46F1"/>
    <w:rsid w:val="00DD57D0"/>
    <w:rsid w:val="00DE22DE"/>
    <w:rsid w:val="00DE30BB"/>
    <w:rsid w:val="00DE4888"/>
    <w:rsid w:val="00DE52CB"/>
    <w:rsid w:val="00DE6C37"/>
    <w:rsid w:val="00DE7BAE"/>
    <w:rsid w:val="00DF2017"/>
    <w:rsid w:val="00DF3A34"/>
    <w:rsid w:val="00DF58E9"/>
    <w:rsid w:val="00DF61D8"/>
    <w:rsid w:val="00DF648D"/>
    <w:rsid w:val="00DF67B6"/>
    <w:rsid w:val="00DF6BC4"/>
    <w:rsid w:val="00E05C1B"/>
    <w:rsid w:val="00E07F4D"/>
    <w:rsid w:val="00E111DE"/>
    <w:rsid w:val="00E12956"/>
    <w:rsid w:val="00E16176"/>
    <w:rsid w:val="00E213BB"/>
    <w:rsid w:val="00E24236"/>
    <w:rsid w:val="00E24C2A"/>
    <w:rsid w:val="00E265F3"/>
    <w:rsid w:val="00E307D3"/>
    <w:rsid w:val="00E309D5"/>
    <w:rsid w:val="00E35DB0"/>
    <w:rsid w:val="00E36CD0"/>
    <w:rsid w:val="00E37C13"/>
    <w:rsid w:val="00E40B3D"/>
    <w:rsid w:val="00E42E03"/>
    <w:rsid w:val="00E42F0A"/>
    <w:rsid w:val="00E44627"/>
    <w:rsid w:val="00E4504E"/>
    <w:rsid w:val="00E457F0"/>
    <w:rsid w:val="00E473E2"/>
    <w:rsid w:val="00E47988"/>
    <w:rsid w:val="00E5017F"/>
    <w:rsid w:val="00E503B7"/>
    <w:rsid w:val="00E51F11"/>
    <w:rsid w:val="00E53D4E"/>
    <w:rsid w:val="00E54553"/>
    <w:rsid w:val="00E561A5"/>
    <w:rsid w:val="00E64C95"/>
    <w:rsid w:val="00E66071"/>
    <w:rsid w:val="00E66AAE"/>
    <w:rsid w:val="00E70D91"/>
    <w:rsid w:val="00E70DC4"/>
    <w:rsid w:val="00E722B1"/>
    <w:rsid w:val="00E75981"/>
    <w:rsid w:val="00E80066"/>
    <w:rsid w:val="00E833EC"/>
    <w:rsid w:val="00E9690A"/>
    <w:rsid w:val="00E96FFC"/>
    <w:rsid w:val="00EA29C8"/>
    <w:rsid w:val="00EA49D7"/>
    <w:rsid w:val="00EA5876"/>
    <w:rsid w:val="00EA72AB"/>
    <w:rsid w:val="00EB1B88"/>
    <w:rsid w:val="00EB5E2D"/>
    <w:rsid w:val="00EB6483"/>
    <w:rsid w:val="00EB675B"/>
    <w:rsid w:val="00EC4733"/>
    <w:rsid w:val="00EC56E2"/>
    <w:rsid w:val="00EC5E15"/>
    <w:rsid w:val="00EE1A5B"/>
    <w:rsid w:val="00EE28C0"/>
    <w:rsid w:val="00EE3E26"/>
    <w:rsid w:val="00EF0569"/>
    <w:rsid w:val="00EF6967"/>
    <w:rsid w:val="00EF7926"/>
    <w:rsid w:val="00F002F2"/>
    <w:rsid w:val="00F011A6"/>
    <w:rsid w:val="00F021B4"/>
    <w:rsid w:val="00F028C9"/>
    <w:rsid w:val="00F028E8"/>
    <w:rsid w:val="00F02A6D"/>
    <w:rsid w:val="00F037CC"/>
    <w:rsid w:val="00F10DEC"/>
    <w:rsid w:val="00F1319B"/>
    <w:rsid w:val="00F1417A"/>
    <w:rsid w:val="00F220AC"/>
    <w:rsid w:val="00F24166"/>
    <w:rsid w:val="00F31A2F"/>
    <w:rsid w:val="00F329C8"/>
    <w:rsid w:val="00F32A17"/>
    <w:rsid w:val="00F37186"/>
    <w:rsid w:val="00F408D9"/>
    <w:rsid w:val="00F460D6"/>
    <w:rsid w:val="00F47D55"/>
    <w:rsid w:val="00F519BF"/>
    <w:rsid w:val="00F52710"/>
    <w:rsid w:val="00F53ED7"/>
    <w:rsid w:val="00F5642D"/>
    <w:rsid w:val="00F565D7"/>
    <w:rsid w:val="00F61722"/>
    <w:rsid w:val="00F6305C"/>
    <w:rsid w:val="00F63727"/>
    <w:rsid w:val="00F6439E"/>
    <w:rsid w:val="00F65487"/>
    <w:rsid w:val="00F675A2"/>
    <w:rsid w:val="00F73FA5"/>
    <w:rsid w:val="00F758E6"/>
    <w:rsid w:val="00F76446"/>
    <w:rsid w:val="00F77EB7"/>
    <w:rsid w:val="00F82E56"/>
    <w:rsid w:val="00F8376A"/>
    <w:rsid w:val="00F83A2F"/>
    <w:rsid w:val="00F8655F"/>
    <w:rsid w:val="00F94337"/>
    <w:rsid w:val="00F9617C"/>
    <w:rsid w:val="00F9691D"/>
    <w:rsid w:val="00FA0087"/>
    <w:rsid w:val="00FA0A7A"/>
    <w:rsid w:val="00FA53E4"/>
    <w:rsid w:val="00FA5773"/>
    <w:rsid w:val="00FB0FEF"/>
    <w:rsid w:val="00FC0A1C"/>
    <w:rsid w:val="00FC2000"/>
    <w:rsid w:val="00FC2143"/>
    <w:rsid w:val="00FC254C"/>
    <w:rsid w:val="00FC6EE4"/>
    <w:rsid w:val="00FD0675"/>
    <w:rsid w:val="00FD1B28"/>
    <w:rsid w:val="00FD29A5"/>
    <w:rsid w:val="00FD378D"/>
    <w:rsid w:val="00FD41AB"/>
    <w:rsid w:val="00FD5F0A"/>
    <w:rsid w:val="00FE0708"/>
    <w:rsid w:val="00FE2E3F"/>
    <w:rsid w:val="00FE61B8"/>
    <w:rsid w:val="00FF2013"/>
    <w:rsid w:val="00FF42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DD7F940"/>
  <w15:chartTrackingRefBased/>
  <w15:docId w15:val="{EF8A78A6-64EF-49B7-A6E8-79AE7FE807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bg-BG" w:eastAsia="bg-BG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513B7"/>
    <w:pPr>
      <w:spacing w:after="200" w:line="276" w:lineRule="auto"/>
    </w:pPr>
    <w:rPr>
      <w:rFonts w:ascii="Verdana" w:hAnsi="Verdana"/>
      <w:szCs w:val="22"/>
      <w:lang w:val="en-GB" w:eastAsia="en-US"/>
    </w:rPr>
  </w:style>
  <w:style w:type="paragraph" w:styleId="Heading3">
    <w:name w:val="heading 3"/>
    <w:basedOn w:val="Normal"/>
    <w:link w:val="Heading3Char"/>
    <w:uiPriority w:val="9"/>
    <w:qFormat/>
    <w:rsid w:val="008702F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val="bg-BG"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ListParagraph1">
    <w:name w:val="List Paragraph1"/>
    <w:aliases w:val="List1"/>
    <w:basedOn w:val="Normal"/>
    <w:autoRedefine/>
    <w:uiPriority w:val="34"/>
    <w:qFormat/>
    <w:rsid w:val="00240DF6"/>
    <w:pPr>
      <w:numPr>
        <w:numId w:val="1"/>
      </w:numPr>
      <w:contextualSpacing/>
    </w:pPr>
    <w:rPr>
      <w:b/>
    </w:rPr>
  </w:style>
  <w:style w:type="paragraph" w:styleId="Header">
    <w:name w:val="header"/>
    <w:basedOn w:val="Normal"/>
    <w:link w:val="HeaderChar"/>
    <w:uiPriority w:val="99"/>
    <w:unhideWhenUsed/>
    <w:rsid w:val="000513B7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link w:val="Header"/>
    <w:uiPriority w:val="99"/>
    <w:rsid w:val="000513B7"/>
    <w:rPr>
      <w:rFonts w:ascii="Verdana" w:hAnsi="Verdana"/>
      <w:sz w:val="20"/>
    </w:rPr>
  </w:style>
  <w:style w:type="paragraph" w:styleId="Footer">
    <w:name w:val="footer"/>
    <w:basedOn w:val="Normal"/>
    <w:link w:val="FooterChar"/>
    <w:uiPriority w:val="99"/>
    <w:unhideWhenUsed/>
    <w:rsid w:val="000513B7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link w:val="Footer"/>
    <w:uiPriority w:val="99"/>
    <w:rsid w:val="000513B7"/>
    <w:rPr>
      <w:rFonts w:ascii="Verdana" w:hAnsi="Verdana"/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513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0513B7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unhideWhenUsed/>
    <w:rsid w:val="000513B7"/>
    <w:rPr>
      <w:color w:val="0000FF"/>
      <w:u w:val="single"/>
    </w:rPr>
  </w:style>
  <w:style w:type="table" w:styleId="TableGrid">
    <w:name w:val="Table Grid"/>
    <w:basedOn w:val="TableNormal"/>
    <w:uiPriority w:val="39"/>
    <w:rsid w:val="002D615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CharChar3">
    <w:name w:val="Char Char3"/>
    <w:basedOn w:val="DefaultParagraphFont"/>
    <w:rsid w:val="00F011A6"/>
  </w:style>
  <w:style w:type="paragraph" w:styleId="ListParagraph">
    <w:name w:val="List Paragraph"/>
    <w:basedOn w:val="Normal"/>
    <w:uiPriority w:val="34"/>
    <w:qFormat/>
    <w:rsid w:val="00870AA8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rsid w:val="008702F1"/>
    <w:rPr>
      <w:rFonts w:ascii="Times New Roman" w:eastAsia="Times New Roman" w:hAnsi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8702F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bg-BG" w:eastAsia="bg-BG"/>
    </w:rPr>
  </w:style>
  <w:style w:type="character" w:styleId="CommentReference">
    <w:name w:val="annotation reference"/>
    <w:basedOn w:val="DefaultParagraphFont"/>
    <w:uiPriority w:val="99"/>
    <w:semiHidden/>
    <w:unhideWhenUsed/>
    <w:rsid w:val="000E744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E744B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E744B"/>
    <w:rPr>
      <w:rFonts w:ascii="Verdana" w:hAnsi="Verdana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E744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E744B"/>
    <w:rPr>
      <w:rFonts w:ascii="Verdana" w:hAnsi="Verdana"/>
      <w:b/>
      <w:bCs/>
      <w:lang w:val="en-GB"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8D3AA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235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31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9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98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04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30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2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chart" Target="charts/chart1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infopriem.mon.bg/login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chart" Target="charts/chart4.xml"/><Relationship Id="rId4" Type="http://schemas.openxmlformats.org/officeDocument/2006/relationships/webSettings" Target="webSettings.xml"/><Relationship Id="rId9" Type="http://schemas.openxmlformats.org/officeDocument/2006/relationships/chart" Target="charts/chart3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press_mon@mon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1.xml"/><Relationship Id="rId2" Type="http://schemas.microsoft.com/office/2011/relationships/chartColorStyle" Target="colors1.xml"/><Relationship Id="rId1" Type="http://schemas.microsoft.com/office/2011/relationships/chartStyle" Target="style1.xml"/><Relationship Id="rId4" Type="http://schemas.openxmlformats.org/officeDocument/2006/relationships/package" Target="../embeddings/Microsoft_Excel_Worksheet.xlsx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m.manova\Desktop\&#1059;&#1089;&#1087;&#1077;&#1093;%20&#1087;&#1086;%20&#1088;&#1077;&#1075;&#1080;&#1086;&#1085;%20-%20&#1052;&#1072;&#1090;&#1077;&#1084;&#1072;&#1090;&#1080;&#1082;&#1072;%207%20&#1082;&#1083;&#1072;&#1089;_N.xlsx" TargetMode="External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a.tringov\AppData\Local\Microsoft\Windows\INetCache\Content.Outlook\FNAK6I2C\&#1044;&#1074;&#1077;%20&#1087;&#1086;&#1088;&#1077;&#1076;&#1085;&#1080;%20&#1075;&#1086;&#1076;&#1080;&#1085;&#1080;.xlsx" TargetMode="External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2.xml"/><Relationship Id="rId2" Type="http://schemas.microsoft.com/office/2011/relationships/chartColorStyle" Target="colors4.xml"/><Relationship Id="rId1" Type="http://schemas.microsoft.com/office/2011/relationships/chartStyle" Target="style4.xml"/><Relationship Id="rId4" Type="http://schemas.openxmlformats.org/officeDocument/2006/relationships/oleObject" Target="../embeddings/oleObject1.bin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bg-BG"/>
              <a:t>Резултати в точки от НВО в 7. клас в две поредни години</a:t>
            </a:r>
            <a:endParaRPr lang="en-US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bg-BG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Sheet1!$B$26</c:f>
              <c:strCache>
                <c:ptCount val="1"/>
                <c:pt idx="0">
                  <c:v>2021-2022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2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bg-BG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Sheet1!$A$27:$A$28</c:f>
              <c:strCache>
                <c:ptCount val="2"/>
                <c:pt idx="0">
                  <c:v>БЕЛ</c:v>
                </c:pt>
                <c:pt idx="1">
                  <c:v>М</c:v>
                </c:pt>
              </c:strCache>
            </c:strRef>
          </c:cat>
          <c:val>
            <c:numRef>
              <c:f>Sheet1!$B$27:$B$28</c:f>
              <c:numCache>
                <c:formatCode>General</c:formatCode>
                <c:ptCount val="2"/>
                <c:pt idx="0" formatCode="0.00">
                  <c:v>53.6</c:v>
                </c:pt>
                <c:pt idx="1">
                  <c:v>35.32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6752-427B-B7B8-37AA6C7AB4D9}"/>
            </c:ext>
          </c:extLst>
        </c:ser>
        <c:ser>
          <c:idx val="1"/>
          <c:order val="1"/>
          <c:tx>
            <c:strRef>
              <c:f>Sheet1!$C$26</c:f>
              <c:strCache>
                <c:ptCount val="1"/>
                <c:pt idx="0">
                  <c:v>2022-2023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2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bg-BG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Sheet1!$A$27:$A$28</c:f>
              <c:strCache>
                <c:ptCount val="2"/>
                <c:pt idx="0">
                  <c:v>БЕЛ</c:v>
                </c:pt>
                <c:pt idx="1">
                  <c:v>М</c:v>
                </c:pt>
              </c:strCache>
            </c:strRef>
          </c:cat>
          <c:val>
            <c:numRef>
              <c:f>Sheet1!$C$27:$C$28</c:f>
              <c:numCache>
                <c:formatCode>General</c:formatCode>
                <c:ptCount val="2"/>
                <c:pt idx="0">
                  <c:v>55.04</c:v>
                </c:pt>
                <c:pt idx="1">
                  <c:v>35.29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6752-427B-B7B8-37AA6C7AB4D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060814288"/>
        <c:axId val="2060815952"/>
      </c:barChart>
      <c:catAx>
        <c:axId val="206081428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2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bg-BG"/>
          </a:p>
        </c:txPr>
        <c:crossAx val="2060815952"/>
        <c:crosses val="autoZero"/>
        <c:auto val="1"/>
        <c:lblAlgn val="ctr"/>
        <c:lblOffset val="100"/>
        <c:noMultiLvlLbl val="0"/>
      </c:catAx>
      <c:valAx>
        <c:axId val="206081595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0.0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bg-BG"/>
          </a:p>
        </c:txPr>
        <c:crossAx val="2060814288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2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bg-BG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bg-BG"/>
    </a:p>
  </c:txPr>
  <c:externalData r:id="rId4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bg-BG"/>
              <a:t>Среден брой точки от НВО 7</a:t>
            </a:r>
            <a:r>
              <a:rPr lang="en-US"/>
              <a:t>.</a:t>
            </a:r>
            <a:r>
              <a:rPr lang="bg-BG"/>
              <a:t> клас</a:t>
            </a:r>
            <a:endParaRPr lang="en-US"/>
          </a:p>
        </c:rich>
      </c:tx>
      <c:layout>
        <c:manualLayout>
          <c:xMode val="edge"/>
          <c:yMode val="edge"/>
          <c:x val="0.31533750414000439"/>
          <c:y val="1.8748241265163491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bg-BG"/>
        </a:p>
      </c:txPr>
    </c:title>
    <c:autoTitleDeleted val="0"/>
    <c:plotArea>
      <c:layout/>
      <c:lineChart>
        <c:grouping val="standard"/>
        <c:varyColors val="0"/>
        <c:ser>
          <c:idx val="0"/>
          <c:order val="0"/>
          <c:tx>
            <c:strRef>
              <c:f>Sheet1!$B$3</c:f>
              <c:strCache>
                <c:ptCount val="1"/>
                <c:pt idx="0">
                  <c:v>МАТ</c:v>
                </c:pt>
              </c:strCache>
            </c:strRef>
          </c:tx>
          <c:spPr>
            <a:ln w="28575" cap="rnd">
              <a:solidFill>
                <a:schemeClr val="accent1"/>
              </a:solidFill>
              <a:round/>
            </a:ln>
            <a:effectLst/>
          </c:spPr>
          <c:marker>
            <c:symbol val="none"/>
          </c:marker>
          <c:dLbls>
            <c:spPr>
              <a:noFill/>
              <a:ln>
                <a:noFill/>
              </a:ln>
              <a:effectLst/>
            </c:spPr>
            <c:txPr>
              <a:bodyPr rot="-5400000" spcFirstLastPara="1" vertOverflow="ellipsis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bg-BG"/>
              </a:p>
            </c:txPr>
            <c:dLblPos val="b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Sheet1!$A$4:$A$31</c:f>
              <c:strCache>
                <c:ptCount val="28"/>
                <c:pt idx="0">
                  <c:v>СОФИЯ-ГРАД</c:v>
                </c:pt>
                <c:pt idx="1">
                  <c:v>ВАРНА</c:v>
                </c:pt>
                <c:pt idx="2">
                  <c:v>БУРГАС</c:v>
                </c:pt>
                <c:pt idx="3">
                  <c:v>СМОЛЯН</c:v>
                </c:pt>
                <c:pt idx="4">
                  <c:v>РУСЕ</c:v>
                </c:pt>
                <c:pt idx="5">
                  <c:v>ПЛОВДИВ</c:v>
                </c:pt>
                <c:pt idx="6">
                  <c:v>СТАРА ЗАГОРА</c:v>
                </c:pt>
                <c:pt idx="7">
                  <c:v>БЛАГОЕВГРАД</c:v>
                </c:pt>
                <c:pt idx="8">
                  <c:v>ВЕЛИКО ТЪРНОВО</c:v>
                </c:pt>
                <c:pt idx="9">
                  <c:v>ГАБРОВО</c:v>
                </c:pt>
                <c:pt idx="10">
                  <c:v>ХАСКОВО</c:v>
                </c:pt>
                <c:pt idx="11">
                  <c:v>ТЪРГОВИЩЕ</c:v>
                </c:pt>
                <c:pt idx="12">
                  <c:v>ПЕРНИК</c:v>
                </c:pt>
                <c:pt idx="13">
                  <c:v>ДОБРИЧ</c:v>
                </c:pt>
                <c:pt idx="14">
                  <c:v>ПАЗАРДЖИК</c:v>
                </c:pt>
                <c:pt idx="15">
                  <c:v>ЯМБОЛ</c:v>
                </c:pt>
                <c:pt idx="16">
                  <c:v>КЮСТЕНДИЛ</c:v>
                </c:pt>
                <c:pt idx="17">
                  <c:v>СОФИЯ-ОБЛАСТ</c:v>
                </c:pt>
                <c:pt idx="18">
                  <c:v>КЪРДЖАЛИ</c:v>
                </c:pt>
                <c:pt idx="19">
                  <c:v>ПЛЕВЕН</c:v>
                </c:pt>
                <c:pt idx="20">
                  <c:v>МОНТАНА</c:v>
                </c:pt>
                <c:pt idx="21">
                  <c:v>ЛОВЕЧ</c:v>
                </c:pt>
                <c:pt idx="22">
                  <c:v>ВРАЦА</c:v>
                </c:pt>
                <c:pt idx="23">
                  <c:v>СИЛИСТРА</c:v>
                </c:pt>
                <c:pt idx="24">
                  <c:v>ШУМЕН</c:v>
                </c:pt>
                <c:pt idx="25">
                  <c:v>ВИДИН</c:v>
                </c:pt>
                <c:pt idx="26">
                  <c:v>РАЗГРАД</c:v>
                </c:pt>
                <c:pt idx="27">
                  <c:v>СЛИВЕН</c:v>
                </c:pt>
              </c:strCache>
            </c:strRef>
          </c:cat>
          <c:val>
            <c:numRef>
              <c:f>Sheet1!$B$4:$B$31</c:f>
              <c:numCache>
                <c:formatCode>General</c:formatCode>
                <c:ptCount val="28"/>
                <c:pt idx="0">
                  <c:v>38.909999999999997</c:v>
                </c:pt>
                <c:pt idx="1">
                  <c:v>34.86</c:v>
                </c:pt>
                <c:pt idx="2">
                  <c:v>28.54</c:v>
                </c:pt>
                <c:pt idx="3">
                  <c:v>28.1</c:v>
                </c:pt>
                <c:pt idx="4">
                  <c:v>27.79</c:v>
                </c:pt>
                <c:pt idx="5">
                  <c:v>27.54</c:v>
                </c:pt>
                <c:pt idx="6">
                  <c:v>25.490000000000002</c:v>
                </c:pt>
                <c:pt idx="7">
                  <c:v>24.11</c:v>
                </c:pt>
                <c:pt idx="8">
                  <c:v>23.57</c:v>
                </c:pt>
                <c:pt idx="9">
                  <c:v>23.03</c:v>
                </c:pt>
                <c:pt idx="10">
                  <c:v>22.96</c:v>
                </c:pt>
                <c:pt idx="11">
                  <c:v>21.54</c:v>
                </c:pt>
                <c:pt idx="12">
                  <c:v>21.39</c:v>
                </c:pt>
                <c:pt idx="13">
                  <c:v>21.19</c:v>
                </c:pt>
                <c:pt idx="14">
                  <c:v>20.77</c:v>
                </c:pt>
                <c:pt idx="15">
                  <c:v>20.61</c:v>
                </c:pt>
                <c:pt idx="16">
                  <c:v>20.39</c:v>
                </c:pt>
                <c:pt idx="17">
                  <c:v>19.96</c:v>
                </c:pt>
                <c:pt idx="18">
                  <c:v>19.91</c:v>
                </c:pt>
                <c:pt idx="19">
                  <c:v>19.46</c:v>
                </c:pt>
                <c:pt idx="20">
                  <c:v>19.13</c:v>
                </c:pt>
                <c:pt idx="21">
                  <c:v>19.079999999999998</c:v>
                </c:pt>
                <c:pt idx="22">
                  <c:v>18.91</c:v>
                </c:pt>
                <c:pt idx="23">
                  <c:v>17.919999999999998</c:v>
                </c:pt>
                <c:pt idx="24">
                  <c:v>17.91</c:v>
                </c:pt>
                <c:pt idx="25">
                  <c:v>17.89</c:v>
                </c:pt>
                <c:pt idx="26">
                  <c:v>17.810000000000002</c:v>
                </c:pt>
                <c:pt idx="27">
                  <c:v>17.309999999999999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979E-4E14-A547-65DFBAA28922}"/>
            </c:ext>
          </c:extLst>
        </c:ser>
        <c:ser>
          <c:idx val="1"/>
          <c:order val="1"/>
          <c:tx>
            <c:strRef>
              <c:f>Sheet1!$C$3</c:f>
              <c:strCache>
                <c:ptCount val="1"/>
                <c:pt idx="0">
                  <c:v>БЕЛ</c:v>
                </c:pt>
              </c:strCache>
            </c:strRef>
          </c:tx>
          <c:spPr>
            <a:ln w="28575" cap="rnd">
              <a:solidFill>
                <a:schemeClr val="accent2"/>
              </a:solidFill>
              <a:round/>
            </a:ln>
            <a:effectLst/>
          </c:spPr>
          <c:marker>
            <c:symbol val="none"/>
          </c:marker>
          <c:dLbls>
            <c:spPr>
              <a:noFill/>
              <a:ln>
                <a:noFill/>
              </a:ln>
              <a:effectLst/>
            </c:spPr>
            <c:txPr>
              <a:bodyPr rot="-5400000" spcFirstLastPara="1" vertOverflow="ellipsis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bg-BG"/>
              </a:p>
            </c:tx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Sheet1!$A$4:$A$31</c:f>
              <c:strCache>
                <c:ptCount val="28"/>
                <c:pt idx="0">
                  <c:v>СОФИЯ-ГРАД</c:v>
                </c:pt>
                <c:pt idx="1">
                  <c:v>ВАРНА</c:v>
                </c:pt>
                <c:pt idx="2">
                  <c:v>БУРГАС</c:v>
                </c:pt>
                <c:pt idx="3">
                  <c:v>СМОЛЯН</c:v>
                </c:pt>
                <c:pt idx="4">
                  <c:v>РУСЕ</c:v>
                </c:pt>
                <c:pt idx="5">
                  <c:v>ПЛОВДИВ</c:v>
                </c:pt>
                <c:pt idx="6">
                  <c:v>СТАРА ЗАГОРА</c:v>
                </c:pt>
                <c:pt idx="7">
                  <c:v>БЛАГОЕВГРАД</c:v>
                </c:pt>
                <c:pt idx="8">
                  <c:v>ВЕЛИКО ТЪРНОВО</c:v>
                </c:pt>
                <c:pt idx="9">
                  <c:v>ГАБРОВО</c:v>
                </c:pt>
                <c:pt idx="10">
                  <c:v>ХАСКОВО</c:v>
                </c:pt>
                <c:pt idx="11">
                  <c:v>ТЪРГОВИЩЕ</c:v>
                </c:pt>
                <c:pt idx="12">
                  <c:v>ПЕРНИК</c:v>
                </c:pt>
                <c:pt idx="13">
                  <c:v>ДОБРИЧ</c:v>
                </c:pt>
                <c:pt idx="14">
                  <c:v>ПАЗАРДЖИК</c:v>
                </c:pt>
                <c:pt idx="15">
                  <c:v>ЯМБОЛ</c:v>
                </c:pt>
                <c:pt idx="16">
                  <c:v>КЮСТЕНДИЛ</c:v>
                </c:pt>
                <c:pt idx="17">
                  <c:v>СОФИЯ-ОБЛАСТ</c:v>
                </c:pt>
                <c:pt idx="18">
                  <c:v>КЪРДЖАЛИ</c:v>
                </c:pt>
                <c:pt idx="19">
                  <c:v>ПЛЕВЕН</c:v>
                </c:pt>
                <c:pt idx="20">
                  <c:v>МОНТАНА</c:v>
                </c:pt>
                <c:pt idx="21">
                  <c:v>ЛОВЕЧ</c:v>
                </c:pt>
                <c:pt idx="22">
                  <c:v>ВРАЦА</c:v>
                </c:pt>
                <c:pt idx="23">
                  <c:v>СИЛИСТРА</c:v>
                </c:pt>
                <c:pt idx="24">
                  <c:v>ШУМЕН</c:v>
                </c:pt>
                <c:pt idx="25">
                  <c:v>ВИДИН</c:v>
                </c:pt>
                <c:pt idx="26">
                  <c:v>РАЗГРАД</c:v>
                </c:pt>
                <c:pt idx="27">
                  <c:v>СЛИВЕН</c:v>
                </c:pt>
              </c:strCache>
            </c:strRef>
          </c:cat>
          <c:val>
            <c:numRef>
              <c:f>Sheet1!$C$4:$C$31</c:f>
              <c:numCache>
                <c:formatCode>General</c:formatCode>
                <c:ptCount val="28"/>
                <c:pt idx="0">
                  <c:v>66.06</c:v>
                </c:pt>
                <c:pt idx="1">
                  <c:v>59.940000000000005</c:v>
                </c:pt>
                <c:pt idx="2">
                  <c:v>53.26</c:v>
                </c:pt>
                <c:pt idx="3">
                  <c:v>60.35</c:v>
                </c:pt>
                <c:pt idx="4">
                  <c:v>56.08</c:v>
                </c:pt>
                <c:pt idx="5">
                  <c:v>54.33</c:v>
                </c:pt>
                <c:pt idx="6">
                  <c:v>49.35</c:v>
                </c:pt>
                <c:pt idx="7">
                  <c:v>52.569999999999993</c:v>
                </c:pt>
                <c:pt idx="8">
                  <c:v>52.38</c:v>
                </c:pt>
                <c:pt idx="9">
                  <c:v>53.97</c:v>
                </c:pt>
                <c:pt idx="10">
                  <c:v>46.18</c:v>
                </c:pt>
                <c:pt idx="11">
                  <c:v>45.51</c:v>
                </c:pt>
                <c:pt idx="12">
                  <c:v>55.87</c:v>
                </c:pt>
                <c:pt idx="13">
                  <c:v>48.18</c:v>
                </c:pt>
                <c:pt idx="14">
                  <c:v>46.089999999999996</c:v>
                </c:pt>
                <c:pt idx="15">
                  <c:v>41.620000000000005</c:v>
                </c:pt>
                <c:pt idx="16">
                  <c:v>49.69</c:v>
                </c:pt>
                <c:pt idx="17">
                  <c:v>46.660000000000004</c:v>
                </c:pt>
                <c:pt idx="18">
                  <c:v>42.29</c:v>
                </c:pt>
                <c:pt idx="19">
                  <c:v>47.97</c:v>
                </c:pt>
                <c:pt idx="20">
                  <c:v>47.25</c:v>
                </c:pt>
                <c:pt idx="21">
                  <c:v>44.879999999999995</c:v>
                </c:pt>
                <c:pt idx="22">
                  <c:v>47.74</c:v>
                </c:pt>
                <c:pt idx="23">
                  <c:v>43.97</c:v>
                </c:pt>
                <c:pt idx="24">
                  <c:v>43.41</c:v>
                </c:pt>
                <c:pt idx="25">
                  <c:v>44.31</c:v>
                </c:pt>
                <c:pt idx="26">
                  <c:v>44.690000000000005</c:v>
                </c:pt>
                <c:pt idx="27">
                  <c:v>39.090000000000003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979E-4E14-A547-65DFBAA2892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2130223520"/>
        <c:axId val="2130224352"/>
      </c:lineChart>
      <c:catAx>
        <c:axId val="213022352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5400000" spcFirstLastPara="1" vertOverflow="ellipsis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bg-BG"/>
          </a:p>
        </c:txPr>
        <c:crossAx val="2130224352"/>
        <c:crosses val="autoZero"/>
        <c:auto val="1"/>
        <c:lblAlgn val="ctr"/>
        <c:lblOffset val="100"/>
        <c:noMultiLvlLbl val="0"/>
      </c:catAx>
      <c:valAx>
        <c:axId val="2130224352"/>
        <c:scaling>
          <c:orientation val="minMax"/>
          <c:max val="100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0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bg-BG"/>
          </a:p>
        </c:txPr>
        <c:crossAx val="213022352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bg-BG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bg-BG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bg-BG"/>
              <a:t>Резултати в точки от НВО в 10. клас в две поредни години</a:t>
            </a:r>
            <a:endParaRPr lang="en-US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bg-BG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Sheet1!$B$3</c:f>
              <c:strCache>
                <c:ptCount val="1"/>
                <c:pt idx="0">
                  <c:v>2021-2022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2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bg-BG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Sheet1!$A$4:$A$5</c:f>
              <c:strCache>
                <c:ptCount val="2"/>
                <c:pt idx="0">
                  <c:v>БЕЛ</c:v>
                </c:pt>
                <c:pt idx="1">
                  <c:v>М</c:v>
                </c:pt>
              </c:strCache>
            </c:strRef>
          </c:cat>
          <c:val>
            <c:numRef>
              <c:f>Sheet1!$B$4:$B$5</c:f>
              <c:numCache>
                <c:formatCode>General</c:formatCode>
                <c:ptCount val="2"/>
                <c:pt idx="0">
                  <c:v>43.16</c:v>
                </c:pt>
                <c:pt idx="1">
                  <c:v>32.28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09FE-4FE3-8FE5-DBDE9B7E0301}"/>
            </c:ext>
          </c:extLst>
        </c:ser>
        <c:ser>
          <c:idx val="1"/>
          <c:order val="1"/>
          <c:tx>
            <c:strRef>
              <c:f>Sheet1!$C$3</c:f>
              <c:strCache>
                <c:ptCount val="1"/>
                <c:pt idx="0">
                  <c:v>2022-2023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2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bg-BG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Sheet1!$A$4:$A$5</c:f>
              <c:strCache>
                <c:ptCount val="2"/>
                <c:pt idx="0">
                  <c:v>БЕЛ</c:v>
                </c:pt>
                <c:pt idx="1">
                  <c:v>М</c:v>
                </c:pt>
              </c:strCache>
            </c:strRef>
          </c:cat>
          <c:val>
            <c:numRef>
              <c:f>Sheet1!$C$4:$C$5</c:f>
              <c:numCache>
                <c:formatCode>0.00</c:formatCode>
                <c:ptCount val="2"/>
                <c:pt idx="0" formatCode="General">
                  <c:v>49.44</c:v>
                </c:pt>
                <c:pt idx="1">
                  <c:v>34.5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09FE-4FE3-8FE5-DBDE9B7E0301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219"/>
        <c:overlap val="-27"/>
        <c:axId val="2060812208"/>
        <c:axId val="2060813872"/>
      </c:barChart>
      <c:catAx>
        <c:axId val="206081220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2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bg-BG"/>
          </a:p>
        </c:txPr>
        <c:crossAx val="2060813872"/>
        <c:crosses val="autoZero"/>
        <c:auto val="1"/>
        <c:lblAlgn val="ctr"/>
        <c:lblOffset val="100"/>
        <c:noMultiLvlLbl val="0"/>
      </c:catAx>
      <c:valAx>
        <c:axId val="206081387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bg-BG"/>
          </a:p>
        </c:txPr>
        <c:crossAx val="2060812208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2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bg-BG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bg-BG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bg-BG"/>
              <a:t>Среден брой точки от НВО 10.</a:t>
            </a:r>
            <a:r>
              <a:rPr lang="bg-BG" baseline="0"/>
              <a:t> клас</a:t>
            </a:r>
            <a:endParaRPr lang="en-US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bg-BG"/>
        </a:p>
      </c:txPr>
    </c:title>
    <c:autoTitleDeleted val="0"/>
    <c:plotArea>
      <c:layout/>
      <c:lineChart>
        <c:grouping val="standard"/>
        <c:varyColors val="0"/>
        <c:ser>
          <c:idx val="0"/>
          <c:order val="0"/>
          <c:tx>
            <c:strRef>
              <c:f>'[Успех по регион - Математика 10 клас_N.xlsx]Sheet1'!$B$3</c:f>
              <c:strCache>
                <c:ptCount val="1"/>
                <c:pt idx="0">
                  <c:v>МАТ</c:v>
                </c:pt>
              </c:strCache>
            </c:strRef>
          </c:tx>
          <c:spPr>
            <a:ln w="28575" cap="rnd">
              <a:solidFill>
                <a:schemeClr val="accent1"/>
              </a:solidFill>
              <a:round/>
            </a:ln>
            <a:effectLst/>
          </c:spPr>
          <c:marker>
            <c:symbol val="none"/>
          </c:marker>
          <c:dLbls>
            <c:spPr>
              <a:noFill/>
              <a:ln>
                <a:noFill/>
              </a:ln>
              <a:effectLst/>
            </c:spPr>
            <c:txPr>
              <a:bodyPr rot="-5400000" spcFirstLastPara="1" vertOverflow="ellipsis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bg-BG"/>
              </a:p>
            </c:txPr>
            <c:dLblPos val="b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'[Успех по регион - Математика 10 клас_N.xlsx]Sheet1'!$A$4:$A$31</c:f>
              <c:strCache>
                <c:ptCount val="28"/>
                <c:pt idx="0">
                  <c:v>СОФИЯ-ГРАД</c:v>
                </c:pt>
                <c:pt idx="1">
                  <c:v>СМОЛЯН</c:v>
                </c:pt>
                <c:pt idx="2">
                  <c:v>КЪРДЖАЛИ</c:v>
                </c:pt>
                <c:pt idx="3">
                  <c:v>ВАРНА</c:v>
                </c:pt>
                <c:pt idx="4">
                  <c:v>БЛАГОЕВГРАД</c:v>
                </c:pt>
                <c:pt idx="5">
                  <c:v>ЯМБОЛ</c:v>
                </c:pt>
                <c:pt idx="6">
                  <c:v>СИЛИСТРА</c:v>
                </c:pt>
                <c:pt idx="7">
                  <c:v>ПАЗАРДЖИК</c:v>
                </c:pt>
                <c:pt idx="8">
                  <c:v>БУРГАС</c:v>
                </c:pt>
                <c:pt idx="9">
                  <c:v>РУСЕ</c:v>
                </c:pt>
                <c:pt idx="10">
                  <c:v>ХАСКОВО</c:v>
                </c:pt>
                <c:pt idx="11">
                  <c:v>ПЛОВДИВ</c:v>
                </c:pt>
                <c:pt idx="12">
                  <c:v>ВЕЛИКО ТЪРНОВО</c:v>
                </c:pt>
                <c:pt idx="13">
                  <c:v>ГАБРОВО</c:v>
                </c:pt>
                <c:pt idx="14">
                  <c:v>СТАРА ЗАГОРА</c:v>
                </c:pt>
                <c:pt idx="15">
                  <c:v>СОФИЯ-ОБЛАСТ</c:v>
                </c:pt>
                <c:pt idx="16">
                  <c:v>КЮСТЕНДИЛ</c:v>
                </c:pt>
                <c:pt idx="17">
                  <c:v>ПЛЕВЕН</c:v>
                </c:pt>
                <c:pt idx="18">
                  <c:v>ТЪРГОВИЩЕ</c:v>
                </c:pt>
                <c:pt idx="19">
                  <c:v>МОНТАНА</c:v>
                </c:pt>
                <c:pt idx="20">
                  <c:v>ДОБРИЧ</c:v>
                </c:pt>
                <c:pt idx="21">
                  <c:v>ШУМЕН</c:v>
                </c:pt>
                <c:pt idx="22">
                  <c:v>РАЗГРАД</c:v>
                </c:pt>
                <c:pt idx="23">
                  <c:v>ЛОВЕЧ</c:v>
                </c:pt>
                <c:pt idx="24">
                  <c:v>СЛИВЕН</c:v>
                </c:pt>
                <c:pt idx="25">
                  <c:v>ВРАЦА</c:v>
                </c:pt>
                <c:pt idx="26">
                  <c:v>ВИДИН</c:v>
                </c:pt>
                <c:pt idx="27">
                  <c:v>ПЕРНИК</c:v>
                </c:pt>
              </c:strCache>
            </c:strRef>
          </c:cat>
          <c:val>
            <c:numRef>
              <c:f>'[Успех по регион - Математика 10 клас_N.xlsx]Sheet1'!$B$4:$B$31</c:f>
              <c:numCache>
                <c:formatCode>0.00</c:formatCode>
                <c:ptCount val="28"/>
                <c:pt idx="0">
                  <c:v>42.894041666666702</c:v>
                </c:pt>
                <c:pt idx="1">
                  <c:v>42.5030583333333</c:v>
                </c:pt>
                <c:pt idx="2">
                  <c:v>42.413795833333303</c:v>
                </c:pt>
                <c:pt idx="3">
                  <c:v>40.639233333333301</c:v>
                </c:pt>
                <c:pt idx="4">
                  <c:v>38.728154166666698</c:v>
                </c:pt>
                <c:pt idx="5">
                  <c:v>36.9838375</c:v>
                </c:pt>
                <c:pt idx="6">
                  <c:v>36.496454166666695</c:v>
                </c:pt>
                <c:pt idx="7">
                  <c:v>35.532795833333303</c:v>
                </c:pt>
                <c:pt idx="8">
                  <c:v>35.031520833333303</c:v>
                </c:pt>
                <c:pt idx="9">
                  <c:v>34.028370833333298</c:v>
                </c:pt>
                <c:pt idx="10">
                  <c:v>33.504737499999997</c:v>
                </c:pt>
                <c:pt idx="11">
                  <c:v>33.135616666666699</c:v>
                </c:pt>
                <c:pt idx="12">
                  <c:v>32.310016666666705</c:v>
                </c:pt>
                <c:pt idx="13">
                  <c:v>32.192712499999999</c:v>
                </c:pt>
                <c:pt idx="14">
                  <c:v>30.899624999999997</c:v>
                </c:pt>
                <c:pt idx="15">
                  <c:v>30.407208333333301</c:v>
                </c:pt>
                <c:pt idx="16">
                  <c:v>29.658887499999999</c:v>
                </c:pt>
                <c:pt idx="17">
                  <c:v>29.617912499999999</c:v>
                </c:pt>
                <c:pt idx="18">
                  <c:v>29.5465208333333</c:v>
                </c:pt>
                <c:pt idx="19">
                  <c:v>29.186620833333301</c:v>
                </c:pt>
                <c:pt idx="20">
                  <c:v>28.790354166666699</c:v>
                </c:pt>
                <c:pt idx="21">
                  <c:v>28.528466666666702</c:v>
                </c:pt>
                <c:pt idx="22">
                  <c:v>28.4399333333333</c:v>
                </c:pt>
                <c:pt idx="23">
                  <c:v>28.128062500000002</c:v>
                </c:pt>
                <c:pt idx="24">
                  <c:v>27.982400000000002</c:v>
                </c:pt>
                <c:pt idx="25">
                  <c:v>27.432737499999998</c:v>
                </c:pt>
                <c:pt idx="26">
                  <c:v>26.950566666666699</c:v>
                </c:pt>
                <c:pt idx="27">
                  <c:v>26.313895833333302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563A-435D-8B49-7FFAFAF7DB66}"/>
            </c:ext>
          </c:extLst>
        </c:ser>
        <c:ser>
          <c:idx val="1"/>
          <c:order val="1"/>
          <c:tx>
            <c:strRef>
              <c:f>'[Успех по регион - Математика 10 клас_N.xlsx]Sheet1'!$C$3</c:f>
              <c:strCache>
                <c:ptCount val="1"/>
                <c:pt idx="0">
                  <c:v>БЕЛ</c:v>
                </c:pt>
              </c:strCache>
            </c:strRef>
          </c:tx>
          <c:spPr>
            <a:ln w="28575" cap="rnd">
              <a:solidFill>
                <a:schemeClr val="accent2"/>
              </a:solidFill>
              <a:round/>
            </a:ln>
            <a:effectLst/>
          </c:spPr>
          <c:marker>
            <c:symbol val="none"/>
          </c:marker>
          <c:dLbls>
            <c:spPr>
              <a:noFill/>
              <a:ln>
                <a:noFill/>
              </a:ln>
              <a:effectLst/>
            </c:spPr>
            <c:txPr>
              <a:bodyPr rot="-5400000" spcFirstLastPara="1" vertOverflow="ellipsis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bg-BG"/>
              </a:p>
            </c:tx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'[Успех по регион - Математика 10 клас_N.xlsx]Sheet1'!$A$4:$A$31</c:f>
              <c:strCache>
                <c:ptCount val="28"/>
                <c:pt idx="0">
                  <c:v>СОФИЯ-ГРАД</c:v>
                </c:pt>
                <c:pt idx="1">
                  <c:v>СМОЛЯН</c:v>
                </c:pt>
                <c:pt idx="2">
                  <c:v>КЪРДЖАЛИ</c:v>
                </c:pt>
                <c:pt idx="3">
                  <c:v>ВАРНА</c:v>
                </c:pt>
                <c:pt idx="4">
                  <c:v>БЛАГОЕВГРАД</c:v>
                </c:pt>
                <c:pt idx="5">
                  <c:v>ЯМБОЛ</c:v>
                </c:pt>
                <c:pt idx="6">
                  <c:v>СИЛИСТРА</c:v>
                </c:pt>
                <c:pt idx="7">
                  <c:v>ПАЗАРДЖИК</c:v>
                </c:pt>
                <c:pt idx="8">
                  <c:v>БУРГАС</c:v>
                </c:pt>
                <c:pt idx="9">
                  <c:v>РУСЕ</c:v>
                </c:pt>
                <c:pt idx="10">
                  <c:v>ХАСКОВО</c:v>
                </c:pt>
                <c:pt idx="11">
                  <c:v>ПЛОВДИВ</c:v>
                </c:pt>
                <c:pt idx="12">
                  <c:v>ВЕЛИКО ТЪРНОВО</c:v>
                </c:pt>
                <c:pt idx="13">
                  <c:v>ГАБРОВО</c:v>
                </c:pt>
                <c:pt idx="14">
                  <c:v>СТАРА ЗАГОРА</c:v>
                </c:pt>
                <c:pt idx="15">
                  <c:v>СОФИЯ-ОБЛАСТ</c:v>
                </c:pt>
                <c:pt idx="16">
                  <c:v>КЮСТЕНДИЛ</c:v>
                </c:pt>
                <c:pt idx="17">
                  <c:v>ПЛЕВЕН</c:v>
                </c:pt>
                <c:pt idx="18">
                  <c:v>ТЪРГОВИЩЕ</c:v>
                </c:pt>
                <c:pt idx="19">
                  <c:v>МОНТАНА</c:v>
                </c:pt>
                <c:pt idx="20">
                  <c:v>ДОБРИЧ</c:v>
                </c:pt>
                <c:pt idx="21">
                  <c:v>ШУМЕН</c:v>
                </c:pt>
                <c:pt idx="22">
                  <c:v>РАЗГРАД</c:v>
                </c:pt>
                <c:pt idx="23">
                  <c:v>ЛОВЕЧ</c:v>
                </c:pt>
                <c:pt idx="24">
                  <c:v>СЛИВЕН</c:v>
                </c:pt>
                <c:pt idx="25">
                  <c:v>ВРАЦА</c:v>
                </c:pt>
                <c:pt idx="26">
                  <c:v>ВИДИН</c:v>
                </c:pt>
                <c:pt idx="27">
                  <c:v>ПЕРНИК</c:v>
                </c:pt>
              </c:strCache>
            </c:strRef>
          </c:cat>
          <c:val>
            <c:numRef>
              <c:f>'[Успех по регион - Математика 10 клас_N.xlsx]Sheet1'!$C$4:$C$31</c:f>
              <c:numCache>
                <c:formatCode>0.00</c:formatCode>
                <c:ptCount val="28"/>
                <c:pt idx="0">
                  <c:v>66.084803703703699</c:v>
                </c:pt>
                <c:pt idx="1">
                  <c:v>61.203103703703697</c:v>
                </c:pt>
                <c:pt idx="2">
                  <c:v>51.754722222222206</c:v>
                </c:pt>
                <c:pt idx="3">
                  <c:v>60.467625925925908</c:v>
                </c:pt>
                <c:pt idx="4">
                  <c:v>58.056081481481506</c:v>
                </c:pt>
                <c:pt idx="5">
                  <c:v>54.160051851851897</c:v>
                </c:pt>
                <c:pt idx="6">
                  <c:v>51.7239</c:v>
                </c:pt>
                <c:pt idx="7">
                  <c:v>54.771751851851803</c:v>
                </c:pt>
                <c:pt idx="8">
                  <c:v>56.166618518518497</c:v>
                </c:pt>
                <c:pt idx="9">
                  <c:v>56.5545481481482</c:v>
                </c:pt>
                <c:pt idx="10">
                  <c:v>50.894500000000001</c:v>
                </c:pt>
                <c:pt idx="11">
                  <c:v>55.915307407407397</c:v>
                </c:pt>
                <c:pt idx="12">
                  <c:v>57.149037037036997</c:v>
                </c:pt>
                <c:pt idx="13">
                  <c:v>57.599937037036995</c:v>
                </c:pt>
                <c:pt idx="14">
                  <c:v>55.240311111111097</c:v>
                </c:pt>
                <c:pt idx="15">
                  <c:v>53.301470370370396</c:v>
                </c:pt>
                <c:pt idx="16">
                  <c:v>53.555566666666699</c:v>
                </c:pt>
                <c:pt idx="17">
                  <c:v>54.157425925925892</c:v>
                </c:pt>
                <c:pt idx="18">
                  <c:v>49.552181481481497</c:v>
                </c:pt>
                <c:pt idx="19">
                  <c:v>51.188485185185193</c:v>
                </c:pt>
                <c:pt idx="20">
                  <c:v>53.067299999999996</c:v>
                </c:pt>
                <c:pt idx="21">
                  <c:v>50.155400000000007</c:v>
                </c:pt>
                <c:pt idx="22">
                  <c:v>49.783933333333302</c:v>
                </c:pt>
                <c:pt idx="23">
                  <c:v>51.340888888888905</c:v>
                </c:pt>
                <c:pt idx="24">
                  <c:v>50.362240740740702</c:v>
                </c:pt>
                <c:pt idx="25">
                  <c:v>52.1061185185185</c:v>
                </c:pt>
                <c:pt idx="26">
                  <c:v>54.657507407407401</c:v>
                </c:pt>
                <c:pt idx="27">
                  <c:v>56.532844444444393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563A-435D-8B49-7FFAFAF7DB6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117945552"/>
        <c:axId val="117947216"/>
      </c:lineChart>
      <c:catAx>
        <c:axId val="11794555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bg-BG"/>
          </a:p>
        </c:txPr>
        <c:crossAx val="117947216"/>
        <c:crosses val="autoZero"/>
        <c:auto val="1"/>
        <c:lblAlgn val="ctr"/>
        <c:lblOffset val="100"/>
        <c:noMultiLvlLbl val="0"/>
      </c:catAx>
      <c:valAx>
        <c:axId val="117947216"/>
        <c:scaling>
          <c:orientation val="minMax"/>
          <c:max val="100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0.0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bg-BG"/>
          </a:p>
        </c:txPr>
        <c:crossAx val="11794555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bg-BG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bg-BG"/>
    </a:p>
  </c:txPr>
  <c:externalData r:id="rId4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2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solidFill>
        <a:schemeClr val="phClr"/>
      </a:solidFill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2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solidFill>
        <a:schemeClr val="phClr"/>
      </a:solidFill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theme/themeOverride1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4472C4"/>
    </a:accent1>
    <a:accent2>
      <a:srgbClr val="ED7D31"/>
    </a:accent2>
    <a:accent3>
      <a:srgbClr val="A5A5A5"/>
    </a:accent3>
    <a:accent4>
      <a:srgbClr val="FFC000"/>
    </a:accent4>
    <a:accent5>
      <a:srgbClr val="5B9BD5"/>
    </a:accent5>
    <a:accent6>
      <a:srgbClr val="70AD47"/>
    </a:accent6>
    <a:hlink>
      <a:srgbClr val="0563C1"/>
    </a:hlink>
    <a:folHlink>
      <a:srgbClr val="954F72"/>
    </a:folHlink>
  </a:clrScheme>
  <a:fontScheme name="Office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ajorFont>
    <a:minorFont>
      <a:latin typeface="Calibri" panose="020F0502020204030204"/>
      <a:ea typeface=""/>
      <a:cs typeface=""/>
      <a:font script="Jpan" typeface="游ゴシック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2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Office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游明朝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835</Words>
  <Characters>4761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5585</CharactersWithSpaces>
  <SharedDoc>false</SharedDoc>
  <HLinks>
    <vt:vector size="6" baseType="variant">
      <vt:variant>
        <vt:i4>6684794</vt:i4>
      </vt:variant>
      <vt:variant>
        <vt:i4>0</vt:i4>
      </vt:variant>
      <vt:variant>
        <vt:i4>0</vt:i4>
      </vt:variant>
      <vt:variant>
        <vt:i4>5</vt:i4>
      </vt:variant>
      <vt:variant>
        <vt:lpwstr>mailto:press_mon@mon.bg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rangelova</dc:creator>
  <cp:keywords/>
  <cp:lastModifiedBy>Diana Petrova</cp:lastModifiedBy>
  <cp:revision>4</cp:revision>
  <cp:lastPrinted>2023-06-27T07:49:00Z</cp:lastPrinted>
  <dcterms:created xsi:type="dcterms:W3CDTF">2023-06-28T08:00:00Z</dcterms:created>
  <dcterms:modified xsi:type="dcterms:W3CDTF">2023-06-28T08:09:00Z</dcterms:modified>
</cp:coreProperties>
</file>