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27" w:rsidRPr="00562A27" w:rsidRDefault="00562A27" w:rsidP="00562A2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</w:pPr>
      <w:r w:rsidRPr="00562A27"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  <w:t>Позиция</w:t>
      </w:r>
      <w:bookmarkStart w:id="0" w:name="_GoBack"/>
      <w:bookmarkEnd w:id="0"/>
      <w:r w:rsidRPr="00562A27"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  <w:t xml:space="preserve"> на Управителния съвет на АПБ</w:t>
      </w:r>
    </w:p>
    <w:p w:rsidR="00562A27" w:rsidRPr="00562A27" w:rsidRDefault="00562A27" w:rsidP="0056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2A27" w:rsidRPr="00562A27" w:rsidRDefault="00562A27" w:rsidP="00562A2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562A27">
        <w:rPr>
          <w:rFonts w:ascii="Verdana" w:eastAsia="Times New Roman" w:hAnsi="Verdana" w:cs="Times New Roman"/>
          <w:b/>
          <w:bCs/>
          <w:color w:val="250E12"/>
          <w:sz w:val="18"/>
          <w:szCs w:val="18"/>
          <w:bdr w:val="none" w:sz="0" w:space="0" w:color="auto" w:frame="1"/>
          <w:lang w:eastAsia="bg-BG"/>
        </w:rPr>
        <w:t>УВАЖАЕМИ СЪГРАЖДАНИ,</w:t>
      </w:r>
    </w:p>
    <w:p w:rsidR="00562A27" w:rsidRPr="00562A27" w:rsidRDefault="00562A27" w:rsidP="00562A2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562A2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Управителният съвет на Асоциацията на прокурорите в България остро и категорично възразява срещу опитите Прокуратурата да бъде намесена в политически борби и скандали.</w:t>
      </w:r>
    </w:p>
    <w:p w:rsidR="00562A27" w:rsidRPr="00562A27" w:rsidRDefault="00562A27" w:rsidP="00562A2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562A2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ПРОКУРОРИТЕ НЕ СА МУТРИ!</w:t>
      </w:r>
    </w:p>
    <w:p w:rsidR="00562A27" w:rsidRPr="00562A27" w:rsidRDefault="00562A27" w:rsidP="00562A2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562A2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В Прокуратурата на Република България работят стотици прокурори, които честно, съвестно и всеотдайно изпълняват своите професионални задължения. Прокурорите са преди всичко български граждани и хора, които милеят за нашата родина България и полагат всекидневни усилия за защита на законността и справедливостта.</w:t>
      </w:r>
    </w:p>
    <w:p w:rsidR="00562A27" w:rsidRPr="00562A27" w:rsidRDefault="00562A27" w:rsidP="00562A2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562A2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Призоваваме всички институции, политически субекти и медии към отговорно поведение! Езикът на омразата и стремежът за извличане на евтини политически дивиденти са пагубни!</w:t>
      </w:r>
    </w:p>
    <w:p w:rsidR="00562A27" w:rsidRPr="00562A27" w:rsidRDefault="00562A27" w:rsidP="00562A27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562A2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Нека всички ние заедно да градим държавността, да спазваме разделението на властите и да уважаваме българските закони и институции! Само така ще изградим модерно и демократично общество и ще превърнем България в просперираща европейска държава.    </w:t>
      </w:r>
    </w:p>
    <w:p w:rsidR="00562A27" w:rsidRPr="00562A27" w:rsidRDefault="00562A27" w:rsidP="00562A2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562A27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</w:t>
      </w:r>
    </w:p>
    <w:p w:rsidR="007D5129" w:rsidRDefault="007D5129"/>
    <w:sectPr w:rsidR="007D5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90" w:rsidRDefault="00A16390" w:rsidP="00855891">
      <w:pPr>
        <w:spacing w:after="0" w:line="240" w:lineRule="auto"/>
      </w:pPr>
      <w:r>
        <w:separator/>
      </w:r>
    </w:p>
  </w:endnote>
  <w:endnote w:type="continuationSeparator" w:id="0">
    <w:p w:rsidR="00A16390" w:rsidRDefault="00A16390" w:rsidP="0085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90" w:rsidRDefault="00A16390" w:rsidP="00855891">
      <w:pPr>
        <w:spacing w:after="0" w:line="240" w:lineRule="auto"/>
      </w:pPr>
      <w:r>
        <w:separator/>
      </w:r>
    </w:p>
  </w:footnote>
  <w:footnote w:type="continuationSeparator" w:id="0">
    <w:p w:rsidR="00A16390" w:rsidRDefault="00A16390" w:rsidP="0085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91" w:rsidRDefault="00855891" w:rsidP="00855891">
    <w:pPr>
      <w:jc w:val="center"/>
      <w:rPr>
        <w:b/>
        <w:color w:val="990033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0D7CB" wp14:editId="31435AD1">
              <wp:simplePos x="0" y="0"/>
              <wp:positionH relativeFrom="column">
                <wp:posOffset>4961255</wp:posOffset>
              </wp:positionH>
              <wp:positionV relativeFrom="paragraph">
                <wp:posOffset>-50165</wp:posOffset>
              </wp:positionV>
              <wp:extent cx="1343660" cy="516890"/>
              <wp:effectExtent l="0" t="0" r="27940" b="16510"/>
              <wp:wrapNone/>
              <wp:docPr id="3" name="Текстово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516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5891" w:rsidRDefault="00855891" w:rsidP="0085589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HYPERLINK "mailto:apb@prb.bg"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t>apb@prb.bg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855891" w:rsidRDefault="00855891" w:rsidP="00855891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webpage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prokurori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bg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3" o:spid="_x0000_s1026" type="#_x0000_t202" style="position:absolute;left:0;text-align:left;margin-left:390.65pt;margin-top:-3.95pt;width:105.8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" fillcolor="white [3201]" strokecolor="white [3212]" strokeweight=".5pt">
              <v:textbox>
                <w:txbxContent>
                  <w:p w:rsidR="00855891" w:rsidRDefault="00855891" w:rsidP="0085589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HYPERLINK "mailto:apb@prb.bg"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ab"/>
                        <w:sz w:val="16"/>
                        <w:szCs w:val="16"/>
                      </w:rPr>
                      <w:t>apb@prb.bg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855891" w:rsidRDefault="00855891" w:rsidP="00855891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webpage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prokurori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.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bg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bookmarkStart w:id="1" w:name="OLE_LINK23"/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7FFFD61E" wp14:editId="14C64712">
          <wp:simplePos x="0" y="0"/>
          <wp:positionH relativeFrom="column">
            <wp:posOffset>358775</wp:posOffset>
          </wp:positionH>
          <wp:positionV relativeFrom="paragraph">
            <wp:posOffset>-260350</wp:posOffset>
          </wp:positionV>
          <wp:extent cx="746760" cy="625475"/>
          <wp:effectExtent l="0" t="0" r="0" b="3175"/>
          <wp:wrapTight wrapText="bothSides">
            <wp:wrapPolygon edited="0">
              <wp:start x="8265" y="0"/>
              <wp:lineTo x="3857" y="5263"/>
              <wp:lineTo x="551" y="9868"/>
              <wp:lineTo x="0" y="15131"/>
              <wp:lineTo x="0" y="16447"/>
              <wp:lineTo x="1653" y="21052"/>
              <wp:lineTo x="20939" y="21052"/>
              <wp:lineTo x="20939" y="5921"/>
              <wp:lineTo x="19837" y="4605"/>
              <wp:lineTo x="11020" y="0"/>
              <wp:lineTo x="8265" y="0"/>
            </wp:wrapPolygon>
          </wp:wrapTight>
          <wp:docPr id="2" name="Картина 2" descr="Description: АПБ отстоява професионалните права и авторитет на прокурорската общнос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АПБ отстоява професионалните права и авторитет на прокурорската общнос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990033"/>
      </w:rPr>
      <w:t>АСОЦИАЦИЯ НА ПРОКУРОРИТЕ В БЪЛГАРИЯ</w:t>
    </w:r>
  </w:p>
  <w:p w:rsidR="00855891" w:rsidRDefault="00855891" w:rsidP="00855891">
    <w:pPr>
      <w:pBdr>
        <w:bottom w:val="single" w:sz="12" w:space="1" w:color="auto"/>
      </w:pBdr>
      <w:jc w:val="center"/>
      <w:rPr>
        <w:b/>
        <w:color w:val="990033"/>
        <w:sz w:val="16"/>
        <w:szCs w:val="16"/>
        <w:lang w:val="en-US"/>
      </w:rPr>
    </w:pPr>
    <w:r>
      <w:rPr>
        <w:b/>
        <w:color w:val="990033"/>
        <w:sz w:val="16"/>
        <w:szCs w:val="16"/>
      </w:rPr>
      <w:t>ЧЛЕН НА МЕЖДУНАРОДНАТА АСОЦИАЦИЯ НА ПРОКУРОРИТЕ</w:t>
    </w:r>
    <w:bookmarkEnd w:id="1"/>
  </w:p>
  <w:p w:rsidR="00855891" w:rsidRDefault="0085589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27"/>
    <w:rsid w:val="00562A27"/>
    <w:rsid w:val="006915E0"/>
    <w:rsid w:val="007D5129"/>
    <w:rsid w:val="00855891"/>
    <w:rsid w:val="00A16390"/>
    <w:rsid w:val="00EB0DF9"/>
    <w:rsid w:val="00E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62A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62A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55891"/>
  </w:style>
  <w:style w:type="paragraph" w:styleId="a9">
    <w:name w:val="footer"/>
    <w:basedOn w:val="a"/>
    <w:link w:val="aa"/>
    <w:uiPriority w:val="99"/>
    <w:unhideWhenUsed/>
    <w:rsid w:val="0085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55891"/>
  </w:style>
  <w:style w:type="character" w:styleId="ab">
    <w:name w:val="Hyperlink"/>
    <w:uiPriority w:val="99"/>
    <w:semiHidden/>
    <w:unhideWhenUsed/>
    <w:rsid w:val="008558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62A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62A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55891"/>
  </w:style>
  <w:style w:type="paragraph" w:styleId="a9">
    <w:name w:val="footer"/>
    <w:basedOn w:val="a"/>
    <w:link w:val="aa"/>
    <w:uiPriority w:val="99"/>
    <w:unhideWhenUsed/>
    <w:rsid w:val="0085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55891"/>
  </w:style>
  <w:style w:type="character" w:styleId="ab">
    <w:name w:val="Hyperlink"/>
    <w:uiPriority w:val="99"/>
    <w:semiHidden/>
    <w:unhideWhenUsed/>
    <w:rsid w:val="00855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2026-02-23T07:23:00Z</dcterms:created>
  <dcterms:modified xsi:type="dcterms:W3CDTF">2026-02-23T08:00:00Z</dcterms:modified>
</cp:coreProperties>
</file>