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FD19" w14:textId="77777777" w:rsidR="0046466C" w:rsidRPr="00DE1ABC" w:rsidRDefault="0046466C" w:rsidP="0046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bookmarkStart w:id="0" w:name="_Hlk192516242"/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РЕПУБЛИКА БЪЛГАРИЯ</w:t>
      </w:r>
    </w:p>
    <w:p w14:paraId="77F574A8" w14:textId="77777777" w:rsidR="0046466C" w:rsidRPr="00DE1ABC" w:rsidRDefault="0046466C" w:rsidP="0046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1E89434D" w14:textId="77777777" w:rsidR="0046466C" w:rsidRPr="00DE1ABC" w:rsidRDefault="00914D03" w:rsidP="0046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noProof/>
        </w:rPr>
        <w:pict w14:anchorId="236390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2E7949A" w14:textId="77777777" w:rsidR="0046466C" w:rsidRPr="00DE1ABC" w:rsidRDefault="0046466C" w:rsidP="004646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93C9130" w14:textId="77777777" w:rsidR="0046466C" w:rsidRPr="00DE1ABC" w:rsidRDefault="0046466C" w:rsidP="0046466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ПЕТДЕСЕТ И ПЪРВО НАРОДНО СЪБРАНИЕ</w:t>
      </w:r>
    </w:p>
    <w:p w14:paraId="039AD5F4" w14:textId="77777777" w:rsidR="0046466C" w:rsidRPr="00DE1ABC" w:rsidRDefault="0046466C" w:rsidP="004646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60E9A40" w14:textId="77777777" w:rsidR="0046466C" w:rsidRPr="00DE1ABC" w:rsidRDefault="0046466C" w:rsidP="0046466C">
      <w:pPr>
        <w:spacing w:after="0" w:line="240" w:lineRule="auto"/>
        <w:ind w:firstLine="4253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ЧРЕЗ</w:t>
      </w:r>
    </w:p>
    <w:p w14:paraId="59407452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ПРЕДСЕДАТЕЛЯ НА</w:t>
      </w:r>
    </w:p>
    <w:p w14:paraId="18BB5D49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51-ТО НАРОДНО СЪБРАНИЕ</w:t>
      </w:r>
    </w:p>
    <w:p w14:paraId="66F677C8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Г-ЖА РАЯ НАЗАРЯН</w:t>
      </w:r>
    </w:p>
    <w:p w14:paraId="185E31B0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0A4F457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  <w:t>ДО ПРЕДСЕДАТЕЛЯ НА КОМИСИЯТА</w:t>
      </w:r>
    </w:p>
    <w:p w14:paraId="033EB1C8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  <w:t xml:space="preserve">ПО БЮДЖЕТ И ФИНАНСИ </w:t>
      </w: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НА</w:t>
      </w:r>
    </w:p>
    <w:p w14:paraId="17370905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51-ТО НАРОДНО СЪБРАНИЕ</w:t>
      </w:r>
    </w:p>
    <w:p w14:paraId="3561C39C" w14:textId="77777777" w:rsidR="0046466C" w:rsidRPr="00DE1ABC" w:rsidRDefault="0046466C" w:rsidP="0046466C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</w:p>
    <w:p w14:paraId="029A0A66" w14:textId="77777777" w:rsidR="0046466C" w:rsidRPr="00DE1ABC" w:rsidRDefault="0046466C" w:rsidP="0046466C">
      <w:pPr>
        <w:spacing w:before="120" w:after="0" w:line="240" w:lineRule="auto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6A8D8C8C" w14:textId="77777777" w:rsidR="0046466C" w:rsidRPr="00DE1ABC" w:rsidRDefault="0046466C" w:rsidP="004646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mallCaps/>
          <w:sz w:val="24"/>
          <w:szCs w:val="24"/>
          <w:highlight w:val="white"/>
        </w:rPr>
        <w:t xml:space="preserve">УВАЖАЕМИ Г-Н ПРЕДСЕДАТЕЛ, </w:t>
      </w:r>
    </w:p>
    <w:p w14:paraId="5355B81E" w14:textId="77777777" w:rsidR="0046466C" w:rsidRPr="00DE1ABC" w:rsidRDefault="0046466C" w:rsidP="0046466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основание чл. 79, ал. 1 от ПОДНС внасям предложение за изменение в приетия на първо гласуване Законопроект за държавния бюджет на Република България за 2026 г., 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>51-502-01-65</w:t>
      </w:r>
      <w:r w:rsidRPr="00DE1AB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внесен от Министерски съвет на 13.11.2025 г., приет на първо гласуване на 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>18.11.2025</w:t>
      </w:r>
      <w:r w:rsidRPr="00DE1AB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</w:p>
    <w:bookmarkEnd w:id="0"/>
    <w:p w14:paraId="1A853EE7" w14:textId="77777777" w:rsidR="0067768D" w:rsidRPr="00DE1ABC" w:rsidRDefault="0067768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4CADBE5" w14:textId="77777777" w:rsidR="00E943A0" w:rsidRPr="00DE1ABC" w:rsidRDefault="00000000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 </w:t>
      </w:r>
      <w:r w:rsidR="0067768D"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Преходни и заключителни разпоредби се създава нов параграф:</w:t>
      </w:r>
    </w:p>
    <w:p w14:paraId="7562879A" w14:textId="77777777" w:rsidR="0067768D" w:rsidRPr="00DE1ABC" w:rsidRDefault="0067768D" w:rsidP="00C26362">
      <w:pPr>
        <w:spacing w:before="120" w:after="120" w:line="28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§…. 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>В срок до един месец от обнародването на закона в „Държавен вестник" Министерският съвет приема следните програми за финансиране на изграждане, разширяване и подобряване на сградния фонд и материалната база в системата на предучилищното образование и отглеждане на деца, включително отчуждаване на необходимите имоти частна собственост за нуждите на общината във връзка с изброените дейности, за периода 202</w:t>
      </w:r>
      <w:r w:rsidR="0046466C" w:rsidRPr="00DE1AB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– 202</w:t>
      </w:r>
      <w:r w:rsidR="0046466C" w:rsidRPr="00DE1AB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г.:</w:t>
      </w:r>
    </w:p>
    <w:p w14:paraId="5FF90D9D" w14:textId="77777777" w:rsidR="0067768D" w:rsidRPr="00DE1ABC" w:rsidRDefault="0067768D" w:rsidP="00C26362">
      <w:pPr>
        <w:spacing w:before="120" w:after="120" w:line="28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Програма с бюджет в размер на </w:t>
      </w:r>
      <w:r w:rsidR="00947B5B" w:rsidRPr="00DE1ABC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млн. </w:t>
      </w:r>
      <w:r w:rsidR="00947B5B" w:rsidRPr="00DE1ABC">
        <w:rPr>
          <w:rFonts w:ascii="Times New Roman" w:eastAsia="Times New Roman" w:hAnsi="Times New Roman" w:cs="Times New Roman"/>
          <w:sz w:val="24"/>
          <w:szCs w:val="24"/>
        </w:rPr>
        <w:t>евро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за изграждане, пристрояване, надстрояване и реконструкция на детски градини в град София и отчуждаване на необходимите имоти частна собственост за нуждите на общината във връзка с изброените дейности. </w:t>
      </w:r>
    </w:p>
    <w:p w14:paraId="708C24D0" w14:textId="77777777" w:rsidR="0067768D" w:rsidRPr="00FE2A76" w:rsidRDefault="0067768D" w:rsidP="00C26362">
      <w:pPr>
        <w:spacing w:before="120" w:after="120" w:line="28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A7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E2A76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Програма с бюджет в размер на </w:t>
      </w:r>
      <w:r w:rsidR="00947B5B" w:rsidRPr="00FE2A76">
        <w:rPr>
          <w:rFonts w:ascii="Times New Roman" w:eastAsia="Times New Roman" w:hAnsi="Times New Roman" w:cs="Times New Roman"/>
          <w:sz w:val="24"/>
          <w:szCs w:val="24"/>
        </w:rPr>
        <w:t>130</w:t>
      </w:r>
      <w:r w:rsidRPr="00FE2A76">
        <w:rPr>
          <w:rFonts w:ascii="Times New Roman" w:eastAsia="Times New Roman" w:hAnsi="Times New Roman" w:cs="Times New Roman"/>
          <w:sz w:val="24"/>
          <w:szCs w:val="24"/>
        </w:rPr>
        <w:t xml:space="preserve"> млн. </w:t>
      </w:r>
      <w:r w:rsidR="00947B5B" w:rsidRPr="00FE2A76">
        <w:rPr>
          <w:rFonts w:ascii="Times New Roman" w:eastAsia="Times New Roman" w:hAnsi="Times New Roman" w:cs="Times New Roman"/>
          <w:sz w:val="24"/>
          <w:szCs w:val="24"/>
        </w:rPr>
        <w:t>евро</w:t>
      </w:r>
      <w:r w:rsidRPr="00FE2A76">
        <w:rPr>
          <w:rFonts w:ascii="Times New Roman" w:eastAsia="Times New Roman" w:hAnsi="Times New Roman" w:cs="Times New Roman"/>
          <w:sz w:val="24"/>
          <w:szCs w:val="24"/>
        </w:rPr>
        <w:t xml:space="preserve"> за изграждане, пристрояване, надстрояване и реконструкция на ясли в град София и отчуждаване на необходимите имоти частна собственост за нуждите на общината във връзка с изброените дейности. </w:t>
      </w:r>
    </w:p>
    <w:p w14:paraId="4B6D252A" w14:textId="77777777" w:rsidR="00D5407D" w:rsidRPr="00FE2A76" w:rsidRDefault="00D5407D" w:rsidP="005F1D76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37A1C9" w14:textId="77777777" w:rsidR="005F1D76" w:rsidRPr="00FE2A76" w:rsidRDefault="005F1D76" w:rsidP="005F1D76">
      <w:pPr>
        <w:numPr>
          <w:ilvl w:val="0"/>
          <w:numId w:val="1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A76">
        <w:rPr>
          <w:rFonts w:ascii="Times New Roman" w:eastAsia="Times New Roman" w:hAnsi="Times New Roman" w:cs="Times New Roman"/>
          <w:b/>
          <w:sz w:val="24"/>
          <w:szCs w:val="24"/>
        </w:rPr>
        <w:t>В Преходни и заключителни разпоредби се създава нов параграф:</w:t>
      </w:r>
    </w:p>
    <w:p w14:paraId="32467A95" w14:textId="77777777" w:rsidR="00D5407D" w:rsidRPr="00DE1ABC" w:rsidRDefault="005F1D76" w:rsidP="005F1D76">
      <w:pPr>
        <w:spacing w:before="120" w:after="120" w:line="288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A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§…. </w:t>
      </w:r>
      <w:r w:rsidRPr="00FE2A76">
        <w:rPr>
          <w:rFonts w:ascii="Times New Roman" w:eastAsia="Times New Roman" w:hAnsi="Times New Roman" w:cs="Times New Roman"/>
          <w:sz w:val="24"/>
          <w:szCs w:val="24"/>
        </w:rPr>
        <w:t xml:space="preserve">В срок до 31.03.2026 г. </w:t>
      </w:r>
      <w:r w:rsidR="00D5407D" w:rsidRPr="00FE2A76">
        <w:rPr>
          <w:rFonts w:ascii="Times New Roman" w:eastAsia="Times New Roman" w:hAnsi="Times New Roman" w:cs="Times New Roman"/>
          <w:sz w:val="24"/>
          <w:szCs w:val="24"/>
        </w:rPr>
        <w:t xml:space="preserve">Министерски съвет прехвърля </w:t>
      </w:r>
      <w:r w:rsidR="00DE1ABC" w:rsidRPr="00FE2A76">
        <w:rPr>
          <w:rFonts w:ascii="Times New Roman" w:eastAsia="Times New Roman" w:hAnsi="Times New Roman" w:cs="Times New Roman"/>
          <w:sz w:val="24"/>
          <w:szCs w:val="24"/>
        </w:rPr>
        <w:t xml:space="preserve">на Столична община </w:t>
      </w:r>
      <w:r w:rsidR="00D5407D" w:rsidRPr="00FE2A76">
        <w:rPr>
          <w:rFonts w:ascii="Times New Roman" w:eastAsia="Times New Roman" w:hAnsi="Times New Roman" w:cs="Times New Roman"/>
          <w:sz w:val="24"/>
          <w:szCs w:val="24"/>
        </w:rPr>
        <w:t xml:space="preserve">собствеността на имотите </w:t>
      </w:r>
      <w:r w:rsidR="00DE1ABC" w:rsidRPr="00FE2A7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5407D" w:rsidRPr="00FE2A76">
        <w:rPr>
          <w:rFonts w:ascii="Times New Roman" w:eastAsia="Times New Roman" w:hAnsi="Times New Roman" w:cs="Times New Roman"/>
          <w:sz w:val="24"/>
          <w:szCs w:val="24"/>
        </w:rPr>
        <w:t xml:space="preserve"> Приложение 1, с ограничение </w:t>
      </w:r>
      <w:r w:rsidR="00DE1ABC" w:rsidRPr="00FE2A76">
        <w:rPr>
          <w:rFonts w:ascii="Times New Roman" w:eastAsia="Times New Roman" w:hAnsi="Times New Roman" w:cs="Times New Roman"/>
          <w:sz w:val="24"/>
          <w:szCs w:val="24"/>
        </w:rPr>
        <w:t xml:space="preserve">същите </w:t>
      </w:r>
      <w:r w:rsidR="00D5407D" w:rsidRPr="00FE2A76">
        <w:rPr>
          <w:rFonts w:ascii="Times New Roman" w:eastAsia="Times New Roman" w:hAnsi="Times New Roman" w:cs="Times New Roman"/>
          <w:sz w:val="24"/>
          <w:szCs w:val="24"/>
        </w:rPr>
        <w:t>да се ползват само за строителство на детски ясли, детски градини и училища.</w:t>
      </w:r>
      <w:r w:rsidR="00D5407D" w:rsidRPr="00DE1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D96272" w14:textId="77777777" w:rsidR="0067768D" w:rsidRPr="00DE1ABC" w:rsidRDefault="0067768D" w:rsidP="0067768D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2A291B9" w14:textId="77777777" w:rsidR="00E943A0" w:rsidRPr="00DE1ABC" w:rsidRDefault="00000000">
      <w:pPr>
        <w:ind w:left="49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ВНОСИТЕЛИ:</w:t>
      </w:r>
    </w:p>
    <w:p w14:paraId="21BD25AC" w14:textId="77777777" w:rsidR="0067768D" w:rsidRPr="00DE1ABC" w:rsidRDefault="0067768D">
      <w:pPr>
        <w:ind w:left="49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705B0B8D" w14:textId="77777777" w:rsidR="00D5407D" w:rsidRPr="00FE2A76" w:rsidRDefault="00D5407D" w:rsidP="00D5407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A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1</w:t>
      </w:r>
    </w:p>
    <w:p w14:paraId="6FD718C8" w14:textId="77777777" w:rsidR="0067768D" w:rsidRPr="00FE2A76" w:rsidRDefault="00D5407D" w:rsidP="00D5407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2A76">
        <w:rPr>
          <w:rFonts w:ascii="Times New Roman" w:eastAsia="Times New Roman" w:hAnsi="Times New Roman" w:cs="Times New Roman"/>
          <w:b/>
          <w:sz w:val="24"/>
          <w:szCs w:val="24"/>
        </w:rPr>
        <w:t>Списък с имоти</w:t>
      </w:r>
      <w:r w:rsidR="005F1D76" w:rsidRPr="00FE2A76">
        <w:rPr>
          <w:rFonts w:ascii="Times New Roman" w:eastAsia="Times New Roman" w:hAnsi="Times New Roman" w:cs="Times New Roman"/>
          <w:b/>
          <w:sz w:val="24"/>
          <w:szCs w:val="24"/>
        </w:rPr>
        <w:t xml:space="preserve"> находящи се на територията на гр. София</w:t>
      </w:r>
      <w:r w:rsidRPr="00FE2A76">
        <w:rPr>
          <w:rFonts w:ascii="Times New Roman" w:eastAsia="Times New Roman" w:hAnsi="Times New Roman" w:cs="Times New Roman"/>
          <w:b/>
          <w:sz w:val="24"/>
          <w:szCs w:val="24"/>
        </w:rPr>
        <w:t xml:space="preserve">, които Министерски съвет следва да прехвърли на Столична община в срок до 31.03.2026 г. </w:t>
      </w:r>
      <w:r w:rsidR="005F1D76" w:rsidRPr="00FE2A76">
        <w:rPr>
          <w:rFonts w:ascii="Times New Roman" w:eastAsia="Times New Roman" w:hAnsi="Times New Roman" w:cs="Times New Roman"/>
          <w:b/>
          <w:sz w:val="24"/>
          <w:szCs w:val="24"/>
        </w:rPr>
        <w:t>Имотите могат да се ползват само за строителство на детски ясли, детски градини и училища.</w:t>
      </w:r>
    </w:p>
    <w:tbl>
      <w:tblPr>
        <w:tblW w:w="9756" w:type="dxa"/>
        <w:tblLook w:val="04A0" w:firstRow="1" w:lastRow="0" w:firstColumn="1" w:lastColumn="0" w:noHBand="0" w:noVBand="1"/>
      </w:tblPr>
      <w:tblGrid>
        <w:gridCol w:w="1379"/>
        <w:gridCol w:w="935"/>
        <w:gridCol w:w="1457"/>
        <w:gridCol w:w="1370"/>
        <w:gridCol w:w="2325"/>
        <w:gridCol w:w="1145"/>
        <w:gridCol w:w="1145"/>
      </w:tblGrid>
      <w:tr w:rsidR="005F1D76" w:rsidRPr="00DE1ABC" w14:paraId="51B7FEAC" w14:textId="77777777" w:rsidTr="005F1D76">
        <w:trPr>
          <w:trHeight w:val="1654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DE948A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Идентификатор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F52A8D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Район на Столична община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6E5AD0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ГЕ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69E8D2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Вид собственост КККР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998507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Собственик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B914D6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Максимален брой групи за застрояване ДГ/ДЯ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0539640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Максимален брой деца</w:t>
            </w:r>
          </w:p>
        </w:tc>
      </w:tr>
      <w:tr w:rsidR="005F1D76" w:rsidRPr="00DE1ABC" w14:paraId="02FCECD7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AB1FC3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903.2551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9252A10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Лозенец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1CB731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Хладилника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50C0E6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A926535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ПО АРХИТЕКТУРА, СТРОИТЕЛСТВО И ГЕОДЕЗИЯ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D417486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3202375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560</w:t>
            </w:r>
          </w:p>
        </w:tc>
      </w:tr>
      <w:tr w:rsidR="005F1D76" w:rsidRPr="00DE1ABC" w14:paraId="295800FF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C16A377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4339.319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B89CEE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Овча Купел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0D3AC2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 Овча Купел - север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380BA3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C74026F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ДЪРЖАВАТА ЧРЕЗ ОБЛАСТЕН УПРАВИТЕЛ НА ОБЛАСТ СОФИЯ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98E1B56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BBBA93B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855</w:t>
            </w:r>
          </w:p>
        </w:tc>
      </w:tr>
      <w:tr w:rsidR="005F1D76" w:rsidRPr="00DE1ABC" w14:paraId="641881D4" w14:textId="77777777" w:rsidTr="005F1D76">
        <w:trPr>
          <w:trHeight w:val="2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02AF1D5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4081.9628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A8C3EE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1556161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385BB0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C65C27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ОТБРАНАТА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6E1C92A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EEF0ED2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5F1D76" w:rsidRPr="00DE1ABC" w14:paraId="5030FDD5" w14:textId="77777777" w:rsidTr="005F1D76">
        <w:trPr>
          <w:trHeight w:val="2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B397F4E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4081.9629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7D58C4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67381C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8472835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CDE3C78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ОТБРАНАТА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4C27873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39397BE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</w:tr>
      <w:tr w:rsidR="005F1D76" w:rsidRPr="00DE1ABC" w14:paraId="19BE99CA" w14:textId="77777777" w:rsidTr="005F1D76">
        <w:trPr>
          <w:trHeight w:val="2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286BBDC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4081.9576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5E1947B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A09F6F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B537E9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D2C79D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МЛАДЕЖТА И СПОРТА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E4BFBA8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4025D3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895</w:t>
            </w:r>
          </w:p>
        </w:tc>
      </w:tr>
      <w:tr w:rsidR="005F1D76" w:rsidRPr="00DE1ABC" w14:paraId="5D79C450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01EA4A3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4081.9564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29EDB4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34F195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C8D1E9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CDC435A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ПО АРХИТЕКТУРА, СТРОИТЕЛСТВО И ГЕОДЕЗИЯ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910B720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14E21F6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585</w:t>
            </w:r>
          </w:p>
        </w:tc>
      </w:tr>
      <w:tr w:rsidR="005F1D76" w:rsidRPr="00DE1ABC" w14:paraId="6F13D049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36D2B1F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2040.2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E1C19FB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71D843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кв. Симеоново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266A14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публична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646E6F6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ДЪРЖАВАТА ЧРЕЗ ОБЛАСТЕН УПРАВИТЕЛ НА ОБЛАСТ СОФИЯ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91712A1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5328B3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472</w:t>
            </w:r>
          </w:p>
        </w:tc>
      </w:tr>
      <w:tr w:rsidR="005F1D76" w:rsidRPr="00DE1ABC" w14:paraId="27090D96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62A84C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4300.8219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83443F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Овча Купел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8206918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ж.к. Овча Купел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E6C9C0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7AB92D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ЗЕМЕДЕЛИЕТО И ХРАНИТЕ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C2DF097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973B58F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446</w:t>
            </w:r>
          </w:p>
        </w:tc>
      </w:tr>
      <w:tr w:rsidR="005F1D76" w:rsidRPr="00DE1ABC" w14:paraId="35973C2A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15AF6C8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4300.8253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9BA0E7B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Овча Купел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1CA4486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ж.к. Овча Купел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7B3993A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00A2A0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ЗЕМЕДЕЛИЕТО И ХРАНИТЕ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0FB0DDC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A4F770E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324</w:t>
            </w:r>
          </w:p>
        </w:tc>
      </w:tr>
      <w:tr w:rsidR="005F1D76" w:rsidRPr="00DE1ABC" w14:paraId="70362C0F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5EBD63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1893.333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3852C2F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6FCCFC1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Гърдова глава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BBB004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0072DA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ПО АРХИТЕКТУРА, СТРОИТЕЛСТВО И ГЕОДЕЗИЯ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E6EB1BD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7A56C3E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127</w:t>
            </w:r>
          </w:p>
        </w:tc>
      </w:tr>
      <w:tr w:rsidR="005F1D76" w:rsidRPr="00DE1ABC" w14:paraId="37964807" w14:textId="77777777" w:rsidTr="005F1D76">
        <w:trPr>
          <w:trHeight w:val="2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9453BB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704.707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0112736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Слатина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D1A17E3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БАН 4 км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D132E10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3DB0A68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БЪЛГАРСКАТА АКАДЕМИЯ НА НАУКИТЕ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52B158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0E54BB5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</w:tr>
      <w:tr w:rsidR="005F1D76" w:rsidRPr="00DE1ABC" w14:paraId="52E0663E" w14:textId="77777777" w:rsidTr="005F1D76">
        <w:trPr>
          <w:trHeight w:val="239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B561641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704.710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0A069B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Слатина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503A05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м. БАН 4 км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72AF8C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697D07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БЪЛГАРСКАТА АКАДЕМИЯ НА НАУКИТЕ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924AEE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F56E01C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</w:t>
            </w:r>
          </w:p>
        </w:tc>
      </w:tr>
      <w:tr w:rsidR="005F1D76" w:rsidRPr="00DE1ABC" w14:paraId="7E6B1BE0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5BF2AB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4081.9792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1D6B8A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576900B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080EAB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CBA07F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ПО АРХИТЕКТУРА, СТРОИТЕЛСТВО И ГЕОДЕЗИЯ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7D138A6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076F393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432</w:t>
            </w:r>
          </w:p>
        </w:tc>
      </w:tr>
      <w:tr w:rsidR="005F1D76" w:rsidRPr="00DE1ABC" w14:paraId="688C49D5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E195988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2044.95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D8CABAB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8A2A34C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в.з. Малинова долина - запад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25F953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7EB58E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ДЪРЖАВАТА ЧРЕЗ ОБЛАСТЕН УПРАВИТЕЛ НА ОБЛАСТ СОФИЯ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ABFA46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5124275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551</w:t>
            </w:r>
          </w:p>
        </w:tc>
      </w:tr>
      <w:tr w:rsidR="005F1D76" w:rsidRPr="00DE1ABC" w14:paraId="5D315FB4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8F96D95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2044.1765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3EDDAF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6F6673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в.з. Малинова долина - запад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05E34E6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C43849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ДЪРЖАВАТА ЧРЕЗ ОБЛАСТЕН УПРАВИТЕЛ НА ОБЛАСТ СОФИЯ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54226B0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5D3109F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644</w:t>
            </w:r>
          </w:p>
        </w:tc>
      </w:tr>
      <w:tr w:rsidR="005F1D76" w:rsidRPr="00DE1ABC" w14:paraId="23E488F2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A316238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4081.9824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391D269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C41FEB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AD5233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DB40CE8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ЗА НАЦИОНАЛНО И СВЕТОВНО СТОПАНСТВО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F5FEEA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E537CB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314</w:t>
            </w:r>
          </w:p>
        </w:tc>
      </w:tr>
      <w:tr w:rsidR="005F1D76" w:rsidRPr="00DE1ABC" w14:paraId="13241C9D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166672F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4081.9861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091438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Младост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FD94B0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НПЗ Изток, м. Къро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E1FCDA4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Държавна частна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520E9B7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УНИВЕРСИТЕТ ЗА НАЦИОНАЛНО И СВЕТОВНО СТОПАНСТВО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AB2E2DA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BB5A913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374</w:t>
            </w:r>
          </w:p>
        </w:tc>
      </w:tr>
      <w:tr w:rsidR="005F1D76" w:rsidRPr="00DE1ABC" w14:paraId="650B3324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B6A7D49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1932.874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F5559F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8687F7E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жк. Манастирски ливади - запад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1BEFD1E1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Съсобственост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A5354B1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МИНИСТЕРСТВО НА ОБРАЗОВАНИЕТО И НАУКАТА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49E4EDBB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6E80FA32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712</w:t>
            </w:r>
          </w:p>
        </w:tc>
      </w:tr>
      <w:tr w:rsidR="005F1D76" w:rsidRPr="00DE1ABC" w14:paraId="062F3751" w14:textId="77777777" w:rsidTr="005F1D76">
        <w:trPr>
          <w:trHeight w:val="3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9B5EA54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2044.1933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52EB9B31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Витоша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33AD7840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в.з. Малинова долина - запад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0EAF3BD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Съсобственост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0954DE2" w14:textId="77777777" w:rsidR="005F1D76" w:rsidRPr="00DE1ABC" w:rsidRDefault="005F1D76" w:rsidP="005F1D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ДЪРЖАВАТА ЧРЕЗ ОБЛАСТЕН УПРАВИТЕЛ НА ОБЛАСТ СОФИЯ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2AD9C818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vAlign w:val="center"/>
            <w:hideMark/>
          </w:tcPr>
          <w:p w14:paraId="7FDE1742" w14:textId="77777777" w:rsidR="005F1D76" w:rsidRPr="00DE1ABC" w:rsidRDefault="005F1D76" w:rsidP="005F1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E1A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639</w:t>
            </w:r>
          </w:p>
        </w:tc>
      </w:tr>
    </w:tbl>
    <w:p w14:paraId="5C69C6F6" w14:textId="77777777" w:rsidR="005F1D76" w:rsidRPr="00DE1ABC" w:rsidRDefault="005F1D76" w:rsidP="00D540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102AF78" w14:textId="77777777" w:rsidR="00DE1ABC" w:rsidRPr="00DE1ABC" w:rsidRDefault="00DE1ABC" w:rsidP="00DE1ABC">
      <w:pPr>
        <w:ind w:left="49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ВНОСИТЕЛИ:</w:t>
      </w:r>
    </w:p>
    <w:p w14:paraId="3F128235" w14:textId="77777777" w:rsidR="00D5407D" w:rsidRPr="00DE1ABC" w:rsidRDefault="00D5407D" w:rsidP="00D5407D">
      <w:pPr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41A0F82" w14:textId="77777777" w:rsidR="0067768D" w:rsidRPr="00DE1ABC" w:rsidRDefault="0067768D" w:rsidP="0067768D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E1ABC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МОТИВИ</w:t>
      </w:r>
    </w:p>
    <w:p w14:paraId="36D1C96A" w14:textId="77777777" w:rsidR="0067768D" w:rsidRPr="00DE1ABC" w:rsidRDefault="0067768D" w:rsidP="0067768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28C385" w14:textId="77777777" w:rsidR="000A3D7D" w:rsidRPr="00DE1ABC" w:rsidRDefault="0067768D" w:rsidP="000A3D7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Статистиката показва, че броят на децата родени 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територията на Столична община 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устойчиво нараства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през годините.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3D7D" w:rsidRPr="00DE1ABC">
        <w:rPr>
          <w:rFonts w:ascii="Times New Roman" w:eastAsia="Times New Roman" w:hAnsi="Times New Roman" w:cs="Times New Roman"/>
          <w:sz w:val="24"/>
          <w:szCs w:val="24"/>
        </w:rPr>
        <w:t>През 2024 г. на територията на Столична община се раждат 12 025 деца от общо 53 428 за страната</w:t>
      </w:r>
      <w:r w:rsidR="002C2FB6" w:rsidRPr="00DE1A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Всяко четвърто българско дете се ражда в столицата.</w:t>
      </w:r>
    </w:p>
    <w:p w14:paraId="1BE1A142" w14:textId="77777777" w:rsidR="000A3D7D" w:rsidRPr="00DE1ABC" w:rsidRDefault="000A3D7D" w:rsidP="000A3D7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Допълнително </w:t>
      </w:r>
      <w:r w:rsidR="000B3FEE" w:rsidRPr="00DE1ABC">
        <w:rPr>
          <w:rFonts w:ascii="Times New Roman" w:eastAsia="Times New Roman" w:hAnsi="Times New Roman" w:cs="Times New Roman"/>
          <w:sz w:val="24"/>
          <w:szCs w:val="24"/>
        </w:rPr>
        <w:t xml:space="preserve">Столична община 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>трябва</w:t>
      </w:r>
      <w:r w:rsidR="000B3FEE" w:rsidRPr="00DE1ABC">
        <w:rPr>
          <w:rFonts w:ascii="Times New Roman" w:eastAsia="Times New Roman" w:hAnsi="Times New Roman" w:cs="Times New Roman"/>
          <w:sz w:val="24"/>
          <w:szCs w:val="24"/>
        </w:rPr>
        <w:t xml:space="preserve"> да осигури места в детските градини и ясли и за </w:t>
      </w:r>
      <w:r w:rsidR="0067768D" w:rsidRPr="00DE1ABC">
        <w:rPr>
          <w:rFonts w:ascii="Times New Roman" w:eastAsia="Times New Roman" w:hAnsi="Times New Roman" w:cs="Times New Roman"/>
          <w:sz w:val="24"/>
          <w:szCs w:val="24"/>
        </w:rPr>
        <w:t>децата, които са родени в други населени места, но впоследствие се преместват в столицата заедно с родителите си.</w:t>
      </w:r>
    </w:p>
    <w:p w14:paraId="39F40F95" w14:textId="77777777" w:rsidR="0067768D" w:rsidRPr="00DE1ABC" w:rsidRDefault="0067768D" w:rsidP="000A3D7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sz w:val="24"/>
          <w:szCs w:val="24"/>
        </w:rPr>
        <w:t>Проблемът с недостатъчния капацитет на детските заведения е хроничен, което се потвърждава от следните данни за град София за 202</w:t>
      </w:r>
      <w:r w:rsidR="00947B5B" w:rsidRPr="00DE1A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 година:</w:t>
      </w:r>
    </w:p>
    <w:p w14:paraId="6306A038" w14:textId="77777777" w:rsidR="0067768D" w:rsidRPr="00DE1ABC" w:rsidRDefault="0067768D" w:rsidP="0067768D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2F2B43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Брой н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еприети деца в детски градини – 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2533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03D5D10" w14:textId="77777777" w:rsidR="0067768D" w:rsidRPr="00DE1ABC" w:rsidRDefault="0067768D" w:rsidP="0067768D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2F2B43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Брой н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еприети деца в </w:t>
      </w:r>
      <w:r w:rsidR="002F2B43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детски 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ясли – 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6311</w:t>
      </w:r>
      <w:r w:rsidR="00877092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1D27E4B0" w14:textId="77777777" w:rsidR="00947B5B" w:rsidRPr="00DE1ABC" w:rsidRDefault="000A3D7D" w:rsidP="0067768D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</w:t>
      </w:r>
    </w:p>
    <w:p w14:paraId="1E7CFE6B" w14:textId="77777777" w:rsidR="00947B5B" w:rsidRPr="00DE1ABC" w:rsidRDefault="00947B5B" w:rsidP="0067768D">
      <w:pPr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Общ</w:t>
      </w:r>
      <w:r w:rsidR="000A3D7D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брой неприети 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деца в детски ясли и градини: 8844</w:t>
      </w:r>
      <w:r w:rsidR="002C2FB6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! </w:t>
      </w:r>
    </w:p>
    <w:p w14:paraId="3C39177A" w14:textId="77777777" w:rsidR="00E0545E" w:rsidRPr="00DE1ABC" w:rsidRDefault="00E0545E" w:rsidP="00E0545E">
      <w:pPr>
        <w:ind w:firstLine="720"/>
        <w:jc w:val="both"/>
        <w:rPr>
          <w:rFonts w:ascii="Times New Roman" w:eastAsia="Times New Roman" w:hAnsi="Times New Roman" w:cs="Times New Roman"/>
          <w:b/>
          <w:sz w:val="2"/>
          <w:szCs w:val="2"/>
          <w:highlight w:val="white"/>
        </w:rPr>
      </w:pPr>
    </w:p>
    <w:p w14:paraId="75467D88" w14:textId="77777777" w:rsidR="00E0545E" w:rsidRPr="00DE1ABC" w:rsidRDefault="00E0545E" w:rsidP="00E0545E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Настоящият проект на решение има за цел да изпълни разпоредбите на чл. 53, ал.1 от Конституцията на Република България</w:t>
      </w:r>
      <w:r w:rsidRPr="00DE1ABC">
        <w:rPr>
          <w:rFonts w:ascii="Times New Roman" w:eastAsia="Times New Roman" w:hAnsi="Times New Roman" w:cs="Times New Roman"/>
          <w:b/>
          <w:sz w:val="24"/>
          <w:szCs w:val="24"/>
        </w:rPr>
        <w:t xml:space="preserve">, който определя, че </w:t>
      </w: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всеки има право на образование, както и разпоредбите на ал. 2 - образованието до 16 годишна възраст е задължително. </w:t>
      </w:r>
    </w:p>
    <w:p w14:paraId="2C4ABEEC" w14:textId="77777777" w:rsidR="00E0545E" w:rsidRPr="00DE1ABC" w:rsidRDefault="00E0545E" w:rsidP="00E0545E">
      <w:pPr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Осигуряването на достъпно и качествено предучилищно образование и грижа за една четвърт от децата на България е въпрос от национално значение и приоритет за демографското и икономическото развитие на страната.</w:t>
      </w:r>
    </w:p>
    <w:p w14:paraId="4A8B2898" w14:textId="77777777" w:rsidR="0067768D" w:rsidRPr="00DE1ABC" w:rsidRDefault="00E0545E" w:rsidP="0067768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Проблемът с липсата на необходимия брой детски градини и ясли на територията на Столична община е от години. </w:t>
      </w:r>
      <w:r w:rsidR="0067768D" w:rsidRPr="00DE1ABC">
        <w:rPr>
          <w:rFonts w:ascii="Times New Roman" w:eastAsia="Times New Roman" w:hAnsi="Times New Roman" w:cs="Times New Roman"/>
          <w:sz w:val="24"/>
          <w:szCs w:val="24"/>
        </w:rPr>
        <w:t>Този структурен проблем на столицата не може да бъде решен с частични мерки</w:t>
      </w:r>
      <w:r w:rsidR="00947B5B" w:rsidRPr="00DE1ABC">
        <w:rPr>
          <w:rFonts w:ascii="Times New Roman" w:eastAsia="Times New Roman" w:hAnsi="Times New Roman" w:cs="Times New Roman"/>
          <w:sz w:val="24"/>
          <w:szCs w:val="24"/>
        </w:rPr>
        <w:t xml:space="preserve"> от бюджета на Столична община</w:t>
      </w:r>
      <w:r w:rsidR="0067768D" w:rsidRPr="00DE1ABC">
        <w:rPr>
          <w:rFonts w:ascii="Times New Roman" w:eastAsia="Times New Roman" w:hAnsi="Times New Roman" w:cs="Times New Roman"/>
          <w:sz w:val="24"/>
          <w:szCs w:val="24"/>
        </w:rPr>
        <w:t xml:space="preserve">. Необходимо е стратегическо решение с подкрепата на държавата и националния бюджет. </w:t>
      </w:r>
    </w:p>
    <w:p w14:paraId="57A12649" w14:textId="77777777" w:rsidR="0067768D" w:rsidRPr="00DE1ABC" w:rsidRDefault="0067768D" w:rsidP="0067768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София генерира 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над 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947B5B"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DE1ABC">
        <w:rPr>
          <w:rFonts w:ascii="Times New Roman" w:eastAsia="Times New Roman" w:hAnsi="Times New Roman" w:cs="Times New Roman"/>
          <w:b/>
          <w:bCs/>
          <w:sz w:val="24"/>
          <w:szCs w:val="24"/>
        </w:rPr>
        <w:t>% от брутния вътрешен продукт на страната</w:t>
      </w:r>
      <w:r w:rsidRPr="00DE1ABC">
        <w:rPr>
          <w:rFonts w:ascii="Times New Roman" w:eastAsia="Times New Roman" w:hAnsi="Times New Roman" w:cs="Times New Roman"/>
          <w:sz w:val="24"/>
          <w:szCs w:val="24"/>
        </w:rPr>
        <w:t xml:space="preserve">, като значителна част от данъчните приходи, събрани в столицата, се преразпределят към другите области. </w:t>
      </w:r>
    </w:p>
    <w:p w14:paraId="5C469AE8" w14:textId="77777777" w:rsidR="0067768D" w:rsidRPr="00FE2A76" w:rsidRDefault="0067768D" w:rsidP="0067768D">
      <w:pPr>
        <w:ind w:left="49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en-US"/>
        </w:rPr>
      </w:pPr>
    </w:p>
    <w:p w14:paraId="1BB18EB3" w14:textId="77777777" w:rsidR="0067768D" w:rsidRPr="00DE1ABC" w:rsidRDefault="0067768D" w:rsidP="0067768D">
      <w:pPr>
        <w:ind w:left="4956" w:firstLine="70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DE1ABC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ВНОСИТЕЛИ:</w:t>
      </w:r>
    </w:p>
    <w:sectPr w:rsidR="0067768D" w:rsidRPr="00DE1ABC" w:rsidSect="0067768D">
      <w:pgSz w:w="11906" w:h="16838"/>
      <w:pgMar w:top="1021" w:right="1466" w:bottom="851" w:left="130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4462"/>
    <w:multiLevelType w:val="multilevel"/>
    <w:tmpl w:val="5B3EF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525C8F"/>
    <w:multiLevelType w:val="multilevel"/>
    <w:tmpl w:val="5FBA01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56E6000C"/>
    <w:multiLevelType w:val="multilevel"/>
    <w:tmpl w:val="F954C38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8256E7"/>
    <w:multiLevelType w:val="multilevel"/>
    <w:tmpl w:val="336E81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8847230">
    <w:abstractNumId w:val="0"/>
  </w:num>
  <w:num w:numId="2" w16cid:durableId="1018847543">
    <w:abstractNumId w:val="2"/>
  </w:num>
  <w:num w:numId="3" w16cid:durableId="351878846">
    <w:abstractNumId w:val="1"/>
  </w:num>
  <w:num w:numId="4" w16cid:durableId="159667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A0"/>
    <w:rsid w:val="000A3D7D"/>
    <w:rsid w:val="000B3FEE"/>
    <w:rsid w:val="00210D3A"/>
    <w:rsid w:val="002851D3"/>
    <w:rsid w:val="002C2FB6"/>
    <w:rsid w:val="002F2B43"/>
    <w:rsid w:val="00323EDB"/>
    <w:rsid w:val="0046466C"/>
    <w:rsid w:val="005F1D76"/>
    <w:rsid w:val="0067768D"/>
    <w:rsid w:val="008358CF"/>
    <w:rsid w:val="00877092"/>
    <w:rsid w:val="00914D03"/>
    <w:rsid w:val="00947B5B"/>
    <w:rsid w:val="00C17B5E"/>
    <w:rsid w:val="00C26362"/>
    <w:rsid w:val="00D04146"/>
    <w:rsid w:val="00D5407D"/>
    <w:rsid w:val="00DE1ABC"/>
    <w:rsid w:val="00DF5AFE"/>
    <w:rsid w:val="00E0545E"/>
    <w:rsid w:val="00E943A0"/>
    <w:rsid w:val="00FE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0857"/>
  <w15:docId w15:val="{E3ABE3C4-0FD7-4A83-9D19-F2D24592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67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Vasil Kolev</cp:lastModifiedBy>
  <cp:revision>2</cp:revision>
  <dcterms:created xsi:type="dcterms:W3CDTF">2025-11-25T11:30:00Z</dcterms:created>
  <dcterms:modified xsi:type="dcterms:W3CDTF">2025-11-25T11:30:00Z</dcterms:modified>
</cp:coreProperties>
</file>