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7B1F" w14:textId="54DDAED3" w:rsidR="005449E5" w:rsidRPr="00EE6622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66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</w:p>
    <w:p w14:paraId="50F6434E" w14:textId="77777777" w:rsidR="005449E5" w:rsidRPr="00EE6622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66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ОБЩИНСКИ СЪВЕТ – РУСЕ</w:t>
      </w:r>
    </w:p>
    <w:p w14:paraId="1280E885" w14:textId="77777777" w:rsidR="005449E5" w:rsidRPr="00EE6622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650058" w14:textId="77777777" w:rsidR="005449E5" w:rsidRPr="00EE6622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66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ПРЕДЛОЖЕНИЕ</w:t>
      </w:r>
    </w:p>
    <w:p w14:paraId="1BCB1B7E" w14:textId="77777777" w:rsidR="005449E5" w:rsidRPr="00EE6622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EA7D6C" w14:textId="77777777" w:rsidR="005449E5" w:rsidRPr="00EE6622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66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 ПЕНЧО МИЛКОВ</w:t>
      </w:r>
    </w:p>
    <w:p w14:paraId="13DA9179" w14:textId="77777777" w:rsidR="005449E5" w:rsidRPr="00EE6622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66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КМЕТ НА ОБЩИНА РУСЕ</w:t>
      </w:r>
    </w:p>
    <w:p w14:paraId="430B7E63" w14:textId="77777777" w:rsidR="005449E5" w:rsidRPr="00EE6622" w:rsidRDefault="005449E5" w:rsidP="005449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FC74FB" w14:textId="1E4E5497" w:rsidR="005449E5" w:rsidRPr="005449E5" w:rsidRDefault="005449E5" w:rsidP="00EA1D52">
      <w:pPr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6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ОТНОСНО: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Предложение за </w:t>
      </w:r>
      <w:r w:rsidR="00856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приемане на Наредба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допълнение на Наредба 17 на Общински съвет – Русе за символиката на Община Русе чрез </w:t>
      </w:r>
      <w:r w:rsidR="00EA1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включването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химна на Русе като един от </w:t>
      </w:r>
      <w:r w:rsidR="00EA1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символите </w:t>
      </w:r>
      <w:r w:rsidR="00EA1D52" w:rsidRPr="00EA1D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ѝ</w:t>
      </w:r>
    </w:p>
    <w:p w14:paraId="322092EE" w14:textId="77777777" w:rsidR="005449E5" w:rsidRPr="00EE6622" w:rsidRDefault="005449E5" w:rsidP="005449E5">
      <w:pPr>
        <w:spacing w:after="0"/>
        <w:ind w:right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B194D2" w14:textId="6A78C6FF" w:rsidR="005449E5" w:rsidRDefault="005449E5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E66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ОБЩИНСКИ СЪВЕТНИЦИ,</w:t>
      </w:r>
    </w:p>
    <w:p w14:paraId="36771B06" w14:textId="77777777" w:rsidR="00AD04EE" w:rsidRPr="00EE6622" w:rsidRDefault="00AD04EE" w:rsidP="005449E5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5A70666" w14:textId="4F9BC345" w:rsidR="00204110" w:rsidRDefault="00204110" w:rsidP="00AD04EE">
      <w:pPr>
        <w:pStyle w:val="a3"/>
        <w:spacing w:before="0" w:beforeAutospacing="0" w:after="0" w:afterAutospacing="0"/>
        <w:ind w:firstLine="851"/>
        <w:jc w:val="both"/>
      </w:pPr>
      <w:r>
        <w:t>Русе е град със знач</w:t>
      </w:r>
      <w:r w:rsidR="006B4B30">
        <w:t xml:space="preserve">има история, особено влиятелен духовен и културен център през вековете. </w:t>
      </w:r>
      <w:r w:rsidR="00924F14">
        <w:t>О</w:t>
      </w:r>
      <w:r w:rsidR="00483964">
        <w:t xml:space="preserve">бщият ни дом </w:t>
      </w:r>
      <w:r w:rsidR="006B4B30">
        <w:t>има и своето светло</w:t>
      </w:r>
      <w:r w:rsidR="007E6880">
        <w:t xml:space="preserve"> настояще и още по-обещаващо</w:t>
      </w:r>
      <w:r w:rsidR="006B4B30">
        <w:t xml:space="preserve"> бъдеще, за което съвм</w:t>
      </w:r>
      <w:r w:rsidR="00542648">
        <w:t>естно с вас полагаме ежедневни усилия в</w:t>
      </w:r>
      <w:r w:rsidR="007E6880">
        <w:t xml:space="preserve"> </w:t>
      </w:r>
      <w:r w:rsidR="00CF11E2">
        <w:t xml:space="preserve">подкрепа на </w:t>
      </w:r>
      <w:r>
        <w:t xml:space="preserve">новаторството </w:t>
      </w:r>
      <w:r w:rsidR="00CF11E2">
        <w:t>и гражданската енергия, които</w:t>
      </w:r>
      <w:r>
        <w:t xml:space="preserve"> </w:t>
      </w:r>
      <w:r w:rsidR="006B4B30">
        <w:t>го оформят.</w:t>
      </w:r>
    </w:p>
    <w:p w14:paraId="259F1159" w14:textId="3AA68F6D" w:rsidR="004D4B79" w:rsidRPr="004D4B79" w:rsidRDefault="004D4B79" w:rsidP="00AD04EE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4D4B79">
        <w:rPr>
          <w:b/>
        </w:rPr>
        <w:t>Причини, които налагат приемането на наредбата</w:t>
      </w:r>
    </w:p>
    <w:p w14:paraId="1892B116" w14:textId="00F76D73" w:rsidR="004D4B79" w:rsidRPr="00D506C7" w:rsidRDefault="004D4B79" w:rsidP="00AD04EE">
      <w:pPr>
        <w:pStyle w:val="a3"/>
        <w:spacing w:before="0" w:beforeAutospacing="0" w:after="0" w:afterAutospacing="0"/>
        <w:ind w:firstLine="851"/>
        <w:jc w:val="both"/>
        <w:rPr>
          <w:bCs/>
        </w:rPr>
      </w:pPr>
      <w:r>
        <w:t>В Наредба №</w:t>
      </w:r>
      <w:r w:rsidR="009F06DB">
        <w:t xml:space="preserve"> </w:t>
      </w:r>
      <w:r>
        <w:t>17 на Общинския съвет</w:t>
      </w:r>
      <w:r w:rsidR="009F06DB">
        <w:t xml:space="preserve">, последно изменена с Решение № 676 по протокол № 23/24.07.2025 г., </w:t>
      </w:r>
      <w:r>
        <w:t>са регламентирани гербът, знамето и отличията като официални символи</w:t>
      </w:r>
      <w:r w:rsidR="009F06DB">
        <w:t xml:space="preserve"> на общината</w:t>
      </w:r>
      <w:r>
        <w:t>. Но липсва един дълбоко въздействащ елемент – химнът на Община Русе. Химнът е не просто тържествена музика, а символ на единение, на принадлежност</w:t>
      </w:r>
      <w:r w:rsidR="009F06DB">
        <w:t>, идентичност</w:t>
      </w:r>
      <w:r>
        <w:t xml:space="preserve"> и уважение към родното място. Всяка общност има нужда от емоционални маркери, които вдъхновяват, обединяват и се помнят – химнът е именно такъв. </w:t>
      </w:r>
      <w:r w:rsidRPr="002A4AF1">
        <w:t xml:space="preserve">Той е форма на </w:t>
      </w:r>
      <w:r w:rsidRPr="002A4AF1">
        <w:rPr>
          <w:rStyle w:val="a4"/>
          <w:b w:val="0"/>
        </w:rPr>
        <w:t>муз</w:t>
      </w:r>
      <w:r>
        <w:rPr>
          <w:rStyle w:val="a4"/>
          <w:b w:val="0"/>
        </w:rPr>
        <w:t>икално послание към гражданите</w:t>
      </w:r>
      <w:r w:rsidRPr="002A4AF1">
        <w:t>, вплитащ</w:t>
      </w:r>
      <w:r>
        <w:t>о</w:t>
      </w:r>
      <w:r w:rsidRPr="002A4AF1">
        <w:t xml:space="preserve"> в себе си миналото, настоящето и стремежа към развитие. В ежедневната си работа и в разговорите с гражданите, винаги подчертавам, че </w:t>
      </w:r>
      <w:r>
        <w:rPr>
          <w:rStyle w:val="a4"/>
          <w:b w:val="0"/>
        </w:rPr>
        <w:t>принадлежността към Русе е нашата най-голяма сила. Силно вярвам, че л</w:t>
      </w:r>
      <w:r w:rsidRPr="002A4AF1">
        <w:rPr>
          <w:rStyle w:val="a4"/>
          <w:b w:val="0"/>
        </w:rPr>
        <w:t>юбовта към родния гр</w:t>
      </w:r>
      <w:r>
        <w:rPr>
          <w:rStyle w:val="a4"/>
          <w:b w:val="0"/>
        </w:rPr>
        <w:t xml:space="preserve">ад трябва да бъде подхранвана както с ежедневния ни пример като отговорни граждани, така и </w:t>
      </w:r>
      <w:r w:rsidRPr="002A4AF1">
        <w:rPr>
          <w:rStyle w:val="a4"/>
          <w:b w:val="0"/>
        </w:rPr>
        <w:t xml:space="preserve">чрез </w:t>
      </w:r>
      <w:r>
        <w:rPr>
          <w:rStyle w:val="a4"/>
          <w:b w:val="0"/>
        </w:rPr>
        <w:t xml:space="preserve">непреходни </w:t>
      </w:r>
      <w:r w:rsidRPr="002A4AF1">
        <w:rPr>
          <w:rStyle w:val="a4"/>
          <w:b w:val="0"/>
        </w:rPr>
        <w:t xml:space="preserve">знаци, които </w:t>
      </w:r>
      <w:r>
        <w:rPr>
          <w:rStyle w:val="a4"/>
          <w:b w:val="0"/>
        </w:rPr>
        <w:t>въздействат емоционално и ни свързват в едно общо цяло.</w:t>
      </w:r>
    </w:p>
    <w:p w14:paraId="4EA05E4D" w14:textId="6A888C42" w:rsidR="004D4B79" w:rsidRPr="002A4AF1" w:rsidRDefault="009F06DB" w:rsidP="00C3494A">
      <w:pPr>
        <w:pStyle w:val="a3"/>
        <w:spacing w:before="0" w:beforeAutospacing="0" w:after="0" w:afterAutospacing="0"/>
        <w:ind w:firstLine="851"/>
        <w:jc w:val="both"/>
      </w:pPr>
      <w:r>
        <w:t>П</w:t>
      </w:r>
      <w:r w:rsidR="004D4B79" w:rsidRPr="002A4AF1">
        <w:t>одобни стъпки</w:t>
      </w:r>
      <w:r w:rsidR="004D4B79">
        <w:t xml:space="preserve">, </w:t>
      </w:r>
      <w:r>
        <w:t xml:space="preserve">насочени към </w:t>
      </w:r>
      <w:r w:rsidR="004D4B79">
        <w:t>утвърждаване на единен музикален символ на общността,</w:t>
      </w:r>
      <w:r w:rsidR="004D4B79" w:rsidRPr="002A4AF1">
        <w:t xml:space="preserve"> вече са предп</w:t>
      </w:r>
      <w:r w:rsidR="004D4B79">
        <w:t>риети от други български общини</w:t>
      </w:r>
      <w:r w:rsidR="004D4B79" w:rsidRPr="002A4AF1">
        <w:t>:</w:t>
      </w:r>
    </w:p>
    <w:p w14:paraId="794E8A7C" w14:textId="77777777" w:rsidR="004D4B79" w:rsidRDefault="004D4B79" w:rsidP="004D4B7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A4AF1">
        <w:rPr>
          <w:rStyle w:val="a4"/>
          <w:b w:val="0"/>
        </w:rPr>
        <w:t>Сандански</w:t>
      </w:r>
      <w:r w:rsidRPr="002A4AF1">
        <w:t>, където конкурс за химн беше част от отбелязването на 90-годишнината от обявяването на града;</w:t>
      </w:r>
    </w:p>
    <w:p w14:paraId="5523A112" w14:textId="77777777" w:rsidR="004D4B79" w:rsidRPr="002A4AF1" w:rsidRDefault="004D4B79" w:rsidP="004D4B7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Стара Загора – през 2018 г. Общинският съвет гласува подарената през 2002 г. от </w:t>
      </w:r>
      <w:r>
        <w:rPr>
          <w:rStyle w:val="yt-core-attributed-string--link-inherit-color"/>
          <w:color w:val="131313"/>
        </w:rPr>
        <w:t>проф. Петър Жеков песен „Музикалната емблема на Стара Загора“ за официален химн на града;</w:t>
      </w:r>
      <w:r>
        <w:t xml:space="preserve"> </w:t>
      </w:r>
    </w:p>
    <w:p w14:paraId="52E70A47" w14:textId="77777777" w:rsidR="004D4B79" w:rsidRPr="002A4AF1" w:rsidRDefault="004D4B79" w:rsidP="004D4B7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A4AF1">
        <w:rPr>
          <w:rStyle w:val="a4"/>
          <w:b w:val="0"/>
        </w:rPr>
        <w:t>Етрополе</w:t>
      </w:r>
      <w:r w:rsidRPr="002A4AF1">
        <w:t>, където през 2024 г. стартира публична процедура за избор на химн и девиз;</w:t>
      </w:r>
    </w:p>
    <w:p w14:paraId="04821E5D" w14:textId="77777777" w:rsidR="004D4B79" w:rsidRDefault="004D4B79" w:rsidP="000B357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2A4AF1">
        <w:rPr>
          <w:rStyle w:val="a4"/>
          <w:b w:val="0"/>
        </w:rPr>
        <w:t>Търговище</w:t>
      </w:r>
      <w:r w:rsidRPr="002A4AF1">
        <w:t>, където през 2025 г. бе обявен конкурс с широко гражданс</w:t>
      </w:r>
      <w:r>
        <w:t>ко участие.</w:t>
      </w:r>
    </w:p>
    <w:p w14:paraId="797136E2" w14:textId="77777777" w:rsidR="000B357B" w:rsidRDefault="000B357B" w:rsidP="000B357B">
      <w:pPr>
        <w:pStyle w:val="a3"/>
        <w:spacing w:before="0" w:beforeAutospacing="0" w:after="0" w:afterAutospacing="0"/>
        <w:ind w:firstLine="360"/>
        <w:jc w:val="both"/>
      </w:pPr>
    </w:p>
    <w:p w14:paraId="7D188A8F" w14:textId="28D11DCE" w:rsidR="009F06DB" w:rsidRPr="001E4588" w:rsidRDefault="009F06DB" w:rsidP="000B357B">
      <w:pPr>
        <w:pStyle w:val="a3"/>
        <w:spacing w:before="0" w:beforeAutospacing="0" w:after="0" w:afterAutospacing="0"/>
        <w:ind w:firstLine="360"/>
        <w:jc w:val="both"/>
      </w:pPr>
      <w:r>
        <w:t xml:space="preserve">Това е показателно за факта, че все </w:t>
      </w:r>
      <w:r w:rsidRPr="00762BA6">
        <w:rPr>
          <w:rStyle w:val="a4"/>
          <w:b w:val="0"/>
        </w:rPr>
        <w:t>повече местни власти осъзнават нуждата от химн като част от културната, емоционалната и представителната символика на общността</w:t>
      </w:r>
      <w:r w:rsidRPr="002A4AF1">
        <w:t>.</w:t>
      </w:r>
      <w:r w:rsidR="00B23B6E">
        <w:t xml:space="preserve"> </w:t>
      </w:r>
    </w:p>
    <w:p w14:paraId="644F6300" w14:textId="13624E86" w:rsidR="004D4B79" w:rsidRPr="001E4588" w:rsidRDefault="004D4B79" w:rsidP="000B357B">
      <w:pPr>
        <w:pStyle w:val="a3"/>
        <w:spacing w:before="0" w:beforeAutospacing="0" w:after="0" w:afterAutospacing="0"/>
        <w:ind w:firstLine="851"/>
        <w:jc w:val="both"/>
        <w:rPr>
          <w:rFonts w:eastAsia="Calibri"/>
          <w:b/>
          <w:bCs/>
        </w:rPr>
      </w:pPr>
      <w:r w:rsidRPr="004D4B79">
        <w:rPr>
          <w:rFonts w:eastAsia="Calibri"/>
          <w:b/>
          <w:bCs/>
        </w:rPr>
        <w:t xml:space="preserve">Цели, които се поставят с изменението на </w:t>
      </w:r>
      <w:r w:rsidR="009F06DB">
        <w:rPr>
          <w:rFonts w:eastAsia="Calibri"/>
          <w:b/>
          <w:bCs/>
        </w:rPr>
        <w:t xml:space="preserve">наредбата </w:t>
      </w:r>
    </w:p>
    <w:p w14:paraId="2086BEFC" w14:textId="77777777" w:rsidR="001F21C7" w:rsidRDefault="00C3494A" w:rsidP="000B357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Целта на предложеното </w:t>
      </w:r>
      <w:r w:rsidR="001F21C7">
        <w:rPr>
          <w:rFonts w:ascii="Times New Roman" w:eastAsia="Calibri" w:hAnsi="Times New Roman" w:cs="Times New Roman"/>
          <w:bCs/>
          <w:sz w:val="24"/>
          <w:szCs w:val="24"/>
        </w:rPr>
        <w:t xml:space="preserve">допълнение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Наредба № 17 за символиката на Община Русе е да регламентира химна на общината като един от нейните символи. </w:t>
      </w:r>
      <w:r w:rsidRPr="001F21C7">
        <w:rPr>
          <w:rFonts w:ascii="Times New Roman" w:hAnsi="Times New Roman" w:cs="Times New Roman"/>
          <w:sz w:val="24"/>
          <w:szCs w:val="24"/>
        </w:rPr>
        <w:t xml:space="preserve">След приемане на предложението, ще бъде изработен и оповестен регламент, съдържащ всички етапи и </w:t>
      </w:r>
      <w:r w:rsidRPr="001F21C7">
        <w:rPr>
          <w:rFonts w:ascii="Times New Roman" w:hAnsi="Times New Roman" w:cs="Times New Roman"/>
          <w:sz w:val="24"/>
          <w:szCs w:val="24"/>
        </w:rPr>
        <w:lastRenderedPageBreak/>
        <w:t xml:space="preserve">условия за излъчване на най-доброто предложение. </w:t>
      </w:r>
      <w:r w:rsidR="001F21C7">
        <w:rPr>
          <w:rFonts w:ascii="Times New Roman" w:hAnsi="Times New Roman" w:cs="Times New Roman"/>
          <w:sz w:val="24"/>
          <w:szCs w:val="24"/>
        </w:rPr>
        <w:t>Неговото одобрение ще е предмет на отделно решение на Общинския съвет на основание чл. 21, ал. 1, т. 21 ЗМСМА.</w:t>
      </w:r>
    </w:p>
    <w:p w14:paraId="4B50BFFB" w14:textId="23790090" w:rsidR="00C3494A" w:rsidRPr="001F21C7" w:rsidRDefault="00C3494A" w:rsidP="001F21C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1C7">
        <w:rPr>
          <w:rFonts w:ascii="Times New Roman" w:hAnsi="Times New Roman" w:cs="Times New Roman"/>
          <w:sz w:val="24"/>
          <w:szCs w:val="24"/>
        </w:rPr>
        <w:t xml:space="preserve">Предвиждаме </w:t>
      </w:r>
      <w:r w:rsidRPr="001F21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официалното представяне </w:t>
      </w:r>
      <w:r w:rsidR="003E4BB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химна </w:t>
      </w:r>
      <w:r w:rsidRPr="001F21C7">
        <w:rPr>
          <w:rStyle w:val="a4"/>
          <w:rFonts w:ascii="Times New Roman" w:hAnsi="Times New Roman" w:cs="Times New Roman"/>
          <w:b w:val="0"/>
          <w:sz w:val="24"/>
          <w:szCs w:val="24"/>
        </w:rPr>
        <w:t>да се състои именно навръх Празника на Русе през 2026 година</w:t>
      </w:r>
      <w:r w:rsidRPr="001F21C7">
        <w:rPr>
          <w:rFonts w:ascii="Times New Roman" w:hAnsi="Times New Roman" w:cs="Times New Roman"/>
          <w:sz w:val="24"/>
          <w:szCs w:val="24"/>
        </w:rPr>
        <w:t xml:space="preserve">, за да се превърне този ден и в </w:t>
      </w:r>
      <w:r w:rsidRPr="001F21C7">
        <w:rPr>
          <w:rStyle w:val="a4"/>
          <w:rFonts w:ascii="Times New Roman" w:hAnsi="Times New Roman" w:cs="Times New Roman"/>
          <w:b w:val="0"/>
          <w:sz w:val="24"/>
          <w:szCs w:val="24"/>
        </w:rPr>
        <w:t>начало на нова традиция – звученето на химна на Русе на всички значими поводи</w:t>
      </w:r>
      <w:r w:rsidRPr="001F21C7">
        <w:rPr>
          <w:rFonts w:ascii="Times New Roman" w:hAnsi="Times New Roman" w:cs="Times New Roman"/>
          <w:sz w:val="24"/>
          <w:szCs w:val="24"/>
        </w:rPr>
        <w:t>.</w:t>
      </w:r>
    </w:p>
    <w:p w14:paraId="131A928A" w14:textId="77777777" w:rsidR="004D4B79" w:rsidRPr="004D4B79" w:rsidRDefault="004D4B79" w:rsidP="001F2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4B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Финансови и други средства, необходими за прилагането на новата уредба.</w:t>
      </w:r>
    </w:p>
    <w:p w14:paraId="7D746A8E" w14:textId="75F09ED5" w:rsidR="004D4B79" w:rsidRPr="004D4B79" w:rsidRDefault="004D4B79" w:rsidP="001F2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прилагане на </w:t>
      </w:r>
      <w:r w:rsidR="001F21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настоящото допълнение на </w:t>
      </w:r>
      <w:r w:rsidR="00B55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наредбата </w:t>
      </w: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1F21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необходими </w:t>
      </w:r>
      <w:r w:rsidR="00B55C5A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 с</w:t>
      </w: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редства.</w:t>
      </w:r>
    </w:p>
    <w:p w14:paraId="7628D327" w14:textId="01F55865" w:rsidR="004D4B79" w:rsidRPr="004D4B79" w:rsidRDefault="004D4B79" w:rsidP="001F2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4B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Очаквани резултати от приемането на допълнени</w:t>
      </w:r>
      <w:r w:rsidR="00B55C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ето</w:t>
      </w:r>
      <w:r w:rsidRPr="004D4B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</w:t>
      </w:r>
      <w:r w:rsidR="00B55C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наредбата</w:t>
      </w:r>
    </w:p>
    <w:p w14:paraId="6B3DFD67" w14:textId="195E4096" w:rsidR="00B55C5A" w:rsidRDefault="004D4B79" w:rsidP="001F2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Приемането на допълнени</w:t>
      </w:r>
      <w:r w:rsidR="00B55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ето на наредбата ще постави </w:t>
      </w:r>
      <w:r w:rsidR="00AD04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отправна </w:t>
      </w:r>
      <w:r w:rsidR="00B55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точка на процеса по </w:t>
      </w:r>
      <w:r w:rsidR="003E4B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създаване на химн на Община Русе като символ </w:t>
      </w:r>
      <w:r w:rsidR="006A39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единство и идентичност, въздействащ посредством музикалното изкуство. </w:t>
      </w:r>
    </w:p>
    <w:p w14:paraId="10ECD2E3" w14:textId="77777777" w:rsidR="004D4B79" w:rsidRPr="004D4B79" w:rsidRDefault="004D4B79" w:rsidP="001F2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4B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Анализ на съответствие с правото на Европейския съюз</w:t>
      </w:r>
    </w:p>
    <w:p w14:paraId="6408447C" w14:textId="77777777" w:rsidR="00A138FD" w:rsidRDefault="004D4B79" w:rsidP="001F2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Предлагани</w:t>
      </w:r>
      <w:r w:rsidR="006A39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ят </w:t>
      </w: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 за </w:t>
      </w:r>
      <w:r w:rsidR="006A394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допълнение на Наредба № 17 за символиката на Община Русе е</w:t>
      </w: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нормативните актове от по-висока степен, както и с </w:t>
      </w:r>
      <w:r w:rsidR="006A39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на Европейския съюз</w:t>
      </w:r>
      <w:r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A39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86305C3" w14:textId="3D2A2A7B" w:rsidR="004D4B79" w:rsidRDefault="00A138FD" w:rsidP="001F2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Посредством настоящия проект се упражнява правомощие, законодателно уредено в чл. 21, ал. 1, т. 21 от ЗМСМА, а именно общинският съвет да одобрява символите на общината. </w:t>
      </w:r>
      <w:r w:rsidR="006A39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Проектът има за предмет нормативен акт, който на основание чл. 21, ал. 2 ЗМСМА подлежи на приемане от Общински съвет – Русе като орган на местно самоуправление и е съобразен с разпоредбите на „Европейска харта за местно самоуправление“.</w:t>
      </w:r>
    </w:p>
    <w:p w14:paraId="4F63C572" w14:textId="20C2C6DF" w:rsidR="002A4AF1" w:rsidRPr="002A4AF1" w:rsidRDefault="00A138FD" w:rsidP="00AD04E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чл. 26, ал. 2, и ал. 3 от Закона за нормативните актове и задължението за провеждане на обществени консултации и за публикуване на проекта за приемане на нормативен акт </w:t>
      </w:r>
      <w:r w:rsidR="00F861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цел</w:t>
      </w:r>
      <w:r w:rsidR="00F861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информиране на населението и прозрачност в действията на институциите, в 30-дневен срок от публикуване на настоящото предложение на интернет страницата на общината и/или общинския съвет, се приемат предложения и становища относно така изготвения и предложен проект за допълнение.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D4B79" w:rsidRPr="004D4B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23670926" w14:textId="1CA6DA4D" w:rsidR="00D85E12" w:rsidRDefault="006A3944" w:rsidP="00AD04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Предвид всичко изложено по-горе и </w:t>
      </w:r>
      <w:r w:rsidR="00D85E12">
        <w:t>на основание чл. 63, ал. 1 от Правилника за организацията и дейността на Общински съвет – Русе, неговите комисии и взаимодействието му с общинската администрация предлагам Общински съвет – Русе да приеме следното</w:t>
      </w:r>
    </w:p>
    <w:p w14:paraId="481186E7" w14:textId="77777777" w:rsidR="00BC47BF" w:rsidRDefault="00BC47BF" w:rsidP="00AD04E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14:paraId="42D6AF87" w14:textId="77777777" w:rsidR="00D85E12" w:rsidRDefault="00D85E12" w:rsidP="00AD04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  <w:r w:rsidRPr="002959C6">
        <w:rPr>
          <w:b/>
          <w:color w:val="000000" w:themeColor="text1"/>
          <w:spacing w:val="60"/>
        </w:rPr>
        <w:t>РЕШ</w:t>
      </w:r>
      <w:r>
        <w:rPr>
          <w:b/>
          <w:color w:val="000000" w:themeColor="text1"/>
          <w:spacing w:val="60"/>
        </w:rPr>
        <w:t>ЕНИЕ</w:t>
      </w:r>
      <w:r w:rsidRPr="002959C6">
        <w:rPr>
          <w:b/>
          <w:color w:val="000000" w:themeColor="text1"/>
          <w:spacing w:val="60"/>
        </w:rPr>
        <w:t>:</w:t>
      </w:r>
    </w:p>
    <w:p w14:paraId="411894C7" w14:textId="77777777" w:rsidR="00D85E12" w:rsidRDefault="00D85E12" w:rsidP="00AD04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</w:p>
    <w:p w14:paraId="67105BC0" w14:textId="15B02940" w:rsidR="00D85E12" w:rsidRDefault="00E47C9A" w:rsidP="00AD04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 основание чл. 21</w:t>
      </w:r>
      <w:r w:rsidR="007576BE">
        <w:rPr>
          <w:bCs/>
          <w:color w:val="000000" w:themeColor="text1"/>
        </w:rPr>
        <w:t>, ал. 2</w:t>
      </w:r>
      <w:r w:rsidR="007576BE" w:rsidRPr="002C5A90">
        <w:rPr>
          <w:bCs/>
          <w:color w:val="000000" w:themeColor="text1"/>
        </w:rPr>
        <w:t xml:space="preserve">, във </w:t>
      </w:r>
      <w:proofErr w:type="spellStart"/>
      <w:r w:rsidR="007576BE" w:rsidRPr="002C5A90">
        <w:rPr>
          <w:bCs/>
          <w:color w:val="000000" w:themeColor="text1"/>
        </w:rPr>
        <w:t>вр</w:t>
      </w:r>
      <w:proofErr w:type="spellEnd"/>
      <w:r w:rsidR="007576BE" w:rsidRPr="002C5A90">
        <w:rPr>
          <w:bCs/>
          <w:color w:val="000000" w:themeColor="text1"/>
        </w:rPr>
        <w:t>. с ал. 1, т. 21</w:t>
      </w:r>
      <w:r w:rsidR="007576BE">
        <w:rPr>
          <w:bCs/>
          <w:color w:val="000000" w:themeColor="text1"/>
        </w:rPr>
        <w:t xml:space="preserve"> </w:t>
      </w:r>
      <w:r w:rsidR="00D85E12">
        <w:rPr>
          <w:bCs/>
          <w:color w:val="000000" w:themeColor="text1"/>
        </w:rPr>
        <w:t>от Закона за местното самоуправление и местната администрация</w:t>
      </w:r>
      <w:r w:rsidR="000F2FDA">
        <w:rPr>
          <w:bCs/>
          <w:color w:val="000000" w:themeColor="text1"/>
        </w:rPr>
        <w:t>,</w:t>
      </w:r>
      <w:r w:rsidR="00383187">
        <w:rPr>
          <w:bCs/>
          <w:color w:val="000000" w:themeColor="text1"/>
        </w:rPr>
        <w:t xml:space="preserve"> във връзка с </w:t>
      </w:r>
      <w:r w:rsidR="00D85E12">
        <w:rPr>
          <w:bCs/>
          <w:color w:val="000000" w:themeColor="text1"/>
        </w:rPr>
        <w:t>чл. 8 и чл. 26 от Закона за нормати</w:t>
      </w:r>
      <w:r w:rsidR="007576BE">
        <w:rPr>
          <w:bCs/>
          <w:color w:val="000000" w:themeColor="text1"/>
        </w:rPr>
        <w:t xml:space="preserve">вните актове, както и  чл. 79 от </w:t>
      </w:r>
      <w:proofErr w:type="spellStart"/>
      <w:r w:rsidR="007576BE">
        <w:rPr>
          <w:bCs/>
          <w:color w:val="000000" w:themeColor="text1"/>
        </w:rPr>
        <w:t>Административно</w:t>
      </w:r>
      <w:r w:rsidR="00D85E12">
        <w:rPr>
          <w:bCs/>
          <w:color w:val="000000" w:themeColor="text1"/>
        </w:rPr>
        <w:t>процесуалния</w:t>
      </w:r>
      <w:proofErr w:type="spellEnd"/>
      <w:r w:rsidR="00D85E12">
        <w:rPr>
          <w:bCs/>
          <w:color w:val="000000" w:themeColor="text1"/>
        </w:rPr>
        <w:t xml:space="preserve"> кодекс, Общински съвет – Русе</w:t>
      </w:r>
    </w:p>
    <w:p w14:paraId="799CBD32" w14:textId="77777777" w:rsidR="00D85E12" w:rsidRDefault="00D85E12" w:rsidP="00AD04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</w:p>
    <w:p w14:paraId="0D132F50" w14:textId="77777777" w:rsidR="00D85E12" w:rsidRDefault="00D85E12" w:rsidP="00AD04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  <w:r w:rsidRPr="002959C6">
        <w:rPr>
          <w:b/>
          <w:color w:val="000000" w:themeColor="text1"/>
          <w:spacing w:val="60"/>
        </w:rPr>
        <w:t>РЕШ</w:t>
      </w:r>
      <w:r>
        <w:rPr>
          <w:b/>
          <w:color w:val="000000" w:themeColor="text1"/>
          <w:spacing w:val="60"/>
        </w:rPr>
        <w:t>И</w:t>
      </w:r>
      <w:r w:rsidRPr="002959C6">
        <w:rPr>
          <w:b/>
          <w:color w:val="000000" w:themeColor="text1"/>
          <w:spacing w:val="60"/>
        </w:rPr>
        <w:t>:</w:t>
      </w:r>
    </w:p>
    <w:p w14:paraId="340AC530" w14:textId="77777777" w:rsidR="00D85E12" w:rsidRDefault="00D85E12" w:rsidP="00AD04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60"/>
        </w:rPr>
      </w:pPr>
    </w:p>
    <w:p w14:paraId="6E2E3EFD" w14:textId="77777777" w:rsidR="007576BE" w:rsidRDefault="007576BE" w:rsidP="007576B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 w:themeColor="text1"/>
        </w:rPr>
        <w:t xml:space="preserve">Приема </w:t>
      </w:r>
      <w:r w:rsidRPr="007576BE">
        <w:rPr>
          <w:color w:val="000000" w:themeColor="text1"/>
        </w:rPr>
        <w:t>Н</w:t>
      </w:r>
      <w:r w:rsidR="00D85E12" w:rsidRPr="007576BE">
        <w:rPr>
          <w:color w:val="000000" w:themeColor="text1"/>
        </w:rPr>
        <w:t xml:space="preserve">аредба </w:t>
      </w:r>
      <w:r w:rsidR="00D85E12">
        <w:rPr>
          <w:color w:val="000000" w:themeColor="text1"/>
        </w:rPr>
        <w:t>за допълнение на Наредба № 17 за символиката на Община Русе</w:t>
      </w:r>
      <w:r w:rsidR="00D85E12" w:rsidRPr="006510E9">
        <w:rPr>
          <w:i/>
        </w:rPr>
        <w:t>,</w:t>
      </w:r>
      <w:r>
        <w:t xml:space="preserve"> както следва:</w:t>
      </w:r>
    </w:p>
    <w:p w14:paraId="69515D0C" w14:textId="15CD0BAE" w:rsidR="00F861B1" w:rsidRPr="007576BE" w:rsidRDefault="007576BE" w:rsidP="007576B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C5A90">
        <w:rPr>
          <w:b/>
        </w:rPr>
        <w:t>П</w:t>
      </w:r>
      <w:r w:rsidRPr="002C5A90">
        <w:rPr>
          <w:rFonts w:eastAsia="Calibri"/>
          <w:b/>
          <w:color w:val="000000" w:themeColor="text1"/>
        </w:rPr>
        <w:t>араграф</w:t>
      </w:r>
      <w:r w:rsidR="00D85E12" w:rsidRPr="002C5A90">
        <w:rPr>
          <w:rFonts w:eastAsia="Calibri"/>
          <w:b/>
          <w:color w:val="000000" w:themeColor="text1"/>
        </w:rPr>
        <w:t xml:space="preserve"> </w:t>
      </w:r>
      <w:r w:rsidRPr="002C5A90">
        <w:rPr>
          <w:rFonts w:eastAsia="Calibri"/>
          <w:b/>
          <w:color w:val="000000" w:themeColor="text1"/>
        </w:rPr>
        <w:t>единствен.</w:t>
      </w:r>
      <w:r>
        <w:rPr>
          <w:rFonts w:eastAsia="Calibri"/>
          <w:color w:val="000000" w:themeColor="text1"/>
        </w:rPr>
        <w:t xml:space="preserve"> </w:t>
      </w:r>
      <w:r w:rsidR="00D85E12">
        <w:rPr>
          <w:rFonts w:eastAsia="Calibri"/>
          <w:color w:val="000000" w:themeColor="text1"/>
        </w:rPr>
        <w:t xml:space="preserve">В </w:t>
      </w:r>
      <w:r w:rsidR="00726AAA" w:rsidRPr="007576BE">
        <w:rPr>
          <w:rFonts w:eastAsia="Calibri"/>
          <w:color w:val="000000" w:themeColor="text1"/>
        </w:rPr>
        <w:t>чл. 2</w:t>
      </w:r>
      <w:r w:rsidR="00726AAA">
        <w:rPr>
          <w:rFonts w:eastAsia="Calibri"/>
          <w:color w:val="000000" w:themeColor="text1"/>
        </w:rPr>
        <w:t xml:space="preserve"> </w:t>
      </w:r>
      <w:r w:rsidR="00D85E12">
        <w:rPr>
          <w:rFonts w:eastAsia="Calibri"/>
          <w:color w:val="000000" w:themeColor="text1"/>
        </w:rPr>
        <w:t xml:space="preserve">се </w:t>
      </w:r>
      <w:r w:rsidR="00BA2475">
        <w:rPr>
          <w:rFonts w:eastAsia="Calibri"/>
          <w:color w:val="000000" w:themeColor="text1"/>
        </w:rPr>
        <w:t xml:space="preserve">създава </w:t>
      </w:r>
      <w:r>
        <w:rPr>
          <w:rFonts w:eastAsia="Calibri"/>
          <w:color w:val="000000" w:themeColor="text1"/>
        </w:rPr>
        <w:t xml:space="preserve">нова </w:t>
      </w:r>
      <w:r w:rsidR="00D85E12">
        <w:rPr>
          <w:rFonts w:eastAsia="Calibri"/>
          <w:color w:val="000000" w:themeColor="text1"/>
        </w:rPr>
        <w:t>т. 5</w:t>
      </w:r>
      <w:bookmarkStart w:id="0" w:name="_GoBack"/>
      <w:r w:rsidR="00322726" w:rsidRPr="000F2FDA">
        <w:rPr>
          <w:rFonts w:eastAsia="Calibri"/>
          <w:color w:val="000000" w:themeColor="text1"/>
        </w:rPr>
        <w:t>:</w:t>
      </w:r>
      <w:r w:rsidR="00AD04EE" w:rsidRPr="000F2FDA">
        <w:rPr>
          <w:rFonts w:eastAsia="Calibri"/>
          <w:color w:val="000000" w:themeColor="text1"/>
        </w:rPr>
        <w:t xml:space="preserve"> </w:t>
      </w:r>
      <w:r w:rsidR="00726AAA" w:rsidRPr="000F2FDA">
        <w:rPr>
          <w:rFonts w:eastAsia="Calibri"/>
          <w:color w:val="000000" w:themeColor="text1"/>
        </w:rPr>
        <w:t xml:space="preserve"> </w:t>
      </w:r>
      <w:r w:rsidR="009048FD" w:rsidRPr="000F2FDA">
        <w:rPr>
          <w:rFonts w:eastAsia="Calibri"/>
          <w:color w:val="000000" w:themeColor="text1"/>
        </w:rPr>
        <w:t>„</w:t>
      </w:r>
      <w:r w:rsidR="00322726" w:rsidRPr="000F2FDA">
        <w:rPr>
          <w:rFonts w:eastAsia="Calibri"/>
          <w:color w:val="000000" w:themeColor="text1"/>
        </w:rPr>
        <w:t xml:space="preserve">5. </w:t>
      </w:r>
      <w:r w:rsidR="00BA2475" w:rsidRPr="000F2FDA">
        <w:rPr>
          <w:rFonts w:eastAsia="Calibri"/>
          <w:color w:val="000000" w:themeColor="text1"/>
        </w:rPr>
        <w:t>Х</w:t>
      </w:r>
      <w:r w:rsidR="00726AAA" w:rsidRPr="000F2FDA">
        <w:rPr>
          <w:rFonts w:eastAsia="Calibri"/>
          <w:color w:val="000000" w:themeColor="text1"/>
        </w:rPr>
        <w:t xml:space="preserve">имн на </w:t>
      </w:r>
      <w:r w:rsidR="00BA2475" w:rsidRPr="000F2FDA">
        <w:rPr>
          <w:rFonts w:eastAsia="Calibri"/>
          <w:color w:val="000000" w:themeColor="text1"/>
        </w:rPr>
        <w:t xml:space="preserve">Община </w:t>
      </w:r>
      <w:r w:rsidR="009048FD" w:rsidRPr="000F2FDA">
        <w:rPr>
          <w:rFonts w:eastAsia="Calibri"/>
          <w:color w:val="000000" w:themeColor="text1"/>
        </w:rPr>
        <w:t>Русе“</w:t>
      </w:r>
      <w:r w:rsidR="00322726" w:rsidRPr="000F2FDA">
        <w:rPr>
          <w:rFonts w:eastAsia="Calibri"/>
          <w:color w:val="000000" w:themeColor="text1"/>
        </w:rPr>
        <w:t>.</w:t>
      </w:r>
      <w:r w:rsidR="009048FD" w:rsidRPr="00322726">
        <w:rPr>
          <w:rFonts w:eastAsia="Calibri"/>
          <w:i/>
          <w:color w:val="000000" w:themeColor="text1"/>
        </w:rPr>
        <w:t xml:space="preserve"> </w:t>
      </w:r>
      <w:bookmarkEnd w:id="0"/>
    </w:p>
    <w:p w14:paraId="50F40501" w14:textId="77777777" w:rsidR="00AD04EE" w:rsidRDefault="00AD04EE" w:rsidP="00EF01AB">
      <w:pPr>
        <w:pStyle w:val="a3"/>
        <w:jc w:val="both"/>
        <w:rPr>
          <w:rFonts w:eastAsia="Calibri"/>
          <w:b/>
          <w:color w:val="000000" w:themeColor="text1"/>
        </w:rPr>
      </w:pPr>
    </w:p>
    <w:p w14:paraId="4C54AC0F" w14:textId="12548EB9" w:rsidR="00EF01AB" w:rsidRPr="00EE6622" w:rsidRDefault="00EF01AB" w:rsidP="00EF01AB">
      <w:pPr>
        <w:pStyle w:val="a3"/>
        <w:jc w:val="both"/>
        <w:rPr>
          <w:rFonts w:eastAsia="Calibri"/>
          <w:b/>
          <w:color w:val="000000" w:themeColor="text1"/>
        </w:rPr>
      </w:pPr>
      <w:r w:rsidRPr="00EE6622">
        <w:rPr>
          <w:rFonts w:eastAsia="Calibri"/>
          <w:b/>
          <w:color w:val="000000" w:themeColor="text1"/>
        </w:rPr>
        <w:t xml:space="preserve">ВНОСИТЕЛ: </w:t>
      </w:r>
    </w:p>
    <w:p w14:paraId="67599CC7" w14:textId="77777777" w:rsidR="00EF01AB" w:rsidRPr="00EE6622" w:rsidRDefault="00EF01AB" w:rsidP="00EF01AB">
      <w:pPr>
        <w:pStyle w:val="a3"/>
        <w:spacing w:before="0" w:beforeAutospacing="0" w:after="0" w:afterAutospacing="0"/>
        <w:jc w:val="both"/>
        <w:rPr>
          <w:rFonts w:eastAsia="Calibri"/>
          <w:b/>
          <w:color w:val="000000" w:themeColor="text1"/>
        </w:rPr>
      </w:pPr>
      <w:r w:rsidRPr="00EE6622">
        <w:rPr>
          <w:rFonts w:eastAsia="Calibri"/>
          <w:b/>
          <w:color w:val="000000" w:themeColor="text1"/>
        </w:rPr>
        <w:t>ПЕНЧО МИЛКОВ</w:t>
      </w:r>
    </w:p>
    <w:p w14:paraId="44910D42" w14:textId="03376E95" w:rsidR="007F0C22" w:rsidRPr="000F2FDA" w:rsidRDefault="00EF01AB" w:rsidP="000F2FDA">
      <w:pPr>
        <w:pStyle w:val="a3"/>
        <w:spacing w:before="0" w:beforeAutospacing="0" w:after="0" w:afterAutospacing="0"/>
        <w:jc w:val="both"/>
        <w:rPr>
          <w:rFonts w:eastAsia="Calibri"/>
          <w:i/>
          <w:color w:val="000000" w:themeColor="text1"/>
        </w:rPr>
      </w:pPr>
      <w:r w:rsidRPr="00EE6622">
        <w:rPr>
          <w:rFonts w:eastAsia="Calibri"/>
          <w:i/>
          <w:color w:val="000000" w:themeColor="text1"/>
        </w:rPr>
        <w:t>Кмет на Община Русе</w:t>
      </w:r>
      <w:r w:rsidR="00924F14" w:rsidRPr="00924F14">
        <w:rPr>
          <w:rFonts w:eastAsia="Calibri"/>
          <w:color w:val="000000" w:themeColor="text1"/>
        </w:rPr>
        <w:t xml:space="preserve"> </w:t>
      </w:r>
    </w:p>
    <w:sectPr w:rsidR="007F0C22" w:rsidRPr="000F2FDA" w:rsidSect="00AD04EE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F5"/>
    <w:multiLevelType w:val="multilevel"/>
    <w:tmpl w:val="F122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9092B"/>
    <w:multiLevelType w:val="hybridMultilevel"/>
    <w:tmpl w:val="96386D7E"/>
    <w:lvl w:ilvl="0" w:tplc="37DC6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692FF3"/>
    <w:multiLevelType w:val="multilevel"/>
    <w:tmpl w:val="636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1"/>
    <w:rsid w:val="00007762"/>
    <w:rsid w:val="00091291"/>
    <w:rsid w:val="000B357B"/>
    <w:rsid w:val="000F2FDA"/>
    <w:rsid w:val="001478D0"/>
    <w:rsid w:val="001850EC"/>
    <w:rsid w:val="001A508A"/>
    <w:rsid w:val="001B2CC1"/>
    <w:rsid w:val="001C6544"/>
    <w:rsid w:val="001E4588"/>
    <w:rsid w:val="001F21C7"/>
    <w:rsid w:val="0020286B"/>
    <w:rsid w:val="00204110"/>
    <w:rsid w:val="002A4AF1"/>
    <w:rsid w:val="002C5A90"/>
    <w:rsid w:val="0030665F"/>
    <w:rsid w:val="00310D88"/>
    <w:rsid w:val="00322726"/>
    <w:rsid w:val="0036399D"/>
    <w:rsid w:val="00383187"/>
    <w:rsid w:val="003A39E2"/>
    <w:rsid w:val="003C0D0A"/>
    <w:rsid w:val="003C1942"/>
    <w:rsid w:val="003E4BB9"/>
    <w:rsid w:val="00403094"/>
    <w:rsid w:val="00414969"/>
    <w:rsid w:val="004642D1"/>
    <w:rsid w:val="00483964"/>
    <w:rsid w:val="00484D0A"/>
    <w:rsid w:val="004D4B79"/>
    <w:rsid w:val="00542648"/>
    <w:rsid w:val="005449E5"/>
    <w:rsid w:val="00584798"/>
    <w:rsid w:val="005953C9"/>
    <w:rsid w:val="005C54C1"/>
    <w:rsid w:val="005C7CD5"/>
    <w:rsid w:val="005D13A2"/>
    <w:rsid w:val="00632EA0"/>
    <w:rsid w:val="0063692A"/>
    <w:rsid w:val="006510E9"/>
    <w:rsid w:val="00674B83"/>
    <w:rsid w:val="006A1934"/>
    <w:rsid w:val="006A3944"/>
    <w:rsid w:val="006B4B30"/>
    <w:rsid w:val="006C3661"/>
    <w:rsid w:val="006E1FD1"/>
    <w:rsid w:val="006E5F88"/>
    <w:rsid w:val="00726AAA"/>
    <w:rsid w:val="007576BE"/>
    <w:rsid w:val="00762BA6"/>
    <w:rsid w:val="00787C7A"/>
    <w:rsid w:val="007B7926"/>
    <w:rsid w:val="007E4236"/>
    <w:rsid w:val="007E6880"/>
    <w:rsid w:val="007F0C22"/>
    <w:rsid w:val="00830BEF"/>
    <w:rsid w:val="00856AB6"/>
    <w:rsid w:val="00867AA4"/>
    <w:rsid w:val="00885213"/>
    <w:rsid w:val="008903A1"/>
    <w:rsid w:val="008A00EF"/>
    <w:rsid w:val="009048FD"/>
    <w:rsid w:val="00924F14"/>
    <w:rsid w:val="00953AF4"/>
    <w:rsid w:val="009F06DB"/>
    <w:rsid w:val="00A138FD"/>
    <w:rsid w:val="00AA36CD"/>
    <w:rsid w:val="00AB70C0"/>
    <w:rsid w:val="00AD04EE"/>
    <w:rsid w:val="00B23B6E"/>
    <w:rsid w:val="00B55C5A"/>
    <w:rsid w:val="00BA2475"/>
    <w:rsid w:val="00BC47BF"/>
    <w:rsid w:val="00C3494A"/>
    <w:rsid w:val="00C533E2"/>
    <w:rsid w:val="00C67633"/>
    <w:rsid w:val="00C91C0E"/>
    <w:rsid w:val="00CF11E2"/>
    <w:rsid w:val="00D506C7"/>
    <w:rsid w:val="00D85E12"/>
    <w:rsid w:val="00D93938"/>
    <w:rsid w:val="00DA740B"/>
    <w:rsid w:val="00E47C9A"/>
    <w:rsid w:val="00E74277"/>
    <w:rsid w:val="00EA0FEE"/>
    <w:rsid w:val="00EA1D52"/>
    <w:rsid w:val="00EE4F1A"/>
    <w:rsid w:val="00EE6DE1"/>
    <w:rsid w:val="00EF01AB"/>
    <w:rsid w:val="00F52711"/>
    <w:rsid w:val="00F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4381"/>
  <w15:chartTrackingRefBased/>
  <w15:docId w15:val="{45F3B64E-73E8-4D9B-AB0B-C2BFAD6C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2A4AF1"/>
    <w:rPr>
      <w:b/>
      <w:bCs/>
    </w:rPr>
  </w:style>
  <w:style w:type="character" w:customStyle="1" w:styleId="yt-core-attributed-string--link-inherit-color">
    <w:name w:val="yt-core-attributed-string--link-inherit-color"/>
    <w:basedOn w:val="a0"/>
    <w:rsid w:val="00007762"/>
  </w:style>
  <w:style w:type="character" w:styleId="a5">
    <w:name w:val="annotation reference"/>
    <w:basedOn w:val="a0"/>
    <w:uiPriority w:val="99"/>
    <w:semiHidden/>
    <w:unhideWhenUsed/>
    <w:rsid w:val="005449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9E5"/>
    <w:pPr>
      <w:spacing w:after="200" w:line="240" w:lineRule="auto"/>
      <w:jc w:val="both"/>
    </w:pPr>
    <w:rPr>
      <w:rFonts w:ascii="Calibri" w:eastAsia="Calibri" w:hAnsi="Calibri" w:cs="Calibri"/>
      <w:sz w:val="20"/>
      <w:szCs w:val="20"/>
      <w:lang w:eastAsia="bg-BG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5449E5"/>
    <w:rPr>
      <w:rFonts w:ascii="Calibri" w:eastAsia="Calibri" w:hAnsi="Calibri" w:cs="Calibri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92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2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de.peeva</dc:creator>
  <cp:keywords/>
  <dc:description/>
  <cp:lastModifiedBy>p.hristova</cp:lastModifiedBy>
  <cp:revision>2</cp:revision>
  <dcterms:created xsi:type="dcterms:W3CDTF">2025-09-29T10:21:00Z</dcterms:created>
  <dcterms:modified xsi:type="dcterms:W3CDTF">2025-09-29T10:21:00Z</dcterms:modified>
</cp:coreProperties>
</file>