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5292D" w:rsidRDefault="00CB6C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Комисия по превенция и противодействие на корупцията</w:t>
      </w:r>
    </w:p>
    <w:p w14:paraId="00000002" w14:textId="77777777" w:rsidR="0085292D" w:rsidRDefault="00CB6C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51 Народно събрание на Република България</w:t>
      </w:r>
    </w:p>
    <w:p w14:paraId="00000003" w14:textId="77777777" w:rsidR="0085292D" w:rsidRDefault="00852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85292D" w:rsidRDefault="00CB6C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СТАНОВИЩЕ</w:t>
      </w:r>
    </w:p>
    <w:p w14:paraId="00000005" w14:textId="77777777" w:rsidR="0085292D" w:rsidRDefault="00CB6C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Лена Бориславова, Богдан Богданов и Свилен Трифонов – депутати от парламентарната група на „Продължаваме Промяната – Демократична България“</w:t>
      </w:r>
    </w:p>
    <w:p w14:paraId="00000006" w14:textId="77777777" w:rsidR="0085292D" w:rsidRDefault="00852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85292D" w:rsidRDefault="00CB6C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Уважаема г-жо Димитрова,  </w:t>
      </w:r>
    </w:p>
    <w:p w14:paraId="00000008" w14:textId="77777777" w:rsidR="0085292D" w:rsidRDefault="00CB6C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Уважаеми народни представители,</w:t>
      </w:r>
    </w:p>
    <w:p w14:paraId="00000009" w14:textId="77777777" w:rsidR="0085292D" w:rsidRDefault="00CB6C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Във връзка с приетото от Висшия адвокатски съвет (ВАдвС) Решение № 1764 от 23.07.2025 г.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което адв. Нина Седефова е определена за член на Номинационната комисия по чл. 8, ал. 4 от Закона за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тиводействие на корупцията, считаме, че са налице основания да се изискат допълнително данни за процеса по избора на г-жа Седефова, както и допълнителна информация от нейна страна относно публично разпространени твърдения за потенциален конфликт на интерес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 участието ѝ в работата на комисията.</w:t>
      </w:r>
    </w:p>
    <w:p w14:paraId="0000000A" w14:textId="77777777" w:rsidR="0085292D" w:rsidRDefault="00CB6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Относно процеса на номинация и избор на г-жа Седефова на заседание на ВАдвС:</w:t>
      </w:r>
    </w:p>
    <w:p w14:paraId="0000000B" w14:textId="77777777" w:rsidR="0085292D" w:rsidRDefault="00CB6C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Съгласно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протокол № 83 от 23 юли 2025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публикуван на сайта на ВАдвС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заседанието е проведено в хибридна форма, като изрично е отбеля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зано, че част от членовете са участвали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дистанционно чрез Zoom или по телефонна връзка с Viber. </w:t>
      </w:r>
    </w:p>
    <w:p w14:paraId="0000000C" w14:textId="77777777" w:rsidR="0085292D" w:rsidRDefault="00CB6C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Съгласно чл. 120 от Закона за адвокатурата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извънредните заседания на ВАдвС са присъствени и следва да бъдат свикани 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поне 14-дневно предизвестие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Заседанието е редовно, ако присъстват 2/3 от членовете на Висшия адвокатски съвет. Съществуват съмнения дали това изискване е било спазено с оглед на бързината, с която управляващото мнозинство провежда процедурата за избор на Номинационна комисия и член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на КПК. </w:t>
      </w:r>
    </w:p>
    <w:sdt>
      <w:sdtPr>
        <w:tag w:val="goog_rdk_1"/>
        <w:id w:val="-695656703"/>
      </w:sdtPr>
      <w:sdtEndPr/>
      <w:sdtContent>
        <w:p w14:paraId="0000000D" w14:textId="77777777" w:rsidR="0085292D" w:rsidRDefault="00CB6C9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Ч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л. 29, ал. 2 от Правилата за организацията и дейността на ВАдвС предвижда, че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дистанционни заседания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могат да се провеждат само през период на извънредно положение и извънредна епидемична обстановка. От публично достъпния протокол не става яс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но дали изискването за присъствено участие и кворум е било спазено в съответствие с правилата и с действащото законодателство.</w:t>
          </w:r>
          <w:sdt>
            <w:sdtPr>
              <w:tag w:val="goog_rdk_0"/>
              <w:id w:val="-2073563211"/>
            </w:sdtPr>
            <w:sdtEndPr/>
            <w:sdtContent/>
          </w:sdt>
        </w:p>
      </w:sdtContent>
    </w:sdt>
    <w:p w14:paraId="0000000E" w14:textId="77777777" w:rsidR="0085292D" w:rsidRDefault="00CB6C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2"/>
          <w:id w:val="24962448"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>Допълнително, в медийното пространство са налични публикации, от които е видно, че дори членовете на ВАдС споделят съмнения з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а редовността на заседанието, на което е избран техният представител в Номинационната комисия.</w:t>
          </w:r>
          <w:r>
            <w:rPr>
              <w:rFonts w:ascii="Times New Roman" w:eastAsia="Times New Roman" w:hAnsi="Times New Roman" w:cs="Times New Roman"/>
              <w:sz w:val="24"/>
              <w:szCs w:val="24"/>
              <w:vertAlign w:val="superscript"/>
            </w:rPr>
            <w:footnoteReference w:id="2"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sdtContent>
      </w:sdt>
    </w:p>
    <w:p w14:paraId="0000000F" w14:textId="77777777" w:rsidR="0085292D" w:rsidRDefault="00CB6C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изчистване на всякакво недоверие и съмнение в процеса по формиране на Номинационната комисия,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предлагаме Комисията по превенция и противодействие на коруп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цията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официално да изиска от ВАдвС следната информация:</w:t>
      </w:r>
    </w:p>
    <w:p w14:paraId="00000010" w14:textId="77777777" w:rsidR="0085292D" w:rsidRDefault="00CB6C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Дали извънредното заседание от 23.07.2025 г. е било свикано в съответствие с изискването за 14-дневно писмено уведомление по чл. 120, ал. 1 от ЗА;</w:t>
      </w:r>
    </w:p>
    <w:p w14:paraId="00000011" w14:textId="77777777" w:rsidR="0085292D" w:rsidRDefault="00CB6C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Дали участието на членове чрез Zoom и Viber отговаря на критериите за „присъствие“ и валидност на заседанието съгласно чл. 29 от Правилата на ВАдвС и чл. 120, ал. 1 ЗА;</w:t>
      </w:r>
    </w:p>
    <w:p w14:paraId="00000012" w14:textId="77777777" w:rsidR="0085292D" w:rsidRDefault="00CB6C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Дали е налице правновалидно решение за избор на представител в Номинационната комисия,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оглед на всички изброени обстоятелства;</w:t>
      </w:r>
    </w:p>
    <w:p w14:paraId="00000013" w14:textId="77777777" w:rsidR="0085292D" w:rsidRDefault="00CB6C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и целесъобразно ли е да се предостави допълнителен срок за провеждане на законосъобразен избор на член на Номинационната комисия от страна на ВАдС с оглед на специфичния правен режим за свикване и провеж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дане на заседания от ВАдС.</w:t>
      </w:r>
    </w:p>
    <w:p w14:paraId="00000014" w14:textId="77777777" w:rsidR="0085292D" w:rsidRDefault="00CB6C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отношение на публично оповестена информация за потенциален конфликт на интереси:</w:t>
      </w:r>
    </w:p>
    <w:p w14:paraId="00000015" w14:textId="77777777" w:rsidR="0085292D" w:rsidRDefault="00CB6C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Във връзка с чл. 3, ал. 2 от Правилата за дейността на Номинационната комисия, който задължава членовете ѝ да декларират „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всички обстоятелства, които могат да повлияят на тяхната обективност и безпристрастност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“, предлагаме да бъде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изискано от адв. Нина Седефова да декларира следното:</w:t>
      </w:r>
    </w:p>
    <w:p w14:paraId="00000016" w14:textId="77777777" w:rsidR="0085292D" w:rsidRDefault="00CB6C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Дали са верни данните, публикувани в разследване на BIRD.BG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според които нейният син – адв. Николай Седефов, е процесуален представител на бившия министър на вътрешните работи и настоящ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народен представител от ДПС „Ново Начало“ – Калин Стоянов, по SLAPP дело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срещу журналисти от BIRD;</w:t>
      </w:r>
    </w:p>
    <w:p w14:paraId="00000017" w14:textId="77777777" w:rsidR="0085292D" w:rsidRDefault="00CB6C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Дали самата адв. Седефова 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редставлявала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Георги Самуилов и неговото търговско дружество „Инса Ойл“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сочени за близки до Делян Пеевски – в арбитражно дело срещу „Ромпетрол“;</w:t>
      </w:r>
    </w:p>
    <w:p w14:paraId="00000018" w14:textId="77777777" w:rsidR="0085292D" w:rsidRDefault="00CB6C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 ли други обстоятелства от личен, професионален, политически или бизнес характер, които могат да бъдат свъ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рзани с участници в процедурата или с лица от управляващото парламентарно мнозинство.</w:t>
      </w:r>
    </w:p>
    <w:p w14:paraId="00000019" w14:textId="7261A84D" w:rsidR="0085292D" w:rsidRDefault="00CB6C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Предвид високата обществена чувствителност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във връзка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процеса, ролята на Номинационната комисия и изискванията 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пълна прозрачност и институционална легитимност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яваме всички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обстоятелства да бъдат надлежно установени преди продължаването на дейността на комисията.</w:t>
      </w:r>
    </w:p>
    <w:p w14:paraId="0000001A" w14:textId="77777777" w:rsidR="0085292D" w:rsidRDefault="00852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0001B" w14:textId="77777777" w:rsidR="0085292D" w:rsidRDefault="00CB6C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kgxlwtlhxl0d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уважение,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8529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19A80" w14:textId="77777777" w:rsidR="00CB6C9A" w:rsidRDefault="00CB6C9A">
      <w:pPr>
        <w:spacing w:after="0" w:line="240" w:lineRule="auto"/>
      </w:pPr>
      <w:r>
        <w:separator/>
      </w:r>
    </w:p>
  </w:endnote>
  <w:endnote w:type="continuationSeparator" w:id="0">
    <w:p w14:paraId="5FFBFB2C" w14:textId="77777777" w:rsidR="00CB6C9A" w:rsidRDefault="00CB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0959B" w14:textId="77777777" w:rsidR="00CB6C9A" w:rsidRDefault="00CB6C9A">
      <w:pPr>
        <w:spacing w:after="0" w:line="240" w:lineRule="auto"/>
      </w:pPr>
      <w:r>
        <w:separator/>
      </w:r>
    </w:p>
  </w:footnote>
  <w:footnote w:type="continuationSeparator" w:id="0">
    <w:p w14:paraId="0803FE6B" w14:textId="77777777" w:rsidR="00CB6C9A" w:rsidRDefault="00CB6C9A">
      <w:pPr>
        <w:spacing w:after="0" w:line="240" w:lineRule="auto"/>
      </w:pPr>
      <w:r>
        <w:continuationSeparator/>
      </w:r>
    </w:p>
  </w:footnote>
  <w:footnote w:id="1">
    <w:p w14:paraId="0000001C" w14:textId="77777777" w:rsidR="0085292D" w:rsidRDefault="00CB6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1">
        <w:r>
          <w:rPr>
            <w:color w:val="0563C1"/>
            <w:sz w:val="20"/>
            <w:szCs w:val="20"/>
            <w:u w:val="single"/>
          </w:rPr>
          <w:t>https://www.vas.bg/bg/c/protokoli-ot-zasedaniyata-na-vas</w:t>
        </w:r>
      </w:hyperlink>
      <w:r>
        <w:rPr>
          <w:color w:val="000000"/>
          <w:sz w:val="20"/>
          <w:szCs w:val="20"/>
        </w:rPr>
        <w:t xml:space="preserve"> и </w:t>
      </w:r>
      <w:hyperlink r:id="rId2">
        <w:r>
          <w:rPr>
            <w:color w:val="0563C1"/>
            <w:sz w:val="20"/>
            <w:szCs w:val="20"/>
            <w:u w:val="single"/>
          </w:rPr>
          <w:t>www.vas.bg/p/2/5/250723-vas-id-83-13867.pdf</w:t>
        </w:r>
      </w:hyperlink>
      <w:r>
        <w:rPr>
          <w:color w:val="000000"/>
          <w:sz w:val="20"/>
          <w:szCs w:val="20"/>
        </w:rPr>
        <w:t xml:space="preserve"> </w:t>
      </w:r>
    </w:p>
  </w:footnote>
  <w:footnote w:id="2">
    <w:p w14:paraId="0000001E" w14:textId="77777777" w:rsidR="0085292D" w:rsidRDefault="00CB6C9A">
      <w:pPr>
        <w:spacing w:after="0" w:line="240" w:lineRule="auto"/>
        <w:rPr>
          <w:sz w:val="20"/>
          <w:szCs w:val="20"/>
        </w:rPr>
      </w:pPr>
      <w:r>
        <w:rPr>
          <w:rStyle w:val="FootnoteReference"/>
        </w:rPr>
        <w:footnoteRef/>
      </w:r>
      <w:hyperlink r:id="rId3">
        <w:r>
          <w:rPr>
            <w:color w:val="1155CC"/>
            <w:sz w:val="20"/>
            <w:szCs w:val="20"/>
            <w:u w:val="single"/>
          </w:rPr>
          <w:t>https://defakto.bg/2025/08/08/visshiyat-advokatski-savet-e-vzel-reshenie-bez-korum-da-predloji-adv-nina-sedefova-za-chlen</w:t>
        </w:r>
        <w:r>
          <w:rPr>
            <w:color w:val="1155CC"/>
            <w:sz w:val="20"/>
            <w:szCs w:val="20"/>
            <w:u w:val="single"/>
          </w:rPr>
          <w:t>-na-nominatsionnata-komisiya/</w:t>
        </w:r>
      </w:hyperlink>
      <w:r>
        <w:rPr>
          <w:sz w:val="20"/>
          <w:szCs w:val="20"/>
        </w:rPr>
        <w:t xml:space="preserve"> </w:t>
      </w:r>
    </w:p>
  </w:footnote>
  <w:footnote w:id="3">
    <w:p w14:paraId="0000001D" w14:textId="77777777" w:rsidR="0085292D" w:rsidRDefault="00CB6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hyperlink r:id="rId4">
        <w:r>
          <w:rPr>
            <w:color w:val="0563C1"/>
            <w:sz w:val="20"/>
            <w:szCs w:val="20"/>
            <w:u w:val="single"/>
          </w:rPr>
          <w:t>https://www.facebook.com/birdreporting/posts/pfbid02deqYoKzQZSPMfogzMJMQ6Y8KPE8QjfjuvumD2H58SGPEF35bHyJgTHbTrPLE1a67l?rdid=Gq3UZTrkblSIn3nd#</w:t>
        </w:r>
      </w:hyperlink>
      <w:r>
        <w:rPr>
          <w:color w:val="000000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04F"/>
    <w:multiLevelType w:val="multilevel"/>
    <w:tmpl w:val="67EE8D0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48D351D"/>
    <w:multiLevelType w:val="multilevel"/>
    <w:tmpl w:val="CBCA9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F3C1C70"/>
    <w:multiLevelType w:val="multilevel"/>
    <w:tmpl w:val="39861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7374CC1"/>
    <w:multiLevelType w:val="multilevel"/>
    <w:tmpl w:val="7FCAE2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2D"/>
    <w:rsid w:val="003A7ABA"/>
    <w:rsid w:val="0085292D"/>
    <w:rsid w:val="00CB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E6190"/>
  <w15:docId w15:val="{5D502E2B-A0D9-427C-9B48-9D7B0EF8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B8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184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18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18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184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18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184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efakto.bg/2025/08/08/visshiyat-advokatski-savet-e-vzel-reshenie-bez-korum-da-predloji-adv-nina-sedefova-za-chlen-na-nominatsionnata-komisiya/" TargetMode="External"/><Relationship Id="rId2" Type="http://schemas.openxmlformats.org/officeDocument/2006/relationships/hyperlink" Target="http://www.vas.bg/p/2/5/250723-vas-id-83-13867.pdf" TargetMode="External"/><Relationship Id="rId1" Type="http://schemas.openxmlformats.org/officeDocument/2006/relationships/hyperlink" Target="https://www.vas.bg/bg/c/protokoli-ot-zasedaniyata-na-vas" TargetMode="External"/><Relationship Id="rId4" Type="http://schemas.openxmlformats.org/officeDocument/2006/relationships/hyperlink" Target="https://www.facebook.com/birdreporting/posts/pfbid02deqYoKzQZSPMfogzMJMQ6Y8KPE8QjfjuvumD2H58SGPEF35bHyJgTHbTrPLE1a67l?rdid=Gq3UZTrkblSIn3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w6Jzy/SgfgKn6hicuPMhaNeJdw==">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Borislavova</dc:creator>
  <cp:lastModifiedBy>Lena Borislavova</cp:lastModifiedBy>
  <cp:revision>3</cp:revision>
  <cp:lastPrinted>2025-08-08T08:54:00Z</cp:lastPrinted>
  <dcterms:created xsi:type="dcterms:W3CDTF">2025-08-07T13:57:00Z</dcterms:created>
  <dcterms:modified xsi:type="dcterms:W3CDTF">2025-08-08T08:55:00Z</dcterms:modified>
</cp:coreProperties>
</file>