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55" w:rsidRPr="00870C61" w:rsidRDefault="00A93E55" w:rsidP="00A93E55">
      <w:pPr>
        <w:jc w:val="center"/>
        <w:rPr>
          <w:rFonts w:ascii="Verdana" w:hAnsi="Verdana"/>
          <w:sz w:val="20"/>
          <w:szCs w:val="20"/>
          <w:lang w:val="en-US"/>
        </w:rPr>
      </w:pPr>
      <w:r w:rsidRPr="00870C61">
        <w:rPr>
          <w:rFonts w:ascii="Verdana" w:hAnsi="Verdana"/>
          <w:b/>
          <w:sz w:val="20"/>
          <w:szCs w:val="20"/>
        </w:rPr>
        <w:t xml:space="preserve">СВОБОДНИ МЕСТА </w:t>
      </w:r>
      <w:r w:rsidRPr="00870C61">
        <w:rPr>
          <w:rFonts w:ascii="Verdana" w:hAnsi="Verdana"/>
          <w:sz w:val="20"/>
          <w:szCs w:val="20"/>
        </w:rPr>
        <w:t>ЗА ПРИЕМ В ПЪРВИ КЛАС ЗА УЧЕБНАТА 2025-2026 ГОДИНА</w:t>
      </w:r>
      <w:r w:rsidRPr="00870C61">
        <w:rPr>
          <w:rFonts w:ascii="Verdana" w:hAnsi="Verdana"/>
          <w:sz w:val="20"/>
          <w:szCs w:val="20"/>
          <w:lang w:val="en-US"/>
        </w:rPr>
        <w:t>:</w:t>
      </w:r>
    </w:p>
    <w:p w:rsidR="00A93E55" w:rsidRPr="00A45843" w:rsidRDefault="00A93E55" w:rsidP="00A93E55">
      <w:pPr>
        <w:jc w:val="center"/>
        <w:rPr>
          <w:rFonts w:ascii="Verdana" w:hAnsi="Verdana"/>
          <w:sz w:val="20"/>
          <w:szCs w:val="20"/>
          <w:lang w:val="en-US"/>
        </w:rPr>
      </w:pPr>
      <w:r w:rsidRPr="00A45843">
        <w:rPr>
          <w:rFonts w:ascii="Verdana" w:hAnsi="Verdana"/>
          <w:sz w:val="20"/>
          <w:szCs w:val="20"/>
          <w:lang w:val="en-US"/>
        </w:rPr>
        <w:t>/</w:t>
      </w:r>
      <w:r w:rsidRPr="00A45843">
        <w:rPr>
          <w:rFonts w:ascii="Verdana" w:hAnsi="Verdana"/>
          <w:sz w:val="20"/>
          <w:szCs w:val="20"/>
        </w:rPr>
        <w:t>към 11 юли 2025 година/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011"/>
      </w:tblGrid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bCs/>
                <w:sz w:val="20"/>
                <w:szCs w:val="20"/>
              </w:rPr>
              <w:t>УЧИЛИЩЕ</w:t>
            </w:r>
          </w:p>
        </w:tc>
        <w:tc>
          <w:tcPr>
            <w:tcW w:w="3011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 xml:space="preserve">ОБЯВЕНИ СВОБОДНИ МЕСТА 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bCs/>
                <w:sz w:val="20"/>
                <w:szCs w:val="20"/>
              </w:rPr>
              <w:t>В АДМИНИСТРАТИВЕН РАЙОН „АСПАРУХОВО“</w:t>
            </w:r>
          </w:p>
        </w:tc>
        <w:tc>
          <w:tcPr>
            <w:tcW w:w="3011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16DB8">
              <w:rPr>
                <w:rFonts w:ascii="Verdana" w:hAnsi="Verdana"/>
                <w:i/>
                <w:sz w:val="20"/>
                <w:szCs w:val="20"/>
              </w:rPr>
              <w:t>88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Начално училище „Васил Левски“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„Капитан Петко войвода”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35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„Христо Ботев“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Средно училище „Любен Каравелов”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53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  <w:r w:rsidRPr="00616DB8">
              <w:rPr>
                <w:rFonts w:ascii="Verdana" w:hAnsi="Verdana"/>
                <w:b/>
                <w:bCs/>
                <w:sz w:val="20"/>
                <w:szCs w:val="20"/>
              </w:rPr>
              <w:t>В АДМИНИСТРАТИВЕН РАЙОН „ВЛАДИСЛАВ ВАРНЕНЧИК“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62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Първо основно училище „Свети княз Борис </w:t>
            </w:r>
            <w:r w:rsidRPr="00616DB8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Pr="00616DB8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„Свети Патриарх Евтимий“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„Стоян Михайловски“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Средно училище „Пейо </w:t>
            </w:r>
            <w:proofErr w:type="spellStart"/>
            <w:r w:rsidRPr="00616DB8">
              <w:rPr>
                <w:rFonts w:ascii="Verdana" w:hAnsi="Verdana"/>
                <w:sz w:val="20"/>
                <w:szCs w:val="20"/>
              </w:rPr>
              <w:t>Крачолов</w:t>
            </w:r>
            <w:proofErr w:type="spellEnd"/>
            <w:r w:rsidRPr="00616DB8">
              <w:rPr>
                <w:rFonts w:ascii="Verdana" w:hAnsi="Verdana"/>
                <w:sz w:val="20"/>
                <w:szCs w:val="20"/>
              </w:rPr>
              <w:t xml:space="preserve"> Яворов“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bCs/>
                <w:sz w:val="20"/>
                <w:szCs w:val="20"/>
              </w:rPr>
              <w:t>В АДМИНИСТРАТИВЕН РАЙОН „</w:t>
            </w:r>
            <w:r w:rsidRPr="00616DB8">
              <w:rPr>
                <w:rFonts w:ascii="Verdana" w:hAnsi="Verdana"/>
                <w:b/>
                <w:sz w:val="20"/>
                <w:szCs w:val="20"/>
              </w:rPr>
              <w:t>МЛАДОСТ“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„Антон Страшимиров”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„Добри Чинтулов“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„Иван Вазов”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Второ основно училище „Никола Йонков Вапцаров”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„Отец Паисий“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„Свети Иван Рилски”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33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Средно училище „Гео Милев"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Средно училище „Неофит </w:t>
            </w:r>
            <w:proofErr w:type="spellStart"/>
            <w:r w:rsidRPr="00616DB8">
              <w:rPr>
                <w:rFonts w:ascii="Verdana" w:hAnsi="Verdana"/>
                <w:sz w:val="20"/>
                <w:szCs w:val="20"/>
              </w:rPr>
              <w:t>Бозвели</w:t>
            </w:r>
            <w:proofErr w:type="spellEnd"/>
            <w:r w:rsidRPr="00616DB8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bCs/>
                <w:sz w:val="20"/>
                <w:szCs w:val="20"/>
              </w:rPr>
              <w:t>В АДМИНИСТРАТИВЕН РАЙОН „ОДЕСОС“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57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„Васил Априлов“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„Йордан Йовков”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„Константин Арабаджиев”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„Петко Рачев Славейков”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„Свети Климент Охридски“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„Свети свети Кирил и Методий“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„Цар Симеон І”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Средно училище с езиково обучение „Александър </w:t>
            </w:r>
            <w:proofErr w:type="spellStart"/>
            <w:r w:rsidRPr="00616DB8">
              <w:rPr>
                <w:rFonts w:ascii="Verdana" w:hAnsi="Verdana"/>
                <w:sz w:val="20"/>
                <w:szCs w:val="20"/>
              </w:rPr>
              <w:t>Сергеевич</w:t>
            </w:r>
            <w:proofErr w:type="spellEnd"/>
            <w:r w:rsidRPr="00616DB8">
              <w:rPr>
                <w:rFonts w:ascii="Verdana" w:hAnsi="Verdana"/>
                <w:sz w:val="20"/>
                <w:szCs w:val="20"/>
              </w:rPr>
              <w:t xml:space="preserve"> Пушкин“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Средно училище „Димчо Дебелянов“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Средно училище „Елин Пелин”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bCs/>
                <w:sz w:val="20"/>
                <w:szCs w:val="20"/>
              </w:rPr>
              <w:t>В АДМИНИСТРАТИВЕН РАЙОН „</w:t>
            </w:r>
            <w:r w:rsidRPr="00616DB8">
              <w:rPr>
                <w:rFonts w:ascii="Verdana" w:hAnsi="Verdana"/>
                <w:b/>
                <w:sz w:val="20"/>
                <w:szCs w:val="20"/>
              </w:rPr>
              <w:t>ПРИМОРСКИ“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Трето основно училище „Ангел Кънчев“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„Васил Друмев“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„Георги Сава Раковски“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„Захари Стоянов“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„Панайот Волов“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„Стефан Караджа“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Основно училище „Черноризец Храбър”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  <w:hideMark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Седмо средно училище „Найден Геров“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В СЕЛО КАМЕНАР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Основно училище „Добри Войников” 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lastRenderedPageBreak/>
              <w:t>В СЕЛО КОНСТАНТИНОВО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Основно училище „Свети Климент Охридски“ 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В СЕЛО ТОПОЛИ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93E55" w:rsidRPr="00616DB8" w:rsidTr="00974141">
        <w:trPr>
          <w:trHeight w:val="300"/>
        </w:trPr>
        <w:tc>
          <w:tcPr>
            <w:tcW w:w="6912" w:type="dxa"/>
            <w:shd w:val="clear" w:color="auto" w:fill="auto"/>
            <w:noWrap/>
          </w:tcPr>
          <w:p w:rsidR="00A93E55" w:rsidRPr="00616DB8" w:rsidRDefault="00A93E55" w:rsidP="00974141">
            <w:pPr>
              <w:rPr>
                <w:rFonts w:ascii="Verdana" w:hAnsi="Verdana"/>
                <w:sz w:val="20"/>
                <w:szCs w:val="20"/>
              </w:rPr>
            </w:pPr>
            <w:r w:rsidRPr="00616DB8">
              <w:rPr>
                <w:rFonts w:ascii="Verdana" w:hAnsi="Verdana"/>
                <w:sz w:val="20"/>
                <w:szCs w:val="20"/>
              </w:rPr>
              <w:t xml:space="preserve">Основно училище „Христо Смирненски“ </w:t>
            </w:r>
          </w:p>
        </w:tc>
        <w:tc>
          <w:tcPr>
            <w:tcW w:w="3011" w:type="dxa"/>
            <w:shd w:val="clear" w:color="auto" w:fill="auto"/>
            <w:noWrap/>
          </w:tcPr>
          <w:p w:rsidR="00A93E55" w:rsidRPr="00616DB8" w:rsidRDefault="00A93E55" w:rsidP="0097414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16DB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</w:tr>
    </w:tbl>
    <w:p w:rsidR="00A93E55" w:rsidRDefault="00A93E55" w:rsidP="00A93E55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A93E55" w:rsidRDefault="00A93E55" w:rsidP="00A93E55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A93E55" w:rsidRDefault="00A93E55" w:rsidP="00A93E55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BE539D" w:rsidRDefault="00BE539D">
      <w:bookmarkStart w:id="0" w:name="_GoBack"/>
      <w:bookmarkEnd w:id="0"/>
    </w:p>
    <w:sectPr w:rsidR="00BE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55"/>
    <w:rsid w:val="0034208B"/>
    <w:rsid w:val="00A93E55"/>
    <w:rsid w:val="00BE539D"/>
    <w:rsid w:val="00C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C2C6E-6E92-47B5-A56E-28CEC789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Божидарова</dc:creator>
  <cp:keywords/>
  <dc:description/>
  <cp:lastModifiedBy>Наталия Божидарова</cp:lastModifiedBy>
  <cp:revision>1</cp:revision>
  <dcterms:created xsi:type="dcterms:W3CDTF">2025-07-14T07:29:00Z</dcterms:created>
  <dcterms:modified xsi:type="dcterms:W3CDTF">2025-07-14T07:30:00Z</dcterms:modified>
</cp:coreProperties>
</file>