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56402" w14:textId="76766BD8" w:rsidR="0028750B" w:rsidRDefault="0028750B" w:rsidP="0028750B">
      <w:pPr>
        <w:tabs>
          <w:tab w:val="left" w:pos="975"/>
        </w:tabs>
        <w:spacing w:before="160" w:after="160" w:line="360" w:lineRule="auto"/>
        <w:rPr>
          <w:rFonts w:ascii="Verdana" w:hAnsi="Verdana"/>
          <w:b/>
          <w:sz w:val="20"/>
        </w:rPr>
      </w:pPr>
      <w:bookmarkStart w:id="0" w:name="_GoBack"/>
      <w:bookmarkEnd w:id="0"/>
    </w:p>
    <w:p w14:paraId="6D7A6788" w14:textId="37923645" w:rsidR="0028750B" w:rsidRDefault="0028750B" w:rsidP="00A8369A">
      <w:pPr>
        <w:tabs>
          <w:tab w:val="left" w:pos="975"/>
        </w:tabs>
        <w:spacing w:before="360" w:after="160" w:line="360" w:lineRule="auto"/>
        <w:jc w:val="center"/>
        <w:rPr>
          <w:rFonts w:ascii="Verdana" w:hAnsi="Verdana"/>
          <w:b/>
          <w:sz w:val="20"/>
        </w:rPr>
      </w:pPr>
      <w:r w:rsidRPr="00C717A8">
        <w:rPr>
          <w:rFonts w:ascii="Verdana" w:hAnsi="Verdana"/>
          <w:b/>
          <w:sz w:val="20"/>
        </w:rPr>
        <w:t>ОСНОВНИ РЕЗУЛТАТИ ОТ НАБЛЮДЕНИЕТО НА РАБОТНАТА</w:t>
      </w:r>
      <w:r>
        <w:rPr>
          <w:rFonts w:ascii="Verdana" w:hAnsi="Verdana"/>
          <w:b/>
          <w:sz w:val="20"/>
        </w:rPr>
        <w:t xml:space="preserve"> </w:t>
      </w:r>
      <w:r w:rsidRPr="00C717A8">
        <w:rPr>
          <w:rFonts w:ascii="Verdana" w:hAnsi="Verdana"/>
          <w:b/>
          <w:sz w:val="20"/>
        </w:rPr>
        <w:t>СИЛА</w:t>
      </w:r>
      <w:r>
        <w:rPr>
          <w:rFonts w:ascii="Verdana" w:hAnsi="Verdana"/>
          <w:b/>
          <w:sz w:val="20"/>
          <w:lang w:val="en-US"/>
        </w:rPr>
        <w:t xml:space="preserve"> </w:t>
      </w:r>
      <w:r w:rsidRPr="000F3C48">
        <w:rPr>
          <w:rFonts w:ascii="Verdana" w:hAnsi="Verdana"/>
          <w:b/>
          <w:sz w:val="20"/>
        </w:rPr>
        <w:t>ПРЕЗ</w:t>
      </w:r>
      <w:r w:rsidR="00233748">
        <w:rPr>
          <w:rFonts w:ascii="Verdana" w:hAnsi="Verdana"/>
          <w:b/>
          <w:sz w:val="20"/>
        </w:rPr>
        <w:t> </w:t>
      </w:r>
      <w:r>
        <w:rPr>
          <w:rFonts w:ascii="Verdana" w:hAnsi="Verdana"/>
          <w:b/>
          <w:sz w:val="20"/>
        </w:rPr>
        <w:t>ПЪРВОТО</w:t>
      </w:r>
      <w:r w:rsidRPr="000F3C48">
        <w:rPr>
          <w:rFonts w:ascii="Verdana" w:hAnsi="Verdana"/>
          <w:b/>
          <w:sz w:val="20"/>
        </w:rPr>
        <w:t xml:space="preserve"> ТРИМЕСЕЧИЕ НА 202</w:t>
      </w:r>
      <w:r>
        <w:rPr>
          <w:rFonts w:ascii="Verdana" w:hAnsi="Verdana"/>
          <w:b/>
          <w:sz w:val="20"/>
        </w:rPr>
        <w:t>5</w:t>
      </w:r>
      <w:r w:rsidRPr="000F3C48">
        <w:rPr>
          <w:rFonts w:ascii="Verdana" w:hAnsi="Verdana"/>
          <w:b/>
          <w:sz w:val="20"/>
        </w:rPr>
        <w:t xml:space="preserve"> ГОДИНА</w:t>
      </w:r>
    </w:p>
    <w:p w14:paraId="27C58615" w14:textId="77777777" w:rsidR="0028750B" w:rsidRPr="000F3C48" w:rsidRDefault="0028750B" w:rsidP="0028750B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b/>
          <w:sz w:val="20"/>
        </w:rPr>
        <w:t xml:space="preserve">Коефициентът на безработица </w:t>
      </w:r>
      <w:r w:rsidRPr="00FC1C81">
        <w:rPr>
          <w:rFonts w:ascii="Verdana" w:hAnsi="Verdana"/>
          <w:sz w:val="20"/>
        </w:rPr>
        <w:t>е 3.</w:t>
      </w:r>
      <w:r>
        <w:rPr>
          <w:rFonts w:ascii="Verdana" w:hAnsi="Verdana"/>
          <w:sz w:val="20"/>
          <w:lang w:val="en-US"/>
        </w:rPr>
        <w:t>9</w:t>
      </w:r>
      <w:r w:rsidRPr="00FC1C81">
        <w:rPr>
          <w:rFonts w:ascii="Verdana" w:hAnsi="Verdana"/>
          <w:sz w:val="20"/>
        </w:rPr>
        <w:t>%,</w:t>
      </w:r>
      <w:r w:rsidRPr="000F3C48">
        <w:rPr>
          <w:rFonts w:ascii="Verdana" w:hAnsi="Verdana"/>
          <w:b/>
          <w:sz w:val="20"/>
        </w:rPr>
        <w:t xml:space="preserve"> </w:t>
      </w:r>
      <w:r w:rsidRPr="000F3C48">
        <w:rPr>
          <w:rFonts w:ascii="Verdana" w:hAnsi="Verdana"/>
          <w:sz w:val="20"/>
        </w:rPr>
        <w:t xml:space="preserve">или с </w:t>
      </w:r>
      <w:r w:rsidRPr="00E47B6B">
        <w:rPr>
          <w:rFonts w:ascii="Verdana" w:hAnsi="Verdana"/>
          <w:sz w:val="20"/>
          <w:lang w:val="en-US"/>
        </w:rPr>
        <w:t>1</w:t>
      </w:r>
      <w:r w:rsidRPr="00E47B6B">
        <w:rPr>
          <w:rFonts w:ascii="Verdana" w:hAnsi="Verdana"/>
          <w:sz w:val="20"/>
        </w:rPr>
        <w:t>.</w:t>
      </w:r>
      <w:r w:rsidRPr="00E47B6B">
        <w:rPr>
          <w:rFonts w:ascii="Verdana" w:hAnsi="Verdana"/>
          <w:sz w:val="20"/>
          <w:lang w:val="en-US"/>
        </w:rPr>
        <w:t>1</w:t>
      </w:r>
      <w:r w:rsidRPr="00E47B6B">
        <w:rPr>
          <w:rFonts w:ascii="Verdana" w:hAnsi="Verdana"/>
          <w:sz w:val="20"/>
        </w:rPr>
        <w:t xml:space="preserve"> </w:t>
      </w:r>
      <w:r w:rsidRPr="000F3C48">
        <w:rPr>
          <w:rFonts w:ascii="Verdana" w:hAnsi="Verdana"/>
          <w:sz w:val="20"/>
        </w:rPr>
        <w:t>процентни пункта п</w:t>
      </w:r>
      <w:r>
        <w:rPr>
          <w:rFonts w:ascii="Verdana" w:hAnsi="Verdana"/>
          <w:sz w:val="20"/>
        </w:rPr>
        <w:t>о-нисък в сравнение с първото</w:t>
      </w:r>
      <w:r w:rsidRPr="000F3C48">
        <w:rPr>
          <w:rFonts w:ascii="Verdana" w:hAnsi="Verdana"/>
          <w:sz w:val="20"/>
        </w:rPr>
        <w:t xml:space="preserve"> тримесечие на 202</w:t>
      </w:r>
      <w:r>
        <w:rPr>
          <w:rFonts w:ascii="Verdana" w:hAnsi="Verdana"/>
          <w:sz w:val="20"/>
        </w:rPr>
        <w:t>4</w:t>
      </w:r>
      <w:r w:rsidRPr="000F3C48">
        <w:rPr>
          <w:rFonts w:ascii="Verdana" w:hAnsi="Verdana"/>
          <w:sz w:val="20"/>
        </w:rPr>
        <w:t xml:space="preserve"> година. </w:t>
      </w:r>
    </w:p>
    <w:p w14:paraId="178BAB6B" w14:textId="77777777" w:rsidR="00C70DA1" w:rsidRPr="000F3C48" w:rsidRDefault="00C70DA1" w:rsidP="00C70DA1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b/>
          <w:sz w:val="20"/>
        </w:rPr>
        <w:t xml:space="preserve">Коефициентът на заетост за населението на възраст 15 - 64 </w:t>
      </w:r>
      <w:r w:rsidRPr="000F3C48">
        <w:rPr>
          <w:rFonts w:ascii="Verdana" w:hAnsi="Verdana"/>
          <w:sz w:val="20"/>
        </w:rPr>
        <w:t>навършени години се увеличава с 0.2 процентни пункта в сравнение със същото тр</w:t>
      </w:r>
      <w:r>
        <w:rPr>
          <w:rFonts w:ascii="Verdana" w:hAnsi="Verdana"/>
          <w:sz w:val="20"/>
        </w:rPr>
        <w:t>имесечие на 2024</w:t>
      </w:r>
      <w:r w:rsidRPr="000F3C48">
        <w:rPr>
          <w:rFonts w:ascii="Verdana" w:hAnsi="Verdana"/>
          <w:sz w:val="20"/>
        </w:rPr>
        <w:t xml:space="preserve"> г. и достига 70</w:t>
      </w:r>
      <w:r>
        <w:rPr>
          <w:rFonts w:ascii="Verdana" w:hAnsi="Verdana"/>
          <w:sz w:val="20"/>
        </w:rPr>
        <w:t>.4</w:t>
      </w:r>
      <w:r w:rsidRPr="000F3C48">
        <w:rPr>
          <w:rFonts w:ascii="Verdana" w:hAnsi="Verdana"/>
          <w:sz w:val="20"/>
        </w:rPr>
        <w:t xml:space="preserve">%. </w:t>
      </w:r>
    </w:p>
    <w:p w14:paraId="05FF0681" w14:textId="636415F9" w:rsidR="0028750B" w:rsidRPr="000F3C48" w:rsidRDefault="00C70DA1" w:rsidP="00C70DA1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b/>
          <w:sz w:val="20"/>
        </w:rPr>
        <w:t xml:space="preserve">Коефициентът на икономическа активност </w:t>
      </w:r>
      <w:r w:rsidRPr="000F3C48">
        <w:rPr>
          <w:rFonts w:ascii="Verdana" w:hAnsi="Verdana"/>
          <w:sz w:val="20"/>
        </w:rPr>
        <w:t>за населението на възраст 15</w:t>
      </w:r>
      <w:r w:rsidR="00233748">
        <w:rPr>
          <w:rFonts w:ascii="Verdana" w:hAnsi="Verdana"/>
          <w:sz w:val="20"/>
        </w:rPr>
        <w:t> </w:t>
      </w:r>
      <w:r w:rsidRPr="000F3C48">
        <w:rPr>
          <w:rFonts w:ascii="Verdana" w:hAnsi="Verdana"/>
          <w:sz w:val="20"/>
        </w:rPr>
        <w:t>-</w:t>
      </w:r>
      <w:r w:rsidR="00233748">
        <w:rPr>
          <w:rFonts w:ascii="Verdana" w:hAnsi="Verdana"/>
          <w:sz w:val="20"/>
        </w:rPr>
        <w:t> </w:t>
      </w:r>
      <w:r w:rsidRPr="000F3C48">
        <w:rPr>
          <w:rFonts w:ascii="Verdana" w:hAnsi="Verdana"/>
          <w:sz w:val="20"/>
        </w:rPr>
        <w:t>64 навършени години е 7</w:t>
      </w:r>
      <w:r w:rsidRPr="000F3C48">
        <w:rPr>
          <w:rFonts w:ascii="Verdana" w:hAnsi="Verdana"/>
          <w:sz w:val="20"/>
          <w:lang w:val="en-US"/>
        </w:rPr>
        <w:t>3</w:t>
      </w:r>
      <w:r w:rsidRPr="000F3C4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3</w:t>
      </w:r>
      <w:r w:rsidRPr="000F3C48">
        <w:rPr>
          <w:rFonts w:ascii="Verdana" w:hAnsi="Verdana"/>
          <w:sz w:val="20"/>
        </w:rPr>
        <w:t xml:space="preserve">%, като в сравнение с </w:t>
      </w:r>
      <w:r>
        <w:rPr>
          <w:rFonts w:ascii="Verdana" w:hAnsi="Verdana"/>
          <w:sz w:val="20"/>
        </w:rPr>
        <w:t>първото тримесечие на 2024</w:t>
      </w:r>
      <w:r w:rsidRPr="000F3C48">
        <w:rPr>
          <w:rFonts w:ascii="Verdana" w:hAnsi="Verdana"/>
          <w:sz w:val="20"/>
        </w:rPr>
        <w:t xml:space="preserve"> г. намалява с 0.</w:t>
      </w:r>
      <w:r>
        <w:rPr>
          <w:rFonts w:ascii="Verdana" w:hAnsi="Verdana"/>
          <w:sz w:val="20"/>
        </w:rPr>
        <w:t>7</w:t>
      </w:r>
      <w:r w:rsidRPr="000F3C48">
        <w:rPr>
          <w:rFonts w:ascii="Verdana" w:hAnsi="Verdana"/>
          <w:sz w:val="20"/>
        </w:rPr>
        <w:t xml:space="preserve"> процентни пункта.</w:t>
      </w:r>
    </w:p>
    <w:p w14:paraId="0F33227B" w14:textId="77777777" w:rsidR="0028750B" w:rsidRPr="000F3C48" w:rsidRDefault="0028750B" w:rsidP="0028750B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0F3C48">
        <w:rPr>
          <w:rFonts w:ascii="Verdana" w:hAnsi="Verdana"/>
          <w:b/>
          <w:sz w:val="20"/>
        </w:rPr>
        <w:t>Безработица</w:t>
      </w:r>
    </w:p>
    <w:p w14:paraId="37BE80E1" w14:textId="46D03FDA" w:rsidR="0028750B" w:rsidRPr="000F3C48" w:rsidRDefault="0028750B" w:rsidP="0028750B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b/>
          <w:sz w:val="20"/>
        </w:rPr>
        <w:t>Безработните лица</w:t>
      </w:r>
      <w:r>
        <w:rPr>
          <w:rFonts w:ascii="Verdana" w:hAnsi="Verdana"/>
          <w:sz w:val="20"/>
        </w:rPr>
        <w:t xml:space="preserve"> през първото тримесечие на 2025</w:t>
      </w:r>
      <w:r w:rsidRPr="000F3C48">
        <w:rPr>
          <w:rFonts w:ascii="Verdana" w:hAnsi="Verdana"/>
          <w:sz w:val="20"/>
        </w:rPr>
        <w:t xml:space="preserve"> г. са 116.7 хил., от които </w:t>
      </w:r>
      <w:r>
        <w:rPr>
          <w:rFonts w:ascii="Verdana" w:hAnsi="Verdana"/>
          <w:sz w:val="20"/>
        </w:rPr>
        <w:t>63.0</w:t>
      </w:r>
      <w:r w:rsidRPr="000F3C48">
        <w:rPr>
          <w:rFonts w:ascii="Verdana" w:hAnsi="Verdana"/>
          <w:sz w:val="20"/>
        </w:rPr>
        <w:t xml:space="preserve"> хил. (</w:t>
      </w:r>
      <w:r>
        <w:rPr>
          <w:rFonts w:ascii="Verdana" w:hAnsi="Verdana"/>
          <w:sz w:val="20"/>
        </w:rPr>
        <w:t>53</w:t>
      </w:r>
      <w:r w:rsidRPr="000F3C4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9%) са мъже и 53</w:t>
      </w:r>
      <w:r w:rsidRPr="000F3C4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7</w:t>
      </w:r>
      <w:r w:rsidRPr="000F3C48">
        <w:rPr>
          <w:rFonts w:ascii="Verdana" w:hAnsi="Verdana"/>
          <w:sz w:val="20"/>
        </w:rPr>
        <w:t xml:space="preserve"> хил. (</w:t>
      </w:r>
      <w:r>
        <w:rPr>
          <w:rFonts w:ascii="Verdana" w:hAnsi="Verdana"/>
          <w:sz w:val="20"/>
        </w:rPr>
        <w:t>46</w:t>
      </w:r>
      <w:r w:rsidRPr="000F3C4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</w:t>
      </w:r>
      <w:r w:rsidRPr="000F3C48">
        <w:rPr>
          <w:rFonts w:ascii="Verdana" w:hAnsi="Verdana"/>
          <w:sz w:val="20"/>
        </w:rPr>
        <w:t xml:space="preserve">%) - жени. </w:t>
      </w:r>
      <w:r w:rsidR="009B4A4B" w:rsidRPr="009B4A4B">
        <w:rPr>
          <w:rFonts w:ascii="Verdana" w:hAnsi="Verdana"/>
          <w:b/>
          <w:sz w:val="20"/>
        </w:rPr>
        <w:t>К</w:t>
      </w:r>
      <w:r w:rsidRPr="009B4A4B">
        <w:rPr>
          <w:rFonts w:ascii="Verdana" w:hAnsi="Verdana"/>
          <w:b/>
          <w:sz w:val="20"/>
        </w:rPr>
        <w:t>оефициентът на безработица</w:t>
      </w:r>
      <w:r>
        <w:rPr>
          <w:rFonts w:ascii="Verdana" w:hAnsi="Verdana"/>
          <w:sz w:val="20"/>
        </w:rPr>
        <w:t xml:space="preserve"> </w:t>
      </w:r>
      <w:r w:rsidR="009B4A4B">
        <w:rPr>
          <w:rFonts w:ascii="Verdana" w:hAnsi="Verdana"/>
          <w:sz w:val="20"/>
        </w:rPr>
        <w:t>е</w:t>
      </w:r>
      <w:r w:rsidRPr="000F3C48">
        <w:rPr>
          <w:rFonts w:ascii="Verdana" w:hAnsi="Verdana"/>
          <w:sz w:val="20"/>
        </w:rPr>
        <w:t xml:space="preserve"> 3.</w:t>
      </w:r>
      <w:r>
        <w:rPr>
          <w:rFonts w:ascii="Verdana" w:hAnsi="Verdana"/>
          <w:sz w:val="20"/>
        </w:rPr>
        <w:t>9%, съответно 3.9</w:t>
      </w:r>
      <w:r w:rsidRPr="000F3C48">
        <w:rPr>
          <w:rFonts w:ascii="Verdana" w:hAnsi="Verdana"/>
          <w:sz w:val="20"/>
        </w:rPr>
        <w:t>% при мъжете и 3.</w:t>
      </w:r>
      <w:r>
        <w:rPr>
          <w:rFonts w:ascii="Verdana" w:hAnsi="Verdana"/>
          <w:sz w:val="20"/>
        </w:rPr>
        <w:t>8</w:t>
      </w:r>
      <w:r w:rsidRPr="000F3C48">
        <w:rPr>
          <w:rFonts w:ascii="Verdana" w:hAnsi="Verdana"/>
          <w:sz w:val="20"/>
        </w:rPr>
        <w:t>% при жените.</w:t>
      </w:r>
    </w:p>
    <w:p w14:paraId="22631A6C" w14:textId="77777777" w:rsidR="0028750B" w:rsidRPr="000F3C48" w:rsidRDefault="0028750B" w:rsidP="0028750B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0F3C48">
        <w:rPr>
          <w:rFonts w:ascii="Verdana" w:hAnsi="Verdana"/>
          <w:sz w:val="20"/>
        </w:rPr>
        <w:t xml:space="preserve">От всички безработни лица </w:t>
      </w:r>
      <w:r>
        <w:rPr>
          <w:rFonts w:ascii="Verdana" w:hAnsi="Verdana"/>
          <w:sz w:val="20"/>
        </w:rPr>
        <w:t>1</w:t>
      </w:r>
      <w:r>
        <w:rPr>
          <w:rFonts w:ascii="Verdana" w:hAnsi="Verdana"/>
          <w:sz w:val="20"/>
          <w:lang w:val="en-US"/>
        </w:rPr>
        <w:t>4</w:t>
      </w:r>
      <w:r w:rsidRPr="000F3C4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2</w:t>
      </w:r>
      <w:r w:rsidRPr="000F3C48">
        <w:rPr>
          <w:rFonts w:ascii="Verdana" w:hAnsi="Verdana"/>
          <w:sz w:val="20"/>
        </w:rPr>
        <w:t xml:space="preserve">% са с висше образование, </w:t>
      </w:r>
      <w:r>
        <w:rPr>
          <w:rFonts w:ascii="Verdana" w:hAnsi="Verdana"/>
          <w:sz w:val="20"/>
          <w:lang w:val="en-US"/>
        </w:rPr>
        <w:t>50</w:t>
      </w:r>
      <w:r w:rsidRPr="000F3C48">
        <w:rPr>
          <w:rFonts w:ascii="Verdana" w:hAnsi="Verdana"/>
          <w:sz w:val="20"/>
        </w:rPr>
        <w:t>.</w:t>
      </w:r>
      <w:r w:rsidRPr="000F3C48">
        <w:rPr>
          <w:rFonts w:ascii="Verdana" w:hAnsi="Verdana"/>
          <w:sz w:val="20"/>
          <w:lang w:val="en-US"/>
        </w:rPr>
        <w:t>9</w:t>
      </w:r>
      <w:r w:rsidRPr="000F3C48">
        <w:rPr>
          <w:rFonts w:ascii="Verdana" w:hAnsi="Verdana"/>
          <w:sz w:val="20"/>
        </w:rPr>
        <w:t xml:space="preserve">% - със средно, и </w:t>
      </w:r>
      <w:r>
        <w:rPr>
          <w:rFonts w:ascii="Verdana" w:hAnsi="Verdana"/>
          <w:sz w:val="20"/>
          <w:lang w:val="en-US"/>
        </w:rPr>
        <w:t>34</w:t>
      </w:r>
      <w:r w:rsidRPr="000F3C4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9</w:t>
      </w:r>
      <w:r w:rsidRPr="000F3C48">
        <w:rPr>
          <w:rFonts w:ascii="Verdana" w:hAnsi="Verdana"/>
          <w:sz w:val="20"/>
        </w:rPr>
        <w:t>% - с основно или по-ниско образование. Коефициентите на безработица по степени на образование са съответно 1.</w:t>
      </w:r>
      <w:r>
        <w:rPr>
          <w:rFonts w:ascii="Verdana" w:hAnsi="Verdana"/>
          <w:sz w:val="20"/>
          <w:lang w:val="en-US"/>
        </w:rPr>
        <w:t>4</w:t>
      </w:r>
      <w:r w:rsidRPr="000F3C48">
        <w:rPr>
          <w:rFonts w:ascii="Verdana" w:hAnsi="Verdana"/>
          <w:sz w:val="20"/>
        </w:rPr>
        <w:t>% за висше образование, 3.</w:t>
      </w:r>
      <w:r>
        <w:rPr>
          <w:rFonts w:ascii="Verdana" w:hAnsi="Verdana"/>
          <w:sz w:val="20"/>
          <w:lang w:val="en-US"/>
        </w:rPr>
        <w:t>7</w:t>
      </w:r>
      <w:r w:rsidRPr="000F3C48">
        <w:rPr>
          <w:rFonts w:ascii="Verdana" w:hAnsi="Verdana"/>
          <w:sz w:val="20"/>
        </w:rPr>
        <w:t>% за средно образование и 1</w:t>
      </w:r>
      <w:r w:rsidRPr="000F3C48">
        <w:rPr>
          <w:rFonts w:ascii="Verdana" w:hAnsi="Verdana"/>
          <w:sz w:val="20"/>
          <w:lang w:val="en-US"/>
        </w:rPr>
        <w:t>5</w:t>
      </w:r>
      <w:r w:rsidRPr="000F3C48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4</w:t>
      </w:r>
      <w:r w:rsidRPr="000F3C48">
        <w:rPr>
          <w:rFonts w:ascii="Verdana" w:hAnsi="Verdana"/>
          <w:sz w:val="20"/>
        </w:rPr>
        <w:t>% за основно и по-ниско образование.</w:t>
      </w:r>
    </w:p>
    <w:p w14:paraId="4EF95D2D" w14:textId="11AD52E3" w:rsidR="0028750B" w:rsidRPr="0069668E" w:rsidRDefault="0028750B" w:rsidP="0028750B">
      <w:pPr>
        <w:keepNext/>
        <w:tabs>
          <w:tab w:val="left" w:pos="975"/>
        </w:tabs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69668E">
        <w:rPr>
          <w:rFonts w:ascii="Verdana" w:hAnsi="Verdana"/>
          <w:b/>
          <w:sz w:val="20"/>
        </w:rPr>
        <w:t>Фиг. 1. Коефициенти на безработица по степени на образование през първото тримесечие на 2024 и 2025 година </w:t>
      </w:r>
    </w:p>
    <w:p w14:paraId="59B6C1FB" w14:textId="320BB892" w:rsidR="0028750B" w:rsidRPr="00E02DA3" w:rsidRDefault="0028750B" w:rsidP="00A8369A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sz w:val="20"/>
          <w:lang w:val="en-US"/>
        </w:rPr>
      </w:pPr>
      <w:r>
        <w:rPr>
          <w:noProof/>
          <w:lang w:eastAsia="bg-BG"/>
        </w:rPr>
        <w:drawing>
          <wp:inline distT="0" distB="0" distL="0" distR="0" wp14:anchorId="369A0A0A" wp14:editId="0473E6DA">
            <wp:extent cx="5760085" cy="217424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3C91EC" w14:textId="77777777" w:rsidR="0028750B" w:rsidRPr="00DC5262" w:rsidRDefault="0028750B" w:rsidP="00A8369A">
      <w:pPr>
        <w:tabs>
          <w:tab w:val="left" w:pos="975"/>
        </w:tabs>
        <w:spacing w:before="160" w:line="360" w:lineRule="auto"/>
        <w:ind w:firstLine="567"/>
        <w:jc w:val="both"/>
        <w:rPr>
          <w:rFonts w:ascii="Verdana" w:hAnsi="Verdana"/>
          <w:b/>
          <w:sz w:val="20"/>
          <w:lang w:val="en-US"/>
        </w:rPr>
      </w:pPr>
      <w:r w:rsidRPr="00DC5262">
        <w:rPr>
          <w:rFonts w:ascii="Verdana" w:hAnsi="Verdana"/>
          <w:b/>
          <w:sz w:val="20"/>
        </w:rPr>
        <w:t>Продължително безработни</w:t>
      </w:r>
      <w:r w:rsidRPr="00DC5262">
        <w:rPr>
          <w:rFonts w:ascii="Verdana" w:hAnsi="Verdana"/>
          <w:sz w:val="20"/>
        </w:rPr>
        <w:t xml:space="preserve"> (от една година или повече) са </w:t>
      </w:r>
      <w:r w:rsidRPr="00DC5262">
        <w:rPr>
          <w:rFonts w:ascii="Verdana" w:hAnsi="Verdana"/>
          <w:sz w:val="20"/>
          <w:lang w:val="en-US"/>
        </w:rPr>
        <w:t>49</w:t>
      </w:r>
      <w:r w:rsidRPr="00DC5262">
        <w:rPr>
          <w:rFonts w:ascii="Verdana" w:hAnsi="Verdana"/>
          <w:sz w:val="20"/>
        </w:rPr>
        <w:t>.</w:t>
      </w:r>
      <w:r w:rsidRPr="00DC5262">
        <w:rPr>
          <w:rFonts w:ascii="Verdana" w:hAnsi="Verdana"/>
          <w:sz w:val="20"/>
          <w:lang w:val="en-US"/>
        </w:rPr>
        <w:t>8</w:t>
      </w:r>
      <w:r w:rsidRPr="00DC5262">
        <w:rPr>
          <w:rFonts w:ascii="Verdana" w:hAnsi="Verdana"/>
          <w:sz w:val="20"/>
        </w:rPr>
        <w:t xml:space="preserve"> хил. души, или</w:t>
      </w:r>
      <w:r w:rsidRPr="00DC5262">
        <w:rPr>
          <w:rFonts w:ascii="Verdana" w:hAnsi="Verdana"/>
          <w:sz w:val="20"/>
          <w:lang w:val="en-US"/>
        </w:rPr>
        <w:t xml:space="preserve"> 42</w:t>
      </w:r>
      <w:r w:rsidRPr="00DC5262">
        <w:rPr>
          <w:rFonts w:ascii="Verdana" w:hAnsi="Verdana"/>
          <w:sz w:val="20"/>
        </w:rPr>
        <w:t>.</w:t>
      </w:r>
      <w:r w:rsidRPr="00DC5262">
        <w:rPr>
          <w:rFonts w:ascii="Verdana" w:hAnsi="Verdana"/>
          <w:sz w:val="20"/>
          <w:lang w:val="en-US"/>
        </w:rPr>
        <w:t>7</w:t>
      </w:r>
      <w:r w:rsidRPr="00DC5262">
        <w:rPr>
          <w:rFonts w:ascii="Verdana" w:hAnsi="Verdana"/>
          <w:sz w:val="20"/>
        </w:rPr>
        <w:t>% от всички безработни лица.</w:t>
      </w:r>
      <w:r w:rsidRPr="00DC5262">
        <w:rPr>
          <w:rFonts w:ascii="Verdana" w:hAnsi="Verdana"/>
          <w:sz w:val="20"/>
          <w:lang w:val="en-US"/>
        </w:rPr>
        <w:t xml:space="preserve"> </w:t>
      </w:r>
      <w:r w:rsidRPr="00DC5262">
        <w:rPr>
          <w:rFonts w:ascii="Verdana" w:hAnsi="Verdana"/>
          <w:b/>
          <w:sz w:val="20"/>
        </w:rPr>
        <w:t>Коефициентът на продължителна</w:t>
      </w:r>
      <w:r w:rsidRPr="00DC5262">
        <w:rPr>
          <w:rFonts w:ascii="Verdana" w:hAnsi="Verdana"/>
          <w:b/>
          <w:sz w:val="20"/>
          <w:lang w:val="en-US"/>
        </w:rPr>
        <w:t xml:space="preserve"> </w:t>
      </w:r>
      <w:r w:rsidRPr="00DC5262">
        <w:rPr>
          <w:rFonts w:ascii="Verdana" w:hAnsi="Verdana"/>
          <w:b/>
          <w:sz w:val="20"/>
        </w:rPr>
        <w:t>безработица</w:t>
      </w:r>
      <w:r w:rsidRPr="00DC5262">
        <w:rPr>
          <w:rFonts w:ascii="Verdana" w:hAnsi="Verdana"/>
          <w:sz w:val="20"/>
        </w:rPr>
        <w:t xml:space="preserve"> е 1.</w:t>
      </w:r>
      <w:r w:rsidRPr="00DC5262">
        <w:rPr>
          <w:rFonts w:ascii="Verdana" w:hAnsi="Verdana"/>
          <w:sz w:val="20"/>
          <w:lang w:val="en-US"/>
        </w:rPr>
        <w:t>6</w:t>
      </w:r>
      <w:r w:rsidRPr="00DC5262">
        <w:rPr>
          <w:rFonts w:ascii="Verdana" w:hAnsi="Verdana"/>
          <w:sz w:val="20"/>
        </w:rPr>
        <w:t>%.</w:t>
      </w:r>
    </w:p>
    <w:p w14:paraId="55B6FF79" w14:textId="77777777" w:rsidR="0028750B" w:rsidRPr="00DC4F1F" w:rsidRDefault="0028750B" w:rsidP="0028750B">
      <w:pPr>
        <w:tabs>
          <w:tab w:val="left" w:pos="975"/>
        </w:tabs>
        <w:spacing w:line="360" w:lineRule="auto"/>
        <w:ind w:firstLine="567"/>
        <w:jc w:val="both"/>
      </w:pPr>
      <w:r w:rsidRPr="00DC4F1F">
        <w:rPr>
          <w:rFonts w:ascii="Verdana" w:hAnsi="Verdana"/>
          <w:sz w:val="20"/>
        </w:rPr>
        <w:lastRenderedPageBreak/>
        <w:t>От общия брой на безработните 1</w:t>
      </w:r>
      <w:r w:rsidRPr="00DC4F1F">
        <w:rPr>
          <w:rFonts w:ascii="Verdana" w:hAnsi="Verdana"/>
          <w:sz w:val="20"/>
          <w:lang w:val="en-US"/>
        </w:rPr>
        <w:t>2</w:t>
      </w:r>
      <w:r w:rsidRPr="00DC4F1F">
        <w:rPr>
          <w:rFonts w:ascii="Verdana" w:hAnsi="Verdana"/>
          <w:sz w:val="20"/>
        </w:rPr>
        <w:t>.</w:t>
      </w:r>
      <w:r w:rsidRPr="00DC4F1F">
        <w:rPr>
          <w:rFonts w:ascii="Verdana" w:hAnsi="Verdana"/>
          <w:sz w:val="20"/>
          <w:lang w:val="en-US"/>
        </w:rPr>
        <w:t>2</w:t>
      </w:r>
      <w:r w:rsidRPr="00DC4F1F">
        <w:rPr>
          <w:rFonts w:ascii="Verdana" w:hAnsi="Verdana"/>
          <w:sz w:val="20"/>
        </w:rPr>
        <w:t xml:space="preserve"> хил., или 1</w:t>
      </w:r>
      <w:r w:rsidRPr="00DC4F1F">
        <w:rPr>
          <w:rFonts w:ascii="Verdana" w:hAnsi="Verdana"/>
          <w:sz w:val="20"/>
          <w:lang w:val="en-US"/>
        </w:rPr>
        <w:t>0</w:t>
      </w:r>
      <w:r w:rsidRPr="00DC4F1F">
        <w:rPr>
          <w:rFonts w:ascii="Verdana" w:hAnsi="Verdana"/>
          <w:sz w:val="20"/>
        </w:rPr>
        <w:t>.</w:t>
      </w:r>
      <w:r w:rsidRPr="00DC4F1F">
        <w:rPr>
          <w:rFonts w:ascii="Verdana" w:hAnsi="Verdana"/>
          <w:sz w:val="20"/>
          <w:lang w:val="en-US"/>
        </w:rPr>
        <w:t>5</w:t>
      </w:r>
      <w:r w:rsidRPr="00DC4F1F">
        <w:rPr>
          <w:rFonts w:ascii="Verdana" w:hAnsi="Verdana"/>
          <w:sz w:val="20"/>
        </w:rPr>
        <w:t>%, търсят работа</w:t>
      </w:r>
      <w:r w:rsidRPr="00DC4F1F">
        <w:rPr>
          <w:rFonts w:ascii="Verdana" w:hAnsi="Verdana"/>
          <w:sz w:val="20"/>
          <w:lang w:val="en-US"/>
        </w:rPr>
        <w:t xml:space="preserve"> </w:t>
      </w:r>
      <w:r w:rsidRPr="00DC4F1F">
        <w:rPr>
          <w:rFonts w:ascii="Verdana" w:hAnsi="Verdana"/>
          <w:sz w:val="20"/>
        </w:rPr>
        <w:t>за първи път.</w:t>
      </w:r>
      <w:r w:rsidRPr="00DC4F1F">
        <w:t xml:space="preserve"> </w:t>
      </w:r>
    </w:p>
    <w:p w14:paraId="464DA830" w14:textId="60619FAA" w:rsidR="0028750B" w:rsidRPr="0028750B" w:rsidRDefault="0028750B" w:rsidP="0028750B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Коефициентът на безработица за възрастовата група 15 - 29</w:t>
      </w:r>
      <w:r w:rsidRPr="00655E8D">
        <w:rPr>
          <w:rFonts w:ascii="Verdana" w:hAnsi="Verdana"/>
          <w:sz w:val="20"/>
        </w:rPr>
        <w:t xml:space="preserve"> навършени години през </w:t>
      </w:r>
      <w:r>
        <w:rPr>
          <w:rFonts w:ascii="Verdana" w:hAnsi="Verdana"/>
          <w:sz w:val="20"/>
        </w:rPr>
        <w:t>първото тримесечие на 2025</w:t>
      </w:r>
      <w:r w:rsidRPr="00655E8D">
        <w:rPr>
          <w:rFonts w:ascii="Verdana" w:hAnsi="Verdana"/>
          <w:sz w:val="20"/>
        </w:rPr>
        <w:t xml:space="preserve"> г. е </w:t>
      </w:r>
      <w:r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8</w:t>
      </w:r>
      <w:r>
        <w:rPr>
          <w:rFonts w:ascii="Verdana" w:hAnsi="Verdana"/>
          <w:sz w:val="20"/>
        </w:rPr>
        <w:t>% (</w:t>
      </w:r>
      <w:r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 xml:space="preserve">% при мъжете и </w:t>
      </w:r>
      <w:r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>% при жените). В сравнен</w:t>
      </w:r>
      <w:r>
        <w:rPr>
          <w:rFonts w:ascii="Verdana" w:hAnsi="Verdana"/>
          <w:sz w:val="20"/>
        </w:rPr>
        <w:t>ие със същото тримесечие на 202</w:t>
      </w:r>
      <w:r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 xml:space="preserve"> г. </w:t>
      </w:r>
      <w:r>
        <w:rPr>
          <w:rFonts w:ascii="Verdana" w:hAnsi="Verdana"/>
          <w:sz w:val="20"/>
        </w:rPr>
        <w:t xml:space="preserve">този коефициент е по-нисък с </w:t>
      </w:r>
      <w:r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 процентни пункта, </w:t>
      </w:r>
      <w:r w:rsidRPr="00E42A00">
        <w:rPr>
          <w:rFonts w:ascii="Verdana" w:hAnsi="Verdana"/>
          <w:sz w:val="20"/>
        </w:rPr>
        <w:t>като намалението при м</w:t>
      </w:r>
      <w:r>
        <w:rPr>
          <w:rFonts w:ascii="Verdana" w:hAnsi="Verdana"/>
          <w:sz w:val="20"/>
        </w:rPr>
        <w:t xml:space="preserve">ъжете е с </w:t>
      </w:r>
      <w:r>
        <w:rPr>
          <w:rFonts w:ascii="Verdana" w:hAnsi="Verdana"/>
          <w:sz w:val="20"/>
          <w:lang w:val="en-US"/>
        </w:rPr>
        <w:t>1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6</w:t>
      </w:r>
      <w:r w:rsidRPr="00E42A00">
        <w:rPr>
          <w:rFonts w:ascii="Verdana" w:hAnsi="Verdana"/>
          <w:sz w:val="20"/>
        </w:rPr>
        <w:t xml:space="preserve"> процентни пунк</w:t>
      </w:r>
      <w:r>
        <w:rPr>
          <w:rFonts w:ascii="Verdana" w:hAnsi="Verdana"/>
          <w:sz w:val="20"/>
        </w:rPr>
        <w:t xml:space="preserve">та, а при жените - с </w:t>
      </w:r>
      <w:r>
        <w:rPr>
          <w:rFonts w:ascii="Verdana" w:hAnsi="Verdana"/>
          <w:sz w:val="20"/>
          <w:lang w:val="en-US"/>
        </w:rPr>
        <w:t>3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6</w:t>
      </w:r>
      <w:r w:rsidRPr="00E42A00">
        <w:rPr>
          <w:rFonts w:ascii="Verdana" w:hAnsi="Verdana"/>
          <w:sz w:val="20"/>
        </w:rPr>
        <w:t xml:space="preserve"> процентни пункта.</w:t>
      </w:r>
    </w:p>
    <w:p w14:paraId="2524C035" w14:textId="4B616F0C" w:rsidR="0028750B" w:rsidRPr="00655E8D" w:rsidRDefault="00EC37CF" w:rsidP="0028750B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655E8D">
        <w:rPr>
          <w:rFonts w:ascii="Verdana" w:hAnsi="Verdana"/>
          <w:b/>
          <w:sz w:val="20"/>
        </w:rPr>
        <w:t>Заетост</w:t>
      </w:r>
    </w:p>
    <w:p w14:paraId="74F85410" w14:textId="42936AC1" w:rsidR="00EC37CF" w:rsidRPr="00655E8D" w:rsidRDefault="00EC37CF" w:rsidP="00EC37CF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lang w:val="en-US"/>
        </w:rPr>
      </w:pPr>
      <w:r w:rsidRPr="00655E8D">
        <w:rPr>
          <w:rFonts w:ascii="Verdana" w:hAnsi="Verdana"/>
          <w:sz w:val="20"/>
        </w:rPr>
        <w:t xml:space="preserve">Общият брой на </w:t>
      </w:r>
      <w:r w:rsidRPr="00655E8D">
        <w:rPr>
          <w:rFonts w:ascii="Verdana" w:hAnsi="Verdana"/>
          <w:b/>
          <w:sz w:val="20"/>
        </w:rPr>
        <w:t>заетите лица</w:t>
      </w:r>
      <w:r w:rsidRPr="00655E8D">
        <w:rPr>
          <w:rFonts w:ascii="Verdana" w:hAnsi="Verdana"/>
          <w:sz w:val="20"/>
        </w:rPr>
        <w:t xml:space="preserve"> през </w:t>
      </w:r>
      <w:r>
        <w:rPr>
          <w:rFonts w:ascii="Verdana" w:hAnsi="Verdana"/>
          <w:sz w:val="20"/>
        </w:rPr>
        <w:t>първото тримесечие на 2025</w:t>
      </w:r>
      <w:r w:rsidRPr="00655E8D">
        <w:rPr>
          <w:rFonts w:ascii="Verdana" w:hAnsi="Verdana"/>
          <w:sz w:val="20"/>
        </w:rPr>
        <w:t xml:space="preserve"> г. е </w:t>
      </w:r>
      <w:r w:rsidR="00995506">
        <w:rPr>
          <w:rFonts w:ascii="Verdana" w:hAnsi="Verdana"/>
          <w:sz w:val="20"/>
          <w:lang w:val="en-US"/>
        </w:rPr>
        <w:t xml:space="preserve"> </w:t>
      </w:r>
      <w:r w:rsidRPr="00655E8D">
        <w:rPr>
          <w:rFonts w:ascii="Verdana" w:hAnsi="Verdana"/>
          <w:sz w:val="20"/>
        </w:rPr>
        <w:t xml:space="preserve">                      2 9</w:t>
      </w:r>
      <w:r>
        <w:rPr>
          <w:rFonts w:ascii="Verdana" w:hAnsi="Verdana"/>
          <w:sz w:val="20"/>
          <w:lang w:val="en-US"/>
        </w:rPr>
        <w:t>10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 xml:space="preserve"> хил., от които 1 5</w:t>
      </w:r>
      <w:r>
        <w:rPr>
          <w:rFonts w:ascii="Verdana" w:hAnsi="Verdana"/>
          <w:sz w:val="20"/>
          <w:lang w:val="en-US"/>
        </w:rPr>
        <w:t>46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 xml:space="preserve"> хил. мъже и 1 3</w:t>
      </w:r>
      <w:r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 xml:space="preserve"> хил. жени. Относителният дял на заетите лица от населението на възраст 1</w:t>
      </w:r>
      <w:r>
        <w:rPr>
          <w:rFonts w:ascii="Verdana" w:hAnsi="Verdana"/>
          <w:sz w:val="20"/>
        </w:rPr>
        <w:t>5 и повече навършени години е 52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 xml:space="preserve">%, като при мъжете този дял е </w:t>
      </w:r>
      <w:r w:rsidRPr="00655E8D">
        <w:rPr>
          <w:rFonts w:ascii="Verdana" w:hAnsi="Verdana"/>
          <w:sz w:val="20"/>
          <w:lang w:val="en-US"/>
        </w:rPr>
        <w:t>59</w:t>
      </w:r>
      <w:r w:rsidRPr="00655E8D">
        <w:rPr>
          <w:rFonts w:ascii="Verdana" w:hAnsi="Verdana"/>
          <w:sz w:val="20"/>
        </w:rPr>
        <w:t>.</w:t>
      </w:r>
      <w:r w:rsidRPr="00655E8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>%, а при жените - 4</w:t>
      </w:r>
      <w:r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>%</w:t>
      </w:r>
      <w:r w:rsidRPr="00A8369A">
        <w:rPr>
          <w:rFonts w:ascii="Verdana" w:hAnsi="Verdana"/>
          <w:sz w:val="20"/>
        </w:rPr>
        <w:t>.</w:t>
      </w:r>
      <w:r w:rsidRPr="00655E8D">
        <w:rPr>
          <w:rFonts w:ascii="Verdana" w:hAnsi="Verdana"/>
          <w:sz w:val="20"/>
        </w:rPr>
        <w:t xml:space="preserve"> </w:t>
      </w:r>
    </w:p>
    <w:p w14:paraId="75BDE0DF" w14:textId="4425B9AF" w:rsidR="00EC37CF" w:rsidRPr="00655E8D" w:rsidRDefault="00EC37CF" w:rsidP="00EC37CF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sz w:val="20"/>
        </w:rPr>
        <w:t xml:space="preserve">В сектора на услугите работят </w:t>
      </w:r>
      <w:r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lang w:val="en-US"/>
        </w:rPr>
        <w:t>992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 xml:space="preserve"> хил. души, или 6</w:t>
      </w:r>
      <w:r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% от заетите лица, в индустрията - </w:t>
      </w:r>
      <w:r>
        <w:rPr>
          <w:rFonts w:ascii="Verdana" w:hAnsi="Verdana"/>
          <w:sz w:val="20"/>
          <w:lang w:val="en-US"/>
        </w:rPr>
        <w:t>780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 xml:space="preserve"> хил. (2</w:t>
      </w:r>
      <w:r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%), а в селското, горското и рибното стопанство - 1</w:t>
      </w:r>
      <w:r>
        <w:rPr>
          <w:rFonts w:ascii="Verdana" w:hAnsi="Verdana"/>
          <w:sz w:val="20"/>
          <w:lang w:val="en-US"/>
        </w:rPr>
        <w:t>37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9</w:t>
      </w:r>
      <w:r w:rsidR="008F034B">
        <w:rPr>
          <w:rFonts w:ascii="Verdana" w:hAnsi="Verdana"/>
          <w:sz w:val="20"/>
        </w:rPr>
        <w:t> </w:t>
      </w:r>
      <w:r w:rsidRPr="00655E8D">
        <w:rPr>
          <w:rFonts w:ascii="Verdana" w:hAnsi="Verdana"/>
          <w:sz w:val="20"/>
        </w:rPr>
        <w:t>хил. (</w:t>
      </w:r>
      <w:r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 xml:space="preserve">%). </w:t>
      </w:r>
    </w:p>
    <w:p w14:paraId="1068BCFB" w14:textId="13CDD4AE" w:rsidR="00EC37CF" w:rsidRPr="00DB402D" w:rsidRDefault="00EC37CF" w:rsidP="00EC37CF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lang w:val="en-US"/>
        </w:rPr>
      </w:pPr>
      <w:r w:rsidRPr="00655E8D">
        <w:rPr>
          <w:rFonts w:ascii="Verdana" w:hAnsi="Verdana"/>
          <w:sz w:val="20"/>
        </w:rPr>
        <w:t xml:space="preserve">По статус в заетостта заетите лица се разпределят по следния начин: </w:t>
      </w:r>
      <w:r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% (1</w:t>
      </w:r>
      <w:r w:rsidRPr="00655E8D">
        <w:rPr>
          <w:rFonts w:ascii="Verdana" w:hAnsi="Verdana"/>
          <w:sz w:val="20"/>
          <w:lang w:val="en-US"/>
        </w:rPr>
        <w:t>56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0</w:t>
      </w:r>
      <w:r w:rsidRPr="00655E8D">
        <w:rPr>
          <w:rFonts w:ascii="Verdana" w:hAnsi="Verdana"/>
          <w:sz w:val="20"/>
        </w:rPr>
        <w:t xml:space="preserve"> хил.) са работодатели, 6.</w:t>
      </w:r>
      <w:r w:rsidRPr="00655E8D"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% (19</w:t>
      </w:r>
      <w:r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.</w:t>
      </w:r>
      <w:r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 хил.) - самостоятелно заети без наети, 8</w:t>
      </w:r>
      <w:r w:rsidRPr="00655E8D"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>% (</w:t>
      </w:r>
      <w:r w:rsidRPr="00655E8D">
        <w:rPr>
          <w:rFonts w:ascii="Verdana" w:hAnsi="Verdana"/>
          <w:sz w:val="20"/>
          <w:lang w:val="en-US"/>
        </w:rPr>
        <w:t xml:space="preserve">2 </w:t>
      </w:r>
      <w:r>
        <w:rPr>
          <w:rFonts w:ascii="Verdana" w:hAnsi="Verdana"/>
          <w:sz w:val="20"/>
          <w:lang w:val="en-US"/>
        </w:rPr>
        <w:t>549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 xml:space="preserve"> хил.) - наети, и 0.</w:t>
      </w:r>
      <w:r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>% (</w:t>
      </w:r>
      <w:r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0</w:t>
      </w:r>
      <w:r w:rsidRPr="00655E8D">
        <w:rPr>
          <w:rFonts w:ascii="Verdana" w:hAnsi="Verdana"/>
          <w:sz w:val="20"/>
        </w:rPr>
        <w:t xml:space="preserve"> хил.) - неплатени семейни работници. От общия брой на наетите лица 1 </w:t>
      </w:r>
      <w:r>
        <w:rPr>
          <w:rFonts w:ascii="Verdana" w:hAnsi="Verdana"/>
          <w:sz w:val="20"/>
          <w:lang w:val="en-US"/>
        </w:rPr>
        <w:t>896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8</w:t>
      </w:r>
      <w:r>
        <w:rPr>
          <w:rFonts w:ascii="Verdana" w:hAnsi="Verdana"/>
          <w:sz w:val="20"/>
        </w:rPr>
        <w:t xml:space="preserve"> хил. (74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%) работят в частния сектор, а 6</w:t>
      </w:r>
      <w:r>
        <w:rPr>
          <w:rFonts w:ascii="Verdana" w:hAnsi="Verdana"/>
          <w:sz w:val="20"/>
          <w:lang w:val="en-US"/>
        </w:rPr>
        <w:t>52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6</w:t>
      </w:r>
      <w:r w:rsidR="008F034B">
        <w:rPr>
          <w:rFonts w:ascii="Verdana" w:hAnsi="Verdana"/>
          <w:sz w:val="20"/>
        </w:rPr>
        <w:t> </w:t>
      </w:r>
      <w:r w:rsidRPr="00655E8D">
        <w:rPr>
          <w:rFonts w:ascii="Verdana" w:hAnsi="Verdana"/>
          <w:sz w:val="20"/>
        </w:rPr>
        <w:t>хил. (</w:t>
      </w:r>
      <w:r>
        <w:rPr>
          <w:rFonts w:ascii="Verdana" w:hAnsi="Verdana"/>
          <w:sz w:val="20"/>
          <w:lang w:val="en-US"/>
        </w:rPr>
        <w:t>25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 xml:space="preserve">%) - в обществения. С временна работа (за определен период от време) са </w:t>
      </w:r>
      <w:r w:rsidR="00DB402D">
        <w:rPr>
          <w:rFonts w:ascii="Verdana" w:hAnsi="Verdana"/>
          <w:sz w:val="20"/>
          <w:lang w:val="en-US"/>
        </w:rPr>
        <w:t>63</w:t>
      </w:r>
      <w:r w:rsidRPr="00655E8D">
        <w:rPr>
          <w:rFonts w:ascii="Verdana" w:hAnsi="Verdana"/>
          <w:sz w:val="20"/>
        </w:rPr>
        <w:t>.</w:t>
      </w:r>
      <w:r w:rsidR="00DB402D">
        <w:rPr>
          <w:rFonts w:ascii="Verdana" w:hAnsi="Verdana"/>
          <w:sz w:val="20"/>
          <w:lang w:val="en-US"/>
        </w:rPr>
        <w:t>1</w:t>
      </w:r>
      <w:r w:rsidRPr="00655E8D">
        <w:rPr>
          <w:rFonts w:ascii="Verdana" w:hAnsi="Verdana"/>
          <w:sz w:val="20"/>
        </w:rPr>
        <w:t xml:space="preserve"> хил., или </w:t>
      </w:r>
      <w:r w:rsidR="00DB402D"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>.</w:t>
      </w:r>
      <w:r w:rsidR="00DB402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% от наетите лица. </w:t>
      </w:r>
    </w:p>
    <w:p w14:paraId="1D26A74D" w14:textId="77777777" w:rsidR="00EC37CF" w:rsidRPr="00655E8D" w:rsidRDefault="00EC37CF" w:rsidP="00EC37CF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sz w:val="20"/>
        </w:rPr>
        <w:t xml:space="preserve">През </w:t>
      </w:r>
      <w:r>
        <w:rPr>
          <w:rFonts w:ascii="Verdana" w:hAnsi="Verdana"/>
          <w:sz w:val="20"/>
        </w:rPr>
        <w:t>първото тримесечие на 2025</w:t>
      </w:r>
      <w:r w:rsidRPr="00655E8D">
        <w:rPr>
          <w:rFonts w:ascii="Verdana" w:hAnsi="Verdana"/>
          <w:sz w:val="20"/>
        </w:rPr>
        <w:t xml:space="preserve"> г. заетостта в отделните възрастови групи е следната: </w:t>
      </w:r>
    </w:p>
    <w:p w14:paraId="6EECFEB3" w14:textId="174BC5AA" w:rsidR="00EC37CF" w:rsidRPr="00655E8D" w:rsidRDefault="00EC37CF" w:rsidP="00EC37CF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Заетите лица на възраст 15 - 64 навършени години</w:t>
      </w:r>
      <w:r>
        <w:rPr>
          <w:rFonts w:ascii="Verdana" w:hAnsi="Verdana"/>
          <w:sz w:val="20"/>
        </w:rPr>
        <w:t xml:space="preserve"> са 2 7</w:t>
      </w:r>
      <w:r>
        <w:rPr>
          <w:rFonts w:ascii="Verdana" w:hAnsi="Verdana"/>
          <w:sz w:val="20"/>
          <w:lang w:val="en-US"/>
        </w:rPr>
        <w:t>99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 xml:space="preserve"> хил. (1</w:t>
      </w:r>
      <w:r w:rsidR="008F034B">
        <w:rPr>
          <w:rFonts w:ascii="Verdana" w:hAnsi="Verdana"/>
          <w:sz w:val="20"/>
        </w:rPr>
        <w:t> </w:t>
      </w:r>
      <w:r>
        <w:rPr>
          <w:rFonts w:ascii="Verdana" w:hAnsi="Verdana"/>
          <w:sz w:val="20"/>
          <w:lang w:val="en-US"/>
        </w:rPr>
        <w:t>485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9</w:t>
      </w:r>
      <w:r w:rsidR="008F034B">
        <w:rPr>
          <w:rFonts w:ascii="Verdana" w:hAnsi="Verdana"/>
          <w:sz w:val="20"/>
        </w:rPr>
        <w:t> </w:t>
      </w:r>
      <w:r w:rsidRPr="00655E8D">
        <w:rPr>
          <w:rFonts w:ascii="Verdana" w:hAnsi="Verdana"/>
          <w:sz w:val="20"/>
        </w:rPr>
        <w:t>хил. мъже и 1 3</w:t>
      </w:r>
      <w:r>
        <w:rPr>
          <w:rFonts w:ascii="Verdana" w:hAnsi="Verdana"/>
          <w:sz w:val="20"/>
          <w:lang w:val="en-US"/>
        </w:rPr>
        <w:t>13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 xml:space="preserve"> хил. жени), а коефициентът на заетост е 7</w:t>
      </w:r>
      <w:r w:rsidRPr="00655E8D">
        <w:rPr>
          <w:rFonts w:ascii="Verdana" w:hAnsi="Verdana"/>
          <w:sz w:val="20"/>
          <w:lang w:val="en-US"/>
        </w:rPr>
        <w:t>0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% (7</w:t>
      </w:r>
      <w:r w:rsidRPr="00655E8D">
        <w:rPr>
          <w:rFonts w:ascii="Verdana" w:hAnsi="Verdana"/>
          <w:sz w:val="20"/>
          <w:lang w:val="en-US"/>
        </w:rPr>
        <w:t>3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8</w:t>
      </w:r>
      <w:r w:rsidRPr="00655E8D">
        <w:rPr>
          <w:rFonts w:ascii="Verdana" w:hAnsi="Verdana"/>
          <w:sz w:val="20"/>
        </w:rPr>
        <w:t>% за мъжете и 6</w:t>
      </w:r>
      <w:r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>.</w:t>
      </w:r>
      <w:r w:rsidRPr="00655E8D">
        <w:rPr>
          <w:rFonts w:ascii="Verdana" w:hAnsi="Verdana"/>
          <w:sz w:val="20"/>
          <w:lang w:val="en-US"/>
        </w:rPr>
        <w:t>9</w:t>
      </w:r>
      <w:r w:rsidRPr="00655E8D">
        <w:rPr>
          <w:rFonts w:ascii="Verdana" w:hAnsi="Verdana"/>
          <w:sz w:val="20"/>
        </w:rPr>
        <w:t xml:space="preserve">% за жените). </w:t>
      </w:r>
    </w:p>
    <w:p w14:paraId="14F40F0B" w14:textId="55798835" w:rsidR="00EC37CF" w:rsidRPr="00655E8D" w:rsidRDefault="00EC37CF" w:rsidP="00EC37CF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Коефициентът на заетост за населението на възраст 15 - 29 навършени години</w:t>
      </w:r>
      <w:r w:rsidRPr="00655E8D">
        <w:rPr>
          <w:rFonts w:ascii="Verdana" w:hAnsi="Verdana"/>
          <w:sz w:val="20"/>
        </w:rPr>
        <w:t xml:space="preserve"> е 3</w:t>
      </w:r>
      <w:r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0</w:t>
      </w:r>
      <w:r w:rsidRPr="00655E8D">
        <w:rPr>
          <w:rFonts w:ascii="Verdana" w:hAnsi="Verdana"/>
          <w:sz w:val="20"/>
        </w:rPr>
        <w:t>% (</w:t>
      </w:r>
      <w:r w:rsidRPr="00655E8D">
        <w:rPr>
          <w:rFonts w:ascii="Verdana" w:hAnsi="Verdana"/>
          <w:sz w:val="20"/>
          <w:lang w:val="en-US"/>
        </w:rPr>
        <w:t>37</w:t>
      </w:r>
      <w:r w:rsidRPr="00655E8D">
        <w:rPr>
          <w:rFonts w:ascii="Verdana" w:hAnsi="Verdana"/>
          <w:sz w:val="20"/>
        </w:rPr>
        <w:t>.</w:t>
      </w:r>
      <w:r w:rsidRPr="00655E8D"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>% за мъжете и 3</w:t>
      </w:r>
      <w:r w:rsidRPr="00655E8D">
        <w:rPr>
          <w:rFonts w:ascii="Verdana" w:hAnsi="Verdana"/>
          <w:sz w:val="20"/>
          <w:lang w:val="en-US"/>
        </w:rPr>
        <w:t>0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 xml:space="preserve">% за жените). </w:t>
      </w:r>
    </w:p>
    <w:p w14:paraId="71F1CFC4" w14:textId="77777777" w:rsidR="00EC37CF" w:rsidRPr="00F76D42" w:rsidRDefault="00EC37CF" w:rsidP="00EC37CF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Коефициентът на заетост за населението на възраст 20 - 64 навършени години</w:t>
      </w:r>
      <w:r w:rsidRPr="00655E8D">
        <w:rPr>
          <w:rFonts w:ascii="Verdana" w:hAnsi="Verdana"/>
          <w:sz w:val="20"/>
        </w:rPr>
        <w:t xml:space="preserve"> е 7</w:t>
      </w:r>
      <w:r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%, съответно </w:t>
      </w:r>
      <w:r>
        <w:rPr>
          <w:rFonts w:ascii="Verdana" w:hAnsi="Verdana"/>
          <w:sz w:val="20"/>
          <w:lang w:val="en-US"/>
        </w:rPr>
        <w:t>80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3</w:t>
      </w:r>
      <w:r>
        <w:rPr>
          <w:rFonts w:ascii="Verdana" w:hAnsi="Verdana"/>
          <w:sz w:val="20"/>
        </w:rPr>
        <w:t>% за мъжете и 72</w:t>
      </w:r>
      <w:r w:rsidRPr="00655E8D">
        <w:rPr>
          <w:rFonts w:ascii="Verdana" w:hAnsi="Verdana"/>
          <w:sz w:val="20"/>
        </w:rPr>
        <w:t>.</w:t>
      </w:r>
      <w:r w:rsidRPr="00655E8D">
        <w:rPr>
          <w:rFonts w:ascii="Verdana" w:hAnsi="Verdana"/>
          <w:sz w:val="20"/>
          <w:lang w:val="en-US"/>
        </w:rPr>
        <w:t>6</w:t>
      </w:r>
      <w:r w:rsidRPr="00655E8D">
        <w:rPr>
          <w:rFonts w:ascii="Verdana" w:hAnsi="Verdana"/>
          <w:sz w:val="20"/>
        </w:rPr>
        <w:t xml:space="preserve">% за жените. В сравнение с </w:t>
      </w:r>
      <w:r>
        <w:rPr>
          <w:rFonts w:ascii="Verdana" w:hAnsi="Verdana"/>
          <w:sz w:val="20"/>
        </w:rPr>
        <w:t>първото тримесечие на 2024</w:t>
      </w:r>
      <w:r w:rsidRPr="00655E8D">
        <w:rPr>
          <w:rFonts w:ascii="Verdana" w:hAnsi="Verdana"/>
          <w:sz w:val="20"/>
        </w:rPr>
        <w:t xml:space="preserve"> г. коефициентът на заетост (20 - 64 навършени години) се увеличава с 0.</w:t>
      </w:r>
      <w:r>
        <w:rPr>
          <w:rFonts w:ascii="Verdana" w:hAnsi="Verdana"/>
          <w:sz w:val="20"/>
        </w:rPr>
        <w:t>6</w:t>
      </w:r>
      <w:r w:rsidRPr="00655E8D">
        <w:rPr>
          <w:rFonts w:ascii="Verdana" w:hAnsi="Verdana"/>
          <w:sz w:val="20"/>
        </w:rPr>
        <w:t xml:space="preserve"> процентни пункта.</w:t>
      </w:r>
    </w:p>
    <w:p w14:paraId="64BC89F0" w14:textId="77777777" w:rsidR="00EC37CF" w:rsidRPr="00655E8D" w:rsidRDefault="00EC37CF" w:rsidP="00EC37CF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Заетите лица на възраст 55 - 64 навършени години</w:t>
      </w:r>
      <w:r w:rsidRPr="00655E8D">
        <w:rPr>
          <w:rFonts w:ascii="Verdana" w:hAnsi="Verdana"/>
          <w:sz w:val="20"/>
        </w:rPr>
        <w:t xml:space="preserve"> са 6</w:t>
      </w:r>
      <w:r>
        <w:rPr>
          <w:rFonts w:ascii="Verdana" w:hAnsi="Verdana"/>
          <w:sz w:val="20"/>
          <w:lang w:val="en-US"/>
        </w:rPr>
        <w:t>30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7</w:t>
      </w:r>
      <w:r w:rsidRPr="00655E8D">
        <w:rPr>
          <w:rFonts w:ascii="Verdana" w:hAnsi="Verdana"/>
          <w:sz w:val="20"/>
        </w:rPr>
        <w:t xml:space="preserve"> хил., или </w:t>
      </w:r>
      <w:r>
        <w:rPr>
          <w:rFonts w:ascii="Verdana" w:hAnsi="Verdana"/>
          <w:sz w:val="20"/>
          <w:lang w:val="en-US"/>
        </w:rPr>
        <w:t>69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7</w:t>
      </w:r>
      <w:r w:rsidRPr="00655E8D">
        <w:rPr>
          <w:rFonts w:ascii="Verdana" w:hAnsi="Verdana"/>
          <w:sz w:val="20"/>
        </w:rPr>
        <w:t>% от населението в същата възрастова група (7</w:t>
      </w:r>
      <w:r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2</w:t>
      </w:r>
      <w:r w:rsidRPr="00655E8D">
        <w:rPr>
          <w:rFonts w:ascii="Verdana" w:hAnsi="Verdana"/>
          <w:sz w:val="20"/>
        </w:rPr>
        <w:t>% от мъжете и 6</w:t>
      </w:r>
      <w:r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5</w:t>
      </w:r>
      <w:r w:rsidRPr="00655E8D">
        <w:rPr>
          <w:rFonts w:ascii="Verdana" w:hAnsi="Verdana"/>
          <w:sz w:val="20"/>
        </w:rPr>
        <w:t xml:space="preserve">% от жените). В </w:t>
      </w:r>
      <w:r w:rsidRPr="00655E8D">
        <w:rPr>
          <w:rFonts w:ascii="Verdana" w:hAnsi="Verdana"/>
          <w:sz w:val="20"/>
        </w:rPr>
        <w:lastRenderedPageBreak/>
        <w:t xml:space="preserve">сравнение с </w:t>
      </w:r>
      <w:r>
        <w:rPr>
          <w:rFonts w:ascii="Verdana" w:hAnsi="Verdana"/>
          <w:sz w:val="20"/>
        </w:rPr>
        <w:t>първото тримесечие на 2024</w:t>
      </w:r>
      <w:r w:rsidRPr="00655E8D">
        <w:rPr>
          <w:rFonts w:ascii="Verdana" w:hAnsi="Verdana"/>
          <w:sz w:val="20"/>
        </w:rPr>
        <w:t xml:space="preserve"> г. коефициентът на заетост за възрастовата група 55 - 64 навършени години нараства </w:t>
      </w:r>
      <w:r>
        <w:rPr>
          <w:rFonts w:ascii="Verdana" w:hAnsi="Verdana"/>
          <w:sz w:val="20"/>
        </w:rPr>
        <w:t>с 0</w:t>
      </w:r>
      <w:r w:rsidRPr="00655E8D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4</w:t>
      </w:r>
      <w:r w:rsidRPr="00655E8D">
        <w:rPr>
          <w:rFonts w:ascii="Verdana" w:hAnsi="Verdana"/>
          <w:sz w:val="20"/>
        </w:rPr>
        <w:t xml:space="preserve"> процентни пункта.</w:t>
      </w:r>
    </w:p>
    <w:p w14:paraId="3004A038" w14:textId="0A787258" w:rsidR="00EC37CF" w:rsidRPr="005A37E0" w:rsidRDefault="00EC37CF" w:rsidP="00EC37CF">
      <w:pPr>
        <w:keepNext/>
        <w:spacing w:before="160" w:after="160" w:line="360" w:lineRule="auto"/>
        <w:jc w:val="center"/>
        <w:rPr>
          <w:rFonts w:ascii="Verdana" w:hAnsi="Verdana"/>
          <w:b/>
          <w:bCs/>
          <w:iCs/>
          <w:sz w:val="20"/>
          <w:szCs w:val="20"/>
          <w:lang w:val="en-US"/>
        </w:rPr>
      </w:pPr>
      <w:r w:rsidRPr="006F5CD4">
        <w:rPr>
          <w:rFonts w:ascii="Verdana" w:hAnsi="Verdana"/>
          <w:b/>
          <w:bCs/>
          <w:iCs/>
          <w:sz w:val="20"/>
          <w:szCs w:val="20"/>
        </w:rPr>
        <w:t>Фиг. 2.</w:t>
      </w:r>
      <w:r w:rsidRPr="003F01D6">
        <w:rPr>
          <w:rFonts w:ascii="Verdana" w:hAnsi="Verdana"/>
          <w:b/>
          <w:bCs/>
          <w:iCs/>
          <w:sz w:val="20"/>
          <w:szCs w:val="20"/>
        </w:rPr>
        <w:t xml:space="preserve"> Коефициенти на заетост по възрастови групи през </w:t>
      </w:r>
      <w:r>
        <w:rPr>
          <w:rFonts w:ascii="Verdana" w:hAnsi="Verdana"/>
          <w:b/>
          <w:bCs/>
          <w:iCs/>
          <w:sz w:val="20"/>
          <w:szCs w:val="20"/>
        </w:rPr>
        <w:t>първото</w:t>
      </w:r>
      <w:r>
        <w:rPr>
          <w:rFonts w:ascii="Verdana" w:hAnsi="Verdana"/>
          <w:b/>
          <w:bCs/>
          <w:iCs/>
          <w:sz w:val="20"/>
          <w:szCs w:val="20"/>
          <w:lang w:val="en-US"/>
        </w:rPr>
        <w:t xml:space="preserve"> </w:t>
      </w:r>
      <w:r w:rsidRPr="003F01D6">
        <w:rPr>
          <w:rFonts w:ascii="Verdana" w:hAnsi="Verdana"/>
          <w:b/>
          <w:bCs/>
          <w:iCs/>
          <w:sz w:val="20"/>
          <w:szCs w:val="20"/>
        </w:rPr>
        <w:t>тримесечие</w:t>
      </w:r>
      <w:r w:rsidRPr="003F01D6">
        <w:rPr>
          <w:rFonts w:ascii="Verdana" w:hAnsi="Verdana"/>
          <w:b/>
          <w:bCs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bCs/>
          <w:iCs/>
          <w:sz w:val="20"/>
          <w:szCs w:val="20"/>
        </w:rPr>
        <w:t>на 2024 и 2025</w:t>
      </w:r>
      <w:r w:rsidRPr="003F01D6">
        <w:rPr>
          <w:rFonts w:ascii="Verdana" w:hAnsi="Verdana"/>
          <w:b/>
          <w:bCs/>
          <w:iCs/>
          <w:sz w:val="20"/>
          <w:szCs w:val="20"/>
        </w:rPr>
        <w:t xml:space="preserve"> година</w:t>
      </w:r>
    </w:p>
    <w:p w14:paraId="794AF370" w14:textId="315BB172" w:rsidR="0028750B" w:rsidRDefault="00195AA3" w:rsidP="00661353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>
        <w:rPr>
          <w:noProof/>
          <w:lang w:eastAsia="bg-BG"/>
        </w:rPr>
        <w:drawing>
          <wp:inline distT="0" distB="0" distL="0" distR="0" wp14:anchorId="25B3379C" wp14:editId="4F0FE304">
            <wp:extent cx="5760085" cy="251968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3A897DA" w14:textId="77777777" w:rsidR="00C70DA1" w:rsidRDefault="00C70DA1" w:rsidP="00C70DA1">
      <w:pPr>
        <w:tabs>
          <w:tab w:val="left" w:pos="975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6A0697">
        <w:rPr>
          <w:rFonts w:ascii="Verdana" w:hAnsi="Verdana"/>
          <w:b/>
          <w:sz w:val="20"/>
        </w:rPr>
        <w:t>Икономическа неактивност</w:t>
      </w:r>
    </w:p>
    <w:p w14:paraId="25D68A98" w14:textId="1C154228" w:rsidR="00C70DA1" w:rsidRPr="00655E8D" w:rsidRDefault="00C70DA1" w:rsidP="00C70DA1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sz w:val="20"/>
        </w:rPr>
        <w:t xml:space="preserve">Общият брой на </w:t>
      </w:r>
      <w:r w:rsidRPr="00F97404">
        <w:rPr>
          <w:rFonts w:ascii="Verdana" w:hAnsi="Verdana"/>
          <w:b/>
          <w:sz w:val="20"/>
        </w:rPr>
        <w:t>икономически</w:t>
      </w:r>
      <w:r w:rsidRPr="00655E8D">
        <w:rPr>
          <w:rFonts w:ascii="Verdana" w:hAnsi="Verdana"/>
          <w:sz w:val="20"/>
        </w:rPr>
        <w:t xml:space="preserve"> </w:t>
      </w:r>
      <w:r w:rsidRPr="00655E8D">
        <w:rPr>
          <w:rFonts w:ascii="Verdana" w:hAnsi="Verdana"/>
          <w:b/>
          <w:sz w:val="20"/>
        </w:rPr>
        <w:t>неактивните лица (лицата извън работната сила)</w:t>
      </w:r>
      <w:r w:rsidRPr="00655E8D">
        <w:rPr>
          <w:rFonts w:ascii="Verdana" w:hAnsi="Verdana"/>
          <w:sz w:val="20"/>
        </w:rPr>
        <w:t xml:space="preserve"> на възраст 15 и повече навършени години през </w:t>
      </w:r>
      <w:r>
        <w:rPr>
          <w:rFonts w:ascii="Verdana" w:hAnsi="Verdana"/>
          <w:sz w:val="20"/>
        </w:rPr>
        <w:t>първото тримесечие на 2025</w:t>
      </w:r>
      <w:r>
        <w:rPr>
          <w:rFonts w:ascii="Verdana" w:hAnsi="Verdana"/>
          <w:sz w:val="20"/>
          <w:lang w:val="en-US"/>
        </w:rPr>
        <w:t> </w:t>
      </w:r>
      <w:r w:rsidRPr="00655E8D">
        <w:rPr>
          <w:rFonts w:ascii="Verdana" w:hAnsi="Verdana"/>
          <w:sz w:val="20"/>
        </w:rPr>
        <w:t xml:space="preserve">г. е </w:t>
      </w:r>
      <w:r w:rsidRPr="00E8415F">
        <w:rPr>
          <w:rFonts w:ascii="Verdana" w:hAnsi="Verdana"/>
          <w:sz w:val="20"/>
        </w:rPr>
        <w:t>2</w:t>
      </w:r>
      <w:r w:rsidR="005C4025">
        <w:rPr>
          <w:rFonts w:ascii="Verdana" w:hAnsi="Verdana"/>
          <w:sz w:val="20"/>
          <w:lang w:val="en-US"/>
        </w:rPr>
        <w:t xml:space="preserve"> </w:t>
      </w:r>
      <w:r w:rsidRPr="00E8415F">
        <w:rPr>
          <w:rFonts w:ascii="Verdana" w:hAnsi="Verdana"/>
          <w:sz w:val="20"/>
        </w:rPr>
        <w:t>483.5</w:t>
      </w:r>
      <w:r>
        <w:rPr>
          <w:rFonts w:ascii="Verdana" w:hAnsi="Verdana"/>
          <w:sz w:val="20"/>
          <w:lang w:val="en-US"/>
        </w:rPr>
        <w:t xml:space="preserve"> </w:t>
      </w:r>
      <w:r w:rsidRPr="00655E8D">
        <w:rPr>
          <w:rFonts w:ascii="Verdana" w:hAnsi="Verdana"/>
          <w:sz w:val="20"/>
        </w:rPr>
        <w:t xml:space="preserve">хил., от които </w:t>
      </w:r>
      <w:r w:rsidRPr="00E8415F">
        <w:rPr>
          <w:rFonts w:ascii="Verdana" w:hAnsi="Verdana"/>
          <w:sz w:val="20"/>
          <w:lang w:val="en-US"/>
        </w:rPr>
        <w:t>1</w:t>
      </w:r>
      <w:r w:rsidR="005C4025">
        <w:rPr>
          <w:rFonts w:ascii="Verdana" w:hAnsi="Verdana"/>
          <w:sz w:val="20"/>
          <w:lang w:val="en-US"/>
        </w:rPr>
        <w:t xml:space="preserve"> </w:t>
      </w:r>
      <w:r w:rsidRPr="00E8415F">
        <w:rPr>
          <w:rFonts w:ascii="Verdana" w:hAnsi="Verdana"/>
          <w:sz w:val="20"/>
          <w:lang w:val="en-US"/>
        </w:rPr>
        <w:t xml:space="preserve">008.6 </w:t>
      </w:r>
      <w:r w:rsidRPr="00655E8D">
        <w:rPr>
          <w:rFonts w:ascii="Verdana" w:hAnsi="Verdana"/>
          <w:sz w:val="20"/>
        </w:rPr>
        <w:t>хил. (</w:t>
      </w:r>
      <w:r w:rsidRPr="00E8415F">
        <w:rPr>
          <w:rFonts w:ascii="Verdana" w:hAnsi="Verdana"/>
          <w:sz w:val="20"/>
        </w:rPr>
        <w:t>40.6</w:t>
      </w:r>
      <w:r w:rsidRPr="00655E8D">
        <w:rPr>
          <w:rFonts w:ascii="Verdana" w:hAnsi="Verdana"/>
          <w:sz w:val="20"/>
        </w:rPr>
        <w:t xml:space="preserve">%) са мъже и </w:t>
      </w:r>
      <w:r w:rsidRPr="00E8415F">
        <w:rPr>
          <w:rFonts w:ascii="Verdana" w:hAnsi="Verdana"/>
          <w:sz w:val="20"/>
        </w:rPr>
        <w:t>1</w:t>
      </w:r>
      <w:r w:rsidR="005C4025">
        <w:rPr>
          <w:rFonts w:ascii="Verdana" w:hAnsi="Verdana"/>
          <w:sz w:val="20"/>
          <w:lang w:val="en-US"/>
        </w:rPr>
        <w:t xml:space="preserve"> </w:t>
      </w:r>
      <w:r w:rsidRPr="00E8415F">
        <w:rPr>
          <w:rFonts w:ascii="Verdana" w:hAnsi="Verdana"/>
          <w:sz w:val="20"/>
        </w:rPr>
        <w:t xml:space="preserve">474.9 </w:t>
      </w:r>
      <w:r w:rsidRPr="00655E8D">
        <w:rPr>
          <w:rFonts w:ascii="Verdana" w:hAnsi="Verdana"/>
          <w:sz w:val="20"/>
        </w:rPr>
        <w:t>хил. (59.</w:t>
      </w:r>
      <w:r w:rsidRPr="00655E8D">
        <w:rPr>
          <w:rFonts w:ascii="Verdana" w:hAnsi="Verdana"/>
          <w:sz w:val="20"/>
          <w:lang w:val="en-US"/>
        </w:rPr>
        <w:t>4</w:t>
      </w:r>
      <w:r w:rsidRPr="00655E8D">
        <w:rPr>
          <w:rFonts w:ascii="Verdana" w:hAnsi="Verdana"/>
          <w:sz w:val="20"/>
        </w:rPr>
        <w:t>%)</w:t>
      </w:r>
      <w:r>
        <w:rPr>
          <w:rFonts w:ascii="Verdana" w:hAnsi="Verdana"/>
          <w:sz w:val="20"/>
          <w:lang w:val="en-US"/>
        </w:rPr>
        <w:t> </w:t>
      </w:r>
      <w:r w:rsidRPr="00655E8D">
        <w:rPr>
          <w:rFonts w:ascii="Verdana" w:hAnsi="Verdana"/>
          <w:sz w:val="20"/>
        </w:rPr>
        <w:t xml:space="preserve">- жени. </w:t>
      </w:r>
    </w:p>
    <w:p w14:paraId="328FC18F" w14:textId="2FB48F82" w:rsidR="00C70DA1" w:rsidRPr="00655E8D" w:rsidRDefault="00C70DA1" w:rsidP="00C70DA1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</w:rPr>
      </w:pPr>
      <w:r w:rsidRPr="00655E8D">
        <w:rPr>
          <w:rFonts w:ascii="Verdana" w:hAnsi="Verdana"/>
          <w:b/>
          <w:sz w:val="20"/>
        </w:rPr>
        <w:t>Икономически неактивните лица на възраст 15 - 64 навършени години</w:t>
      </w:r>
      <w:r w:rsidRPr="00655E8D">
        <w:rPr>
          <w:rFonts w:ascii="Verdana" w:hAnsi="Verdana"/>
          <w:sz w:val="20"/>
        </w:rPr>
        <w:t xml:space="preserve"> са </w:t>
      </w:r>
      <w:r w:rsidRPr="00E8415F">
        <w:rPr>
          <w:rFonts w:ascii="Verdana" w:hAnsi="Verdana"/>
          <w:sz w:val="20"/>
        </w:rPr>
        <w:t>1</w:t>
      </w:r>
      <w:r w:rsidR="005C4025">
        <w:rPr>
          <w:rFonts w:ascii="Verdana" w:hAnsi="Verdana"/>
          <w:sz w:val="20"/>
          <w:lang w:val="en-US"/>
        </w:rPr>
        <w:t xml:space="preserve"> </w:t>
      </w:r>
      <w:r w:rsidRPr="00E8415F">
        <w:rPr>
          <w:rFonts w:ascii="Verdana" w:hAnsi="Verdana"/>
          <w:sz w:val="20"/>
        </w:rPr>
        <w:t>061.7</w:t>
      </w:r>
      <w:r>
        <w:rPr>
          <w:rFonts w:ascii="Verdana" w:hAnsi="Verdana"/>
          <w:sz w:val="20"/>
        </w:rPr>
        <w:t xml:space="preserve"> </w:t>
      </w:r>
      <w:r w:rsidRPr="00655E8D">
        <w:rPr>
          <w:rFonts w:ascii="Verdana" w:hAnsi="Verdana"/>
          <w:sz w:val="20"/>
        </w:rPr>
        <w:t>хил. (</w:t>
      </w:r>
      <w:r w:rsidRPr="00E8415F">
        <w:rPr>
          <w:rFonts w:ascii="Verdana" w:hAnsi="Verdana"/>
          <w:sz w:val="20"/>
        </w:rPr>
        <w:t>464.8</w:t>
      </w:r>
      <w:r>
        <w:rPr>
          <w:rFonts w:ascii="Verdana" w:hAnsi="Verdana"/>
          <w:sz w:val="20"/>
        </w:rPr>
        <w:t xml:space="preserve"> </w:t>
      </w:r>
      <w:r w:rsidRPr="00655E8D">
        <w:rPr>
          <w:rFonts w:ascii="Verdana" w:hAnsi="Verdana"/>
          <w:sz w:val="20"/>
        </w:rPr>
        <w:t xml:space="preserve">хил. мъже и </w:t>
      </w:r>
      <w:r w:rsidRPr="00E8415F">
        <w:rPr>
          <w:rFonts w:ascii="Verdana" w:hAnsi="Verdana"/>
          <w:sz w:val="20"/>
        </w:rPr>
        <w:t>596.9</w:t>
      </w:r>
      <w:r>
        <w:rPr>
          <w:rFonts w:ascii="Verdana" w:hAnsi="Verdana"/>
          <w:sz w:val="20"/>
        </w:rPr>
        <w:t xml:space="preserve"> </w:t>
      </w:r>
      <w:r w:rsidRPr="00655E8D">
        <w:rPr>
          <w:rFonts w:ascii="Verdana" w:hAnsi="Verdana"/>
          <w:sz w:val="20"/>
        </w:rPr>
        <w:t xml:space="preserve">хил. жени) и представляват </w:t>
      </w:r>
      <w:r w:rsidRPr="002264C8">
        <w:rPr>
          <w:rFonts w:ascii="Verdana" w:hAnsi="Verdana"/>
          <w:sz w:val="20"/>
        </w:rPr>
        <w:t>26.7</w:t>
      </w:r>
      <w:r w:rsidRPr="00655E8D">
        <w:rPr>
          <w:rFonts w:ascii="Verdana" w:hAnsi="Verdana"/>
          <w:sz w:val="20"/>
        </w:rPr>
        <w:t>% от населението в същата възрастова група (</w:t>
      </w:r>
      <w:r w:rsidRPr="002264C8">
        <w:rPr>
          <w:rFonts w:ascii="Verdana" w:hAnsi="Verdana"/>
          <w:sz w:val="20"/>
        </w:rPr>
        <w:t>23.1</w:t>
      </w:r>
      <w:r w:rsidRPr="00655E8D">
        <w:rPr>
          <w:rFonts w:ascii="Verdana" w:hAnsi="Verdana"/>
          <w:sz w:val="20"/>
        </w:rPr>
        <w:t xml:space="preserve">% от мъжете и </w:t>
      </w:r>
      <w:r w:rsidRPr="002264C8">
        <w:rPr>
          <w:rFonts w:ascii="Verdana" w:hAnsi="Verdana"/>
          <w:sz w:val="20"/>
        </w:rPr>
        <w:t>30.4</w:t>
      </w:r>
      <w:r w:rsidRPr="00655E8D">
        <w:rPr>
          <w:rFonts w:ascii="Verdana" w:hAnsi="Verdana"/>
          <w:sz w:val="20"/>
        </w:rPr>
        <w:t xml:space="preserve">% от жените). От тях </w:t>
      </w:r>
      <w:r w:rsidR="00A80E65" w:rsidRPr="00A80E65">
        <w:rPr>
          <w:rFonts w:ascii="Verdana" w:hAnsi="Verdana"/>
          <w:sz w:val="20"/>
        </w:rPr>
        <w:t>42.9</w:t>
      </w:r>
      <w:r w:rsidRPr="00655E8D">
        <w:rPr>
          <w:rFonts w:ascii="Verdana" w:hAnsi="Verdana"/>
          <w:sz w:val="20"/>
        </w:rPr>
        <w:t xml:space="preserve">% са неактивни поради участие в образование или обучение. </w:t>
      </w:r>
      <w:r w:rsidRPr="00996D0A">
        <w:rPr>
          <w:rFonts w:ascii="Verdana" w:hAnsi="Verdana"/>
          <w:b/>
          <w:sz w:val="20"/>
        </w:rPr>
        <w:t>Обезкуражените лица на възраст 15 - 64 навършени години</w:t>
      </w:r>
      <w:r w:rsidRPr="00655E8D">
        <w:rPr>
          <w:rFonts w:ascii="Verdana" w:hAnsi="Verdana"/>
          <w:sz w:val="20"/>
        </w:rPr>
        <w:t xml:space="preserve"> са </w:t>
      </w:r>
      <w:r w:rsidR="00636977">
        <w:rPr>
          <w:rFonts w:ascii="Verdana" w:hAnsi="Verdana"/>
          <w:sz w:val="20"/>
          <w:lang w:val="en-US"/>
        </w:rPr>
        <w:t>14</w:t>
      </w:r>
      <w:r w:rsidRPr="0017048E">
        <w:rPr>
          <w:rFonts w:ascii="Verdana" w:hAnsi="Verdana"/>
          <w:sz w:val="20"/>
          <w:lang w:val="en-US"/>
        </w:rPr>
        <w:t>.2</w:t>
      </w:r>
      <w:r>
        <w:rPr>
          <w:rFonts w:ascii="Verdana" w:hAnsi="Verdana"/>
          <w:sz w:val="20"/>
          <w:lang w:val="en-US"/>
        </w:rPr>
        <w:t xml:space="preserve"> </w:t>
      </w:r>
      <w:r w:rsidRPr="00655E8D">
        <w:rPr>
          <w:rFonts w:ascii="Verdana" w:hAnsi="Verdana"/>
          <w:sz w:val="20"/>
        </w:rPr>
        <w:t xml:space="preserve">хил., или </w:t>
      </w:r>
      <w:r w:rsidR="00636977">
        <w:rPr>
          <w:rFonts w:ascii="Verdana" w:hAnsi="Verdana"/>
          <w:sz w:val="20"/>
          <w:lang w:val="en-US"/>
        </w:rPr>
        <w:t>1.3</w:t>
      </w:r>
      <w:r w:rsidRPr="00655E8D">
        <w:rPr>
          <w:rFonts w:ascii="Verdana" w:hAnsi="Verdana"/>
          <w:sz w:val="20"/>
        </w:rPr>
        <w:t>% от икономически неактивните лица в същата възрастова група.</w:t>
      </w:r>
    </w:p>
    <w:p w14:paraId="505BF012" w14:textId="6D9612C1" w:rsidR="00661353" w:rsidRDefault="00661353" w:rsidP="00661353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</w:p>
    <w:p w14:paraId="315A6C47" w14:textId="145A0957" w:rsidR="00661353" w:rsidRDefault="00661353" w:rsidP="00661353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</w:p>
    <w:p w14:paraId="5D250214" w14:textId="6241E9DA" w:rsidR="00661353" w:rsidRDefault="00661353" w:rsidP="00661353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</w:p>
    <w:p w14:paraId="23ECE174" w14:textId="09155452" w:rsidR="00C3710C" w:rsidRDefault="00C3710C" w:rsidP="00661353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</w:p>
    <w:p w14:paraId="1250963F" w14:textId="77777777" w:rsidR="00C3710C" w:rsidRDefault="00C3710C" w:rsidP="00661353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</w:p>
    <w:p w14:paraId="0022D86C" w14:textId="17FC0383" w:rsidR="00AE3214" w:rsidRPr="00C717A8" w:rsidRDefault="00AE3214" w:rsidP="0028750B">
      <w:pPr>
        <w:keepNext/>
        <w:tabs>
          <w:tab w:val="left" w:pos="97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877FBC">
        <w:rPr>
          <w:rFonts w:ascii="Verdana" w:hAnsi="Verdana"/>
          <w:b/>
          <w:sz w:val="20"/>
        </w:rPr>
        <w:t>Методологични бележки</w:t>
      </w:r>
    </w:p>
    <w:p w14:paraId="53D54F9F" w14:textId="77777777" w:rsidR="00AE3214" w:rsidRPr="00C547E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71219">
        <w:rPr>
          <w:rFonts w:ascii="Verdana" w:hAnsi="Verdana"/>
          <w:sz w:val="20"/>
          <w:szCs w:val="20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 възраст 15 и повече навършени години. То обхваща обикновените домакинства в страната. Домакинствата, участващи в изследването, са избрани на случаен принцип и</w:t>
      </w:r>
      <w:r w:rsidRPr="00C547E8">
        <w:rPr>
          <w:rFonts w:ascii="Verdana" w:hAnsi="Verdana"/>
          <w:sz w:val="20"/>
          <w:szCs w:val="20"/>
        </w:rPr>
        <w:t xml:space="preserve"> се анкетират чрез лично интервю.</w:t>
      </w:r>
    </w:p>
    <w:p w14:paraId="395C5CEE" w14:textId="77777777" w:rsidR="00AE3214" w:rsidRPr="006207E1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C547E8">
        <w:rPr>
          <w:rFonts w:ascii="Verdana" w:hAnsi="Verdana"/>
          <w:b/>
          <w:sz w:val="20"/>
          <w:szCs w:val="20"/>
        </w:rPr>
        <w:t>Наблюдаван период</w:t>
      </w:r>
      <w:r w:rsidRPr="00C547E8">
        <w:rPr>
          <w:rFonts w:ascii="Verdana" w:hAnsi="Verdana"/>
          <w:sz w:val="20"/>
          <w:szCs w:val="20"/>
        </w:rPr>
        <w:t xml:space="preserve"> - характеристиките на всяко анкетирано лице се отнасят за състоя</w:t>
      </w:r>
      <w:r w:rsidRPr="00A03137">
        <w:rPr>
          <w:rFonts w:ascii="Verdana" w:hAnsi="Verdana"/>
          <w:sz w:val="20"/>
          <w:szCs w:val="20"/>
        </w:rPr>
        <w:t>нието му през определена календарна седмица</w:t>
      </w:r>
      <w:r>
        <w:rPr>
          <w:rFonts w:ascii="Verdana" w:hAnsi="Verdana"/>
          <w:sz w:val="20"/>
          <w:szCs w:val="20"/>
        </w:rPr>
        <w:t xml:space="preserve"> (от понеделник до неделя)</w:t>
      </w:r>
      <w:r w:rsidRPr="006207E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В рамките на</w:t>
      </w:r>
      <w:r w:rsidRPr="006207E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всяко тримесечие извадката е равномерно разпределена във всички 13 календарни седмици.</w:t>
      </w:r>
    </w:p>
    <w:p w14:paraId="2765FA58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Икономически активното население (работната сила)</w:t>
      </w:r>
      <w:r w:rsidRPr="007E6CA8">
        <w:rPr>
          <w:rFonts w:ascii="Verdana" w:hAnsi="Verdana"/>
          <w:sz w:val="20"/>
          <w:szCs w:val="20"/>
        </w:rPr>
        <w:t xml:space="preserve"> включва всички заети и безработни лица.</w:t>
      </w:r>
    </w:p>
    <w:p w14:paraId="0E41BA51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Заети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15 - 89 навършени години, които през наблюдавания период: </w:t>
      </w:r>
    </w:p>
    <w:p w14:paraId="0A957FAF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извършват работа дори за един час, за което получават работна заплата или друг доход;</w:t>
      </w:r>
    </w:p>
    <w:p w14:paraId="24501047" w14:textId="315F1B63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не работят, но имат работа, от която временно отсъстват поради годишен отпуск, болест, отпуск при раждане и отглеждане на малко дете и други.</w:t>
      </w:r>
    </w:p>
    <w:p w14:paraId="2E8D3402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Безработни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15 - 74 навършени години, които:</w:t>
      </w:r>
    </w:p>
    <w:p w14:paraId="7A10FDC0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нямат работа през наблюдавания период; </w:t>
      </w:r>
    </w:p>
    <w:p w14:paraId="78E3A476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- активно търсят работа през период от четири седмици, вкл. наблюдаваната, или вече са намерили работа, която очакват да започнат до три месеца след края на наблюдавания период; </w:t>
      </w:r>
    </w:p>
    <w:p w14:paraId="50292A7E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- имат възможност да започнат работа до две седмици след края на наблюдавания период.</w:t>
      </w:r>
    </w:p>
    <w:p w14:paraId="565005B4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Продължително безработни</w:t>
      </w:r>
      <w:r w:rsidRPr="007E6CA8">
        <w:rPr>
          <w:rFonts w:ascii="Verdana" w:hAnsi="Verdana"/>
          <w:sz w:val="20"/>
          <w:szCs w:val="20"/>
        </w:rPr>
        <w:t xml:space="preserve"> са лицата, които са безработни от една или повече години. </w:t>
      </w:r>
    </w:p>
    <w:p w14:paraId="56F7B3BD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Икономически неактивни (лица извън работната сила)</w:t>
      </w:r>
      <w:r w:rsidRPr="007E6CA8">
        <w:rPr>
          <w:rFonts w:ascii="Verdana" w:hAnsi="Verdana"/>
          <w:sz w:val="20"/>
          <w:szCs w:val="20"/>
        </w:rPr>
        <w:t xml:space="preserve"> са лицата на възраст 15 и повече навършени години, които не са нито заети, нито безработни през наблюдавания период, вкл. всички </w:t>
      </w:r>
      <w:r>
        <w:rPr>
          <w:rFonts w:ascii="Verdana" w:hAnsi="Verdana"/>
          <w:sz w:val="20"/>
          <w:szCs w:val="20"/>
        </w:rPr>
        <w:t xml:space="preserve">лица </w:t>
      </w:r>
      <w:r w:rsidRPr="007E6CA8">
        <w:rPr>
          <w:rFonts w:ascii="Verdana" w:hAnsi="Verdana"/>
          <w:sz w:val="20"/>
          <w:szCs w:val="20"/>
        </w:rPr>
        <w:t>на възраст 90 и повече навършени години.</w:t>
      </w:r>
    </w:p>
    <w:p w14:paraId="77B74255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Обезкуражени</w:t>
      </w:r>
      <w:r w:rsidRPr="007E6CA8">
        <w:rPr>
          <w:rFonts w:ascii="Verdana" w:hAnsi="Verdana"/>
          <w:sz w:val="20"/>
          <w:szCs w:val="20"/>
        </w:rPr>
        <w:t xml:space="preserve"> са лицата извън работната сила на възраст 15 - 74 навършени години, които желаят да работят, но не търсят активно работа, защото предполагат, че няма да намерят подходяща работа.</w:t>
      </w:r>
    </w:p>
    <w:p w14:paraId="4C78AD91" w14:textId="77777777" w:rsidR="00AE3214" w:rsidRPr="007E6CA8" w:rsidRDefault="00AE3214" w:rsidP="00AE3214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икономическа активност</w:t>
      </w:r>
      <w:r w:rsidRPr="007E6CA8">
        <w:rPr>
          <w:rFonts w:ascii="Verdana" w:hAnsi="Verdana"/>
          <w:sz w:val="20"/>
          <w:szCs w:val="20"/>
        </w:rPr>
        <w:t xml:space="preserve"> - относителен дял на икономически активното население (работната сила) от общото население (в съответната група).</w:t>
      </w:r>
    </w:p>
    <w:p w14:paraId="4CA762BA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заетост</w:t>
      </w:r>
      <w:r w:rsidRPr="007E6CA8">
        <w:rPr>
          <w:rFonts w:ascii="Verdana" w:hAnsi="Verdana"/>
          <w:sz w:val="20"/>
          <w:szCs w:val="20"/>
        </w:rPr>
        <w:t xml:space="preserve"> - относителен дял на заетите лица от общото население (в съответната група).</w:t>
      </w:r>
    </w:p>
    <w:p w14:paraId="4C83453F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безработица</w:t>
      </w:r>
      <w:r w:rsidRPr="007E6CA8">
        <w:rPr>
          <w:rFonts w:ascii="Verdana" w:hAnsi="Verdana"/>
          <w:sz w:val="20"/>
          <w:szCs w:val="20"/>
        </w:rPr>
        <w:t xml:space="preserve"> - относителният дял на безработните лица от икономически активното население.</w:t>
      </w:r>
    </w:p>
    <w:p w14:paraId="63046D42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b/>
          <w:sz w:val="20"/>
          <w:szCs w:val="20"/>
        </w:rPr>
        <w:t>Коефициент на продължителна безработица</w:t>
      </w:r>
      <w:r w:rsidRPr="007E6CA8">
        <w:rPr>
          <w:rFonts w:ascii="Verdana" w:hAnsi="Verdana"/>
          <w:sz w:val="20"/>
          <w:szCs w:val="20"/>
        </w:rPr>
        <w:t xml:space="preserve"> - относителният дял на продължително безработните от икономически активното население.</w:t>
      </w:r>
    </w:p>
    <w:p w14:paraId="3BE061FB" w14:textId="16DE1EB2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При оценката на резултатите за </w:t>
      </w:r>
      <w:r w:rsidR="007D71D5">
        <w:rPr>
          <w:rFonts w:ascii="Verdana" w:hAnsi="Verdana"/>
          <w:sz w:val="20"/>
          <w:szCs w:val="20"/>
        </w:rPr>
        <w:t>първото тримесечие на 2025</w:t>
      </w:r>
      <w:r w:rsidRPr="007E6CA8">
        <w:rPr>
          <w:rFonts w:ascii="Verdana" w:hAnsi="Verdana"/>
          <w:sz w:val="20"/>
          <w:szCs w:val="20"/>
        </w:rPr>
        <w:t xml:space="preserve"> г. са използвани</w:t>
      </w:r>
      <w:r>
        <w:rPr>
          <w:rFonts w:ascii="Verdana" w:hAnsi="Verdana"/>
          <w:sz w:val="20"/>
          <w:szCs w:val="20"/>
        </w:rPr>
        <w:t xml:space="preserve"> </w:t>
      </w:r>
      <w:r w:rsidRPr="007E6CA8">
        <w:rPr>
          <w:rFonts w:ascii="Verdana" w:hAnsi="Verdana"/>
          <w:sz w:val="20"/>
          <w:szCs w:val="20"/>
        </w:rPr>
        <w:t xml:space="preserve">данни за </w:t>
      </w:r>
      <w:r>
        <w:rPr>
          <w:rFonts w:ascii="Verdana" w:hAnsi="Verdana"/>
          <w:sz w:val="20"/>
          <w:szCs w:val="20"/>
        </w:rPr>
        <w:t>населението на страната към 3</w:t>
      </w:r>
      <w:r w:rsidR="007D71D5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.</w:t>
      </w:r>
      <w:r w:rsidR="007D71D5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>.2024</w:t>
      </w:r>
      <w:r w:rsidRPr="007E6CA8">
        <w:rPr>
          <w:rFonts w:ascii="Verdana" w:hAnsi="Verdana"/>
          <w:sz w:val="20"/>
          <w:szCs w:val="20"/>
        </w:rPr>
        <w:t xml:space="preserve"> година. Изключено е населението, живеещо в колективни домакинства.</w:t>
      </w:r>
    </w:p>
    <w:p w14:paraId="2A1BAE54" w14:textId="66941938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 xml:space="preserve">Както при всяко извадково наблюдение, данните от Наблюдението на работната сила са обременени с грешки, дължащи се на извадката (стохастични грешки). Относителните стандартни грешки за основните показатели от наблюдението през </w:t>
      </w:r>
      <w:r w:rsidR="007D71D5">
        <w:rPr>
          <w:rFonts w:ascii="Verdana" w:hAnsi="Verdana"/>
          <w:sz w:val="20"/>
          <w:szCs w:val="20"/>
        </w:rPr>
        <w:t>първото тримесечие на 2025</w:t>
      </w:r>
      <w:r w:rsidRPr="007E6CA8">
        <w:rPr>
          <w:rFonts w:ascii="Verdana" w:hAnsi="Verdana"/>
          <w:sz w:val="20"/>
          <w:szCs w:val="20"/>
        </w:rPr>
        <w:t xml:space="preserve"> г. са:</w:t>
      </w:r>
    </w:p>
    <w:p w14:paraId="02FBA5AF" w14:textId="77777777" w:rsidR="00835DF9" w:rsidRPr="00177E6B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218A6">
        <w:rPr>
          <w:rFonts w:ascii="Verdana" w:hAnsi="Verdana"/>
          <w:sz w:val="20"/>
          <w:szCs w:val="20"/>
        </w:rPr>
        <w:t>-</w:t>
      </w:r>
      <w:r w:rsidRPr="00835DF9">
        <w:rPr>
          <w:rFonts w:ascii="Verdana" w:hAnsi="Verdana"/>
          <w:color w:val="FF0000"/>
          <w:sz w:val="20"/>
          <w:szCs w:val="20"/>
        </w:rPr>
        <w:tab/>
      </w:r>
      <w:r w:rsidRPr="00177E6B">
        <w:rPr>
          <w:rFonts w:ascii="Verdana" w:hAnsi="Verdana"/>
          <w:sz w:val="20"/>
          <w:szCs w:val="20"/>
        </w:rPr>
        <w:t xml:space="preserve"> общ брой на заетите лица - 1.</w:t>
      </w:r>
      <w:r w:rsidR="00177E6B">
        <w:rPr>
          <w:rFonts w:ascii="Verdana" w:hAnsi="Verdana"/>
          <w:sz w:val="20"/>
          <w:szCs w:val="20"/>
        </w:rPr>
        <w:t>3</w:t>
      </w:r>
      <w:r w:rsidRPr="00177E6B">
        <w:rPr>
          <w:rFonts w:ascii="Verdana" w:hAnsi="Verdana"/>
          <w:sz w:val="20"/>
          <w:szCs w:val="20"/>
        </w:rPr>
        <w:t>%;</w:t>
      </w:r>
    </w:p>
    <w:p w14:paraId="0B0FE3E6" w14:textId="77777777" w:rsidR="00835DF9" w:rsidRPr="00177E6B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77E6B">
        <w:rPr>
          <w:rFonts w:ascii="Verdana" w:hAnsi="Verdana"/>
          <w:sz w:val="20"/>
          <w:szCs w:val="20"/>
        </w:rPr>
        <w:t>-</w:t>
      </w:r>
      <w:r w:rsidRPr="00177E6B">
        <w:rPr>
          <w:rFonts w:ascii="Verdana" w:hAnsi="Verdana"/>
          <w:sz w:val="20"/>
          <w:szCs w:val="20"/>
        </w:rPr>
        <w:tab/>
        <w:t xml:space="preserve"> общ брой на безработните лица - </w:t>
      </w:r>
      <w:r w:rsidR="00177E6B" w:rsidRPr="00177E6B">
        <w:rPr>
          <w:rFonts w:ascii="Verdana" w:hAnsi="Verdana"/>
          <w:sz w:val="20"/>
          <w:szCs w:val="20"/>
        </w:rPr>
        <w:t>5</w:t>
      </w:r>
      <w:r w:rsidRPr="00177E6B">
        <w:rPr>
          <w:rFonts w:ascii="Verdana" w:hAnsi="Verdana"/>
          <w:sz w:val="20"/>
          <w:szCs w:val="20"/>
        </w:rPr>
        <w:t>.</w:t>
      </w:r>
      <w:r w:rsidR="00177E6B" w:rsidRPr="00177E6B">
        <w:rPr>
          <w:rFonts w:ascii="Verdana" w:hAnsi="Verdana"/>
          <w:sz w:val="20"/>
          <w:szCs w:val="20"/>
        </w:rPr>
        <w:t>9</w:t>
      </w:r>
      <w:r w:rsidRPr="00177E6B">
        <w:rPr>
          <w:rFonts w:ascii="Verdana" w:hAnsi="Verdana"/>
          <w:sz w:val="20"/>
          <w:szCs w:val="20"/>
        </w:rPr>
        <w:t xml:space="preserve">%; </w:t>
      </w:r>
    </w:p>
    <w:p w14:paraId="7BA6A04E" w14:textId="08AC2950" w:rsidR="00835DF9" w:rsidRPr="00177E6B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77E6B">
        <w:rPr>
          <w:rFonts w:ascii="Verdana" w:hAnsi="Verdana"/>
          <w:sz w:val="20"/>
          <w:szCs w:val="20"/>
        </w:rPr>
        <w:t>-</w:t>
      </w:r>
      <w:r w:rsidRPr="00177E6B">
        <w:rPr>
          <w:rFonts w:ascii="Verdana" w:hAnsi="Verdana"/>
          <w:sz w:val="20"/>
          <w:szCs w:val="20"/>
        </w:rPr>
        <w:tab/>
        <w:t xml:space="preserve"> коефициент на безработица - </w:t>
      </w:r>
      <w:r w:rsidR="00177E6B" w:rsidRPr="00177E6B">
        <w:rPr>
          <w:rFonts w:ascii="Verdana" w:hAnsi="Verdana"/>
          <w:sz w:val="20"/>
          <w:szCs w:val="20"/>
        </w:rPr>
        <w:t>5</w:t>
      </w:r>
      <w:r w:rsidRPr="00177E6B">
        <w:rPr>
          <w:rFonts w:ascii="Verdana" w:hAnsi="Verdana"/>
          <w:sz w:val="20"/>
          <w:szCs w:val="20"/>
        </w:rPr>
        <w:t>.</w:t>
      </w:r>
      <w:r w:rsidR="005E4B37">
        <w:rPr>
          <w:rFonts w:ascii="Verdana" w:hAnsi="Verdana"/>
          <w:sz w:val="20"/>
          <w:szCs w:val="20"/>
        </w:rPr>
        <w:t>7</w:t>
      </w:r>
      <w:r w:rsidRPr="00177E6B">
        <w:rPr>
          <w:rFonts w:ascii="Verdana" w:hAnsi="Verdana"/>
          <w:sz w:val="20"/>
          <w:szCs w:val="20"/>
        </w:rPr>
        <w:t>%.</w:t>
      </w:r>
    </w:p>
    <w:p w14:paraId="4260D88C" w14:textId="77777777" w:rsidR="00835DF9" w:rsidRPr="007E6CA8" w:rsidRDefault="00835DF9" w:rsidP="00835DF9">
      <w:pPr>
        <w:tabs>
          <w:tab w:val="left" w:pos="975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E6CA8">
        <w:rPr>
          <w:rFonts w:ascii="Verdana" w:hAnsi="Verdana"/>
          <w:sz w:val="20"/>
          <w:szCs w:val="20"/>
        </w:rPr>
        <w:t>Поради направените закръгления в някои случаи общите данни могат да се различават незначително от сумата на отделните групи, включ</w:t>
      </w:r>
      <w:r>
        <w:rPr>
          <w:rFonts w:ascii="Verdana" w:hAnsi="Verdana"/>
          <w:sz w:val="20"/>
          <w:szCs w:val="20"/>
        </w:rPr>
        <w:t>ени</w:t>
      </w:r>
      <w:r w:rsidRPr="007E6CA8">
        <w:rPr>
          <w:rFonts w:ascii="Verdana" w:hAnsi="Verdana"/>
          <w:sz w:val="20"/>
          <w:szCs w:val="20"/>
        </w:rPr>
        <w:t xml:space="preserve"> в тях.</w:t>
      </w:r>
    </w:p>
    <w:p w14:paraId="1860461C" w14:textId="3198E1AD" w:rsidR="00835DF9" w:rsidRPr="00671219" w:rsidRDefault="00835DF9" w:rsidP="00C70DA1">
      <w:pPr>
        <w:spacing w:after="60" w:line="360" w:lineRule="auto"/>
        <w:ind w:firstLine="567"/>
        <w:jc w:val="both"/>
        <w:rPr>
          <w:rFonts w:ascii="Verdana" w:eastAsia="Times" w:hAnsi="Verdana" w:cs="TimesNewRoman"/>
          <w:sz w:val="20"/>
          <w:szCs w:val="20"/>
        </w:rPr>
      </w:pPr>
      <w:r w:rsidRPr="00671219">
        <w:rPr>
          <w:rFonts w:ascii="Verdana" w:hAnsi="Verdana"/>
          <w:sz w:val="20"/>
          <w:szCs w:val="20"/>
        </w:rPr>
        <w:t xml:space="preserve">По-подробни данни от Наблюдението на работната сила за </w:t>
      </w:r>
      <w:r w:rsidR="007D71D5">
        <w:rPr>
          <w:rFonts w:ascii="Verdana" w:hAnsi="Verdana"/>
          <w:sz w:val="20"/>
          <w:szCs w:val="20"/>
        </w:rPr>
        <w:t>първото тримесечие на 2025</w:t>
      </w:r>
      <w:r w:rsidRPr="00671219">
        <w:rPr>
          <w:rFonts w:ascii="Verdana" w:hAnsi="Verdana"/>
          <w:sz w:val="20"/>
          <w:szCs w:val="20"/>
        </w:rPr>
        <w:t xml:space="preserve"> г. могат да се намерят на сайта на НСИ - </w:t>
      </w:r>
      <w:hyperlink r:id="rId9" w:history="1">
        <w:r w:rsidRPr="00671219">
          <w:rPr>
            <w:rStyle w:val="Hyperlink"/>
            <w:rFonts w:ascii="Verdana" w:hAnsi="Verdana"/>
            <w:sz w:val="20"/>
            <w:szCs w:val="20"/>
          </w:rPr>
          <w:t>www.nsi.bg</w:t>
        </w:r>
      </w:hyperlink>
      <w:r w:rsidRPr="00671219">
        <w:rPr>
          <w:rFonts w:ascii="Verdana" w:hAnsi="Verdana"/>
          <w:sz w:val="20"/>
          <w:szCs w:val="20"/>
        </w:rPr>
        <w:t xml:space="preserve">, раздел </w:t>
      </w:r>
      <w:hyperlink r:id="rId10" w:history="1">
        <w:r w:rsidRPr="00671219">
          <w:rPr>
            <w:rStyle w:val="Hyperlink"/>
            <w:rFonts w:ascii="Verdana" w:hAnsi="Verdana"/>
            <w:sz w:val="20"/>
            <w:szCs w:val="20"/>
          </w:rPr>
          <w:t>„Пазар на труда“</w:t>
        </w:r>
      </w:hyperlink>
      <w:r w:rsidRPr="00671219">
        <w:rPr>
          <w:rFonts w:ascii="Verdana" w:hAnsi="Verdana"/>
          <w:sz w:val="20"/>
          <w:szCs w:val="20"/>
        </w:rPr>
        <w:t xml:space="preserve">, </w:t>
      </w:r>
      <w:hyperlink r:id="rId11" w:history="1">
        <w:r w:rsidRPr="00671219">
          <w:rPr>
            <w:rStyle w:val="Hyperlink"/>
            <w:rFonts w:ascii="Verdana" w:hAnsi="Verdana"/>
            <w:sz w:val="20"/>
            <w:szCs w:val="20"/>
          </w:rPr>
          <w:t>Наблюдение на работната сила</w:t>
        </w:r>
      </w:hyperlink>
      <w:r w:rsidRPr="00671219">
        <w:rPr>
          <w:rFonts w:ascii="Verdana" w:hAnsi="Verdana"/>
          <w:sz w:val="20"/>
          <w:szCs w:val="20"/>
        </w:rPr>
        <w:t xml:space="preserve"> и в </w:t>
      </w:r>
      <w:hyperlink r:id="rId12" w:history="1">
        <w:r w:rsidRPr="00671219">
          <w:rPr>
            <w:rStyle w:val="Hyperlink"/>
            <w:rFonts w:ascii="Verdana" w:eastAsia="Times New Roman" w:hAnsi="Verdana"/>
            <w:bCs/>
            <w:noProof/>
            <w:sz w:val="20"/>
            <w:szCs w:val="20"/>
          </w:rPr>
          <w:t>Информационната система ИНФОСТАТ</w:t>
        </w:r>
      </w:hyperlink>
      <w:r w:rsidRPr="00671219">
        <w:rPr>
          <w:rFonts w:ascii="Verdana" w:hAnsi="Verdana"/>
          <w:sz w:val="20"/>
          <w:szCs w:val="20"/>
        </w:rPr>
        <w:t>.</w:t>
      </w:r>
    </w:p>
    <w:p w14:paraId="406E4C15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62698609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05480142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3664E95D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58596AF4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7968E821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489E43DB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7A9E0AC9" w14:textId="77777777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1C10C63F" w14:textId="5168B7CF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39605731" w14:textId="77E932B5" w:rsidR="00C70DA1" w:rsidRDefault="00C70DA1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484B3414" w14:textId="6FDC5019" w:rsidR="00C70DA1" w:rsidRDefault="00C70DA1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71F9CFA8" w14:textId="7BE8BEF6" w:rsidR="00C70DA1" w:rsidRDefault="00C70DA1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2AF2E5BE" w14:textId="7EACA4B0" w:rsidR="00C70DA1" w:rsidRDefault="00C70DA1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4036F258" w14:textId="77777777" w:rsidR="00C70DA1" w:rsidRDefault="00C70DA1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7487E43E" w14:textId="1B7106A6" w:rsidR="00835DF9" w:rsidRDefault="00835DF9" w:rsidP="00835DF9">
      <w:pPr>
        <w:tabs>
          <w:tab w:val="left" w:pos="975"/>
        </w:tabs>
        <w:spacing w:line="360" w:lineRule="auto"/>
        <w:rPr>
          <w:rFonts w:ascii="Verdana" w:hAnsi="Verdana"/>
          <w:b/>
          <w:sz w:val="20"/>
        </w:rPr>
      </w:pPr>
    </w:p>
    <w:p w14:paraId="1C4C06FA" w14:textId="0E82D952" w:rsidR="00421B4F" w:rsidRDefault="00961528" w:rsidP="00421B4F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  <w:r w:rsidRPr="00356B54">
        <w:rPr>
          <w:rFonts w:ascii="Verdana" w:hAnsi="Verdana"/>
          <w:b/>
          <w:sz w:val="20"/>
        </w:rPr>
        <w:t>Приложение</w:t>
      </w:r>
    </w:p>
    <w:p w14:paraId="2BB46064" w14:textId="77777777" w:rsidR="00961528" w:rsidRPr="00B6164B" w:rsidRDefault="00961528" w:rsidP="00421B4F">
      <w:pPr>
        <w:tabs>
          <w:tab w:val="left" w:pos="975"/>
        </w:tabs>
        <w:spacing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t>Таблица 1</w:t>
      </w:r>
    </w:p>
    <w:p w14:paraId="41E29F50" w14:textId="77777777" w:rsidR="00961528" w:rsidRPr="00C56B25" w:rsidRDefault="00961528" w:rsidP="00961528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C56B25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50842AFC" w14:textId="5A106739" w:rsidR="00421B4F" w:rsidRPr="00C56B25" w:rsidRDefault="000E2CDA" w:rsidP="00A8369A">
      <w:pPr>
        <w:tabs>
          <w:tab w:val="left" w:pos="97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първ</w:t>
      </w:r>
      <w:r w:rsidR="00961528">
        <w:rPr>
          <w:rFonts w:ascii="Verdana" w:hAnsi="Verdana"/>
          <w:b/>
          <w:sz w:val="20"/>
        </w:rPr>
        <w:t>ото</w:t>
      </w:r>
      <w:r w:rsidR="00961528" w:rsidRPr="00C56B25">
        <w:rPr>
          <w:rFonts w:ascii="Verdana" w:hAnsi="Verdana"/>
          <w:b/>
          <w:sz w:val="20"/>
        </w:rPr>
        <w:t xml:space="preserve"> тримесечие на </w:t>
      </w:r>
      <w:r w:rsidR="00B15CBA">
        <w:rPr>
          <w:rFonts w:ascii="Verdana" w:hAnsi="Verdana"/>
          <w:b/>
          <w:sz w:val="20"/>
        </w:rPr>
        <w:t>2024</w:t>
      </w:r>
      <w:r w:rsidR="00961528" w:rsidRPr="00C56B25">
        <w:rPr>
          <w:rFonts w:ascii="Verdana" w:hAnsi="Verdana"/>
          <w:b/>
          <w:sz w:val="20"/>
        </w:rPr>
        <w:t xml:space="preserve"> и 202</w:t>
      </w:r>
      <w:r w:rsidR="00B15CBA">
        <w:rPr>
          <w:rFonts w:ascii="Verdana" w:hAnsi="Verdana"/>
          <w:b/>
          <w:sz w:val="20"/>
        </w:rPr>
        <w:t>5</w:t>
      </w:r>
      <w:r w:rsidR="00961528" w:rsidRPr="00C56B25">
        <w:rPr>
          <w:rFonts w:ascii="Verdana" w:hAnsi="Verdana"/>
          <w:b/>
          <w:sz w:val="20"/>
        </w:rPr>
        <w:t xml:space="preserve"> година </w:t>
      </w:r>
    </w:p>
    <w:tbl>
      <w:tblPr>
        <w:tblW w:w="92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5"/>
        <w:gridCol w:w="1225"/>
        <w:gridCol w:w="1225"/>
        <w:gridCol w:w="1499"/>
      </w:tblGrid>
      <w:tr w:rsidR="00961528" w:rsidRPr="00C56B25" w14:paraId="30588567" w14:textId="77777777" w:rsidTr="00866329">
        <w:trPr>
          <w:trHeight w:val="1384"/>
        </w:trPr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D498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BD43" w14:textId="60223B28" w:rsidR="00961528" w:rsidRPr="00C56B25" w:rsidRDefault="00B15CBA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546A787F" w14:textId="7B63410D" w:rsidR="00961528" w:rsidRPr="00C56B25" w:rsidRDefault="00233748" w:rsidP="00D06C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т</w:t>
            </w:r>
            <w:r w:rsidR="00961528" w:rsidRPr="00C56B25">
              <w:rPr>
                <w:rFonts w:ascii="Verdana" w:eastAsia="Times New Roman" w:hAnsi="Verdana"/>
                <w:b/>
                <w:sz w:val="16"/>
                <w:szCs w:val="16"/>
              </w:rPr>
              <w:t>римесечие</w:t>
            </w:r>
            <w:r w:rsidR="00D06C42">
              <w:rPr>
                <w:rFonts w:ascii="Verdana" w:eastAsia="Times New Roman" w:hAnsi="Verdana"/>
                <w:b/>
                <w:sz w:val="16"/>
                <w:szCs w:val="16"/>
              </w:rPr>
              <w:t xml:space="preserve"> </w:t>
            </w:r>
            <w:r w:rsidR="00B15CB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D9314" w14:textId="077A9F40" w:rsidR="00961528" w:rsidRPr="00C56B25" w:rsidRDefault="00B15CBA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1F20322C" w14:textId="5AA69D1F" w:rsidR="00961528" w:rsidRPr="00C56B25" w:rsidRDefault="00B15CBA" w:rsidP="00D06C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тримесечие 2025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7589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</w:p>
          <w:p w14:paraId="5176E169" w14:textId="481E334B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 w:rsidR="00B15CB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</w:t>
            </w:r>
            <w:r w:rsidR="00B15CBA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2025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спрямо</w:t>
            </w:r>
          </w:p>
          <w:p w14:paraId="4B77071B" w14:textId="38FD437C" w:rsidR="00961528" w:rsidRPr="00C56B25" w:rsidRDefault="00B15CBA" w:rsidP="00D06C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="00BF201F"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961528"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  <w:r w:rsidR="00961528"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</w:tr>
      <w:tr w:rsidR="00961528" w:rsidRPr="00C56B25" w14:paraId="327A20ED" w14:textId="77777777" w:rsidTr="00866329">
        <w:trPr>
          <w:trHeight w:val="465"/>
        </w:trPr>
        <w:tc>
          <w:tcPr>
            <w:tcW w:w="9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029E27" w14:textId="77777777" w:rsidR="00961528" w:rsidRPr="00C56B25" w:rsidRDefault="00961528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</w:t>
            </w:r>
          </w:p>
        </w:tc>
      </w:tr>
      <w:tr w:rsidR="00B15CBA" w:rsidRPr="00C56B25" w14:paraId="3CEAC0B9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E703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4196F" w14:textId="3A8EF525" w:rsidR="00B15CBA" w:rsidRPr="00961528" w:rsidRDefault="00B15CBA" w:rsidP="00B15CB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08BC5" w14:textId="7C67E3E0" w:rsidR="00B15CBA" w:rsidRPr="00961528" w:rsidRDefault="00B15CBA" w:rsidP="00B15CBA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ED33E" w14:textId="2200E469" w:rsidR="00B15CBA" w:rsidRPr="00961528" w:rsidRDefault="00B15CBA" w:rsidP="00B15CBA">
            <w:pPr>
              <w:jc w:val="right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-0.7</w:t>
            </w:r>
          </w:p>
        </w:tc>
      </w:tr>
      <w:tr w:rsidR="00B15CBA" w:rsidRPr="00C56B25" w14:paraId="5D8F6963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52D3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6256B" w14:textId="2760F54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2907.3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65FA0" w14:textId="0EC5B32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2910.9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F4A39" w14:textId="461983D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3.6</w:t>
            </w:r>
          </w:p>
        </w:tc>
      </w:tr>
      <w:tr w:rsidR="00B15CBA" w:rsidRPr="00C56B25" w14:paraId="33B69C1C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DE65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2A3F4" w14:textId="5EB4762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2799.8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8AA9F" w14:textId="534CC55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2799.8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66D93" w14:textId="7B5F757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B15CBA" w:rsidRPr="00E273FF" w14:paraId="56093401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FB3BD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F4422" w14:textId="237AABC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5AA89" w14:textId="42FC5B0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C2FF9" w14:textId="52E80E57" w:rsidR="00B15CBA" w:rsidRPr="00E273FF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-4.8</w:t>
            </w:r>
          </w:p>
        </w:tc>
      </w:tr>
      <w:tr w:rsidR="00B15CBA" w:rsidRPr="00C56B25" w14:paraId="310D32F8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EE5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F7F1C" w14:textId="294FEA1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308.5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BF4F1" w14:textId="7DDAB70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297.3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9BFE" w14:textId="3A69CF7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-11.2</w:t>
            </w:r>
          </w:p>
        </w:tc>
      </w:tr>
      <w:tr w:rsidR="00B15CBA" w:rsidRPr="00C56B25" w14:paraId="7A857243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929C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20 - 64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5E29B" w14:textId="0C16702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2791.4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83508B" w14:textId="640AF1B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2794.0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59E44" w14:textId="48E38B01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2.6</w:t>
            </w:r>
          </w:p>
        </w:tc>
      </w:tr>
      <w:tr w:rsidR="00B15CBA" w:rsidRPr="00C56B25" w14:paraId="7F34FE6F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D7EA8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55 - 64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0D8DC" w14:textId="4BD80B4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623.1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C4410" w14:textId="14F1877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630.7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C1958" w14:textId="68C2F07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7.6</w:t>
            </w:r>
          </w:p>
        </w:tc>
      </w:tr>
      <w:tr w:rsidR="00B15CBA" w:rsidRPr="00C56B25" w14:paraId="7DE33776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F4BE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6DFC8" w14:textId="3310B59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3F5CA" w14:textId="40E3B7B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2312" w14:textId="7FCCF0A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B15CBA" w:rsidRPr="00C56B25" w14:paraId="46F353E2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A67A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64C7F" w14:textId="712C337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16420" w14:textId="345E231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AFE1C" w14:textId="03172103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0.2</w:t>
            </w:r>
          </w:p>
        </w:tc>
      </w:tr>
      <w:tr w:rsidR="00B15CBA" w:rsidRPr="00C56B25" w14:paraId="2C6C723A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5EB86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97F7F" w14:textId="0346D58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D02E0" w14:textId="1194336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401E" w14:textId="102FFBC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-1.3</w:t>
            </w:r>
          </w:p>
        </w:tc>
      </w:tr>
      <w:tr w:rsidR="00B15CBA" w:rsidRPr="00C56B25" w14:paraId="2E33D211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6DECE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E6678" w14:textId="3785687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DD712" w14:textId="37D42D3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0A055" w14:textId="26233F8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-1.9</w:t>
            </w:r>
          </w:p>
        </w:tc>
      </w:tr>
      <w:tr w:rsidR="00B15CBA" w:rsidRPr="00C56B25" w14:paraId="404B8212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B35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1D56F" w14:textId="375A1B5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5E735" w14:textId="7DF3C12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394AE" w14:textId="6F1A8DF3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0.6</w:t>
            </w:r>
          </w:p>
        </w:tc>
      </w:tr>
      <w:tr w:rsidR="00B15CBA" w:rsidRPr="00C56B25" w14:paraId="4AD76B92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9C27C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6CFA2" w14:textId="562E8BF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869B9" w14:textId="45CA027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C9907" w14:textId="017B42F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0.4</w:t>
            </w:r>
          </w:p>
        </w:tc>
      </w:tr>
      <w:tr w:rsidR="00B15CBA" w:rsidRPr="00C56B25" w14:paraId="77C80178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AB90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07FE4" w14:textId="3B1B7FA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152.5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719BB" w14:textId="1F51168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2F4D9" w14:textId="3F635F2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-35.8</w:t>
            </w:r>
          </w:p>
        </w:tc>
      </w:tr>
      <w:tr w:rsidR="00B15CBA" w:rsidRPr="00C56B25" w14:paraId="20994726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D543A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503D3" w14:textId="1CDEB3C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150.7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06574" w14:textId="7B033EF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114.5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10F00" w14:textId="15449E2F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-36.2</w:t>
            </w:r>
          </w:p>
        </w:tc>
      </w:tr>
      <w:tr w:rsidR="00B15CBA" w:rsidRPr="00C56B25" w14:paraId="727C1F28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B2F9B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E2CFD" w14:textId="1C2AB0D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0E464" w14:textId="2F47FAB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69B2F" w14:textId="62BA37BE" w:rsidR="00B15CBA" w:rsidRPr="0082496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-9.8</w:t>
            </w:r>
          </w:p>
        </w:tc>
      </w:tr>
      <w:tr w:rsidR="00B15CBA" w:rsidRPr="00C56B25" w14:paraId="7029C7C1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2D8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27DF6" w14:textId="259F8CC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726E0" w14:textId="0403B52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B376B" w14:textId="75A80FF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-1.1</w:t>
            </w:r>
          </w:p>
        </w:tc>
      </w:tr>
      <w:tr w:rsidR="00B15CBA" w:rsidRPr="00C56B25" w14:paraId="00E59B1E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26A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5CCE3" w14:textId="6EDCA54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1D49E" w14:textId="5592A0E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67510" w14:textId="7E849BA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-1.2</w:t>
            </w:r>
          </w:p>
        </w:tc>
      </w:tr>
      <w:tr w:rsidR="00B15CBA" w:rsidRPr="00C56B25" w14:paraId="2C40010C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7923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FDFC6" w14:textId="1551563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88CC7" w14:textId="6583081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D5A59" w14:textId="3BCD930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-2.5</w:t>
            </w:r>
          </w:p>
        </w:tc>
      </w:tr>
      <w:tr w:rsidR="00B15CBA" w:rsidRPr="00C56B25" w14:paraId="1BF69B7A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E56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080AB" w14:textId="5B0C7B1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5166F" w14:textId="4847448F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A72E6" w14:textId="26AD41E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-1.0</w:t>
            </w:r>
          </w:p>
        </w:tc>
      </w:tr>
      <w:tr w:rsidR="00B15CBA" w:rsidRPr="00C56B25" w14:paraId="7BE0475D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5A74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60AC1" w14:textId="6186BCC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75631" w14:textId="1BB3646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28BF6" w14:textId="13DB4E5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-17.0</w:t>
            </w:r>
          </w:p>
        </w:tc>
      </w:tr>
      <w:tr w:rsidR="00B15CBA" w:rsidRPr="00C56B25" w14:paraId="478939D9" w14:textId="77777777" w:rsidTr="00961528">
        <w:trPr>
          <w:trHeight w:val="390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EA34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BF686" w14:textId="6C091F5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D50F1" w14:textId="24A158B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6F45C" w14:textId="09B9A0B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-16.6</w:t>
            </w:r>
          </w:p>
        </w:tc>
      </w:tr>
    </w:tbl>
    <w:p w14:paraId="767D1E28" w14:textId="77777777" w:rsidR="00540CCD" w:rsidRPr="00B6164B" w:rsidRDefault="00540CCD" w:rsidP="00E50D5D">
      <w:pPr>
        <w:keepNext/>
        <w:tabs>
          <w:tab w:val="left" w:pos="975"/>
        </w:tabs>
        <w:spacing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t>Таблица 1</w:t>
      </w:r>
    </w:p>
    <w:p w14:paraId="38FAED0D" w14:textId="77777777" w:rsidR="009A4DE3" w:rsidRPr="00C56B25" w:rsidRDefault="009A4DE3" w:rsidP="00866329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C56B25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72829A16" w14:textId="0962BF2B" w:rsidR="009A4DE3" w:rsidRDefault="000E2CDA" w:rsidP="00A8369A">
      <w:pPr>
        <w:tabs>
          <w:tab w:val="left" w:pos="975"/>
        </w:tabs>
        <w:spacing w:after="160"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първото</w:t>
      </w:r>
      <w:r w:rsidRPr="00C56B25">
        <w:rPr>
          <w:rFonts w:ascii="Verdana" w:hAnsi="Verdana"/>
          <w:b/>
          <w:sz w:val="20"/>
        </w:rPr>
        <w:t xml:space="preserve"> </w:t>
      </w:r>
      <w:r w:rsidR="009A4DE3" w:rsidRPr="00C56B25">
        <w:rPr>
          <w:rFonts w:ascii="Verdana" w:hAnsi="Verdana"/>
          <w:b/>
          <w:sz w:val="20"/>
        </w:rPr>
        <w:t xml:space="preserve">тримесечие на </w:t>
      </w:r>
      <w:r w:rsidR="00B15CBA">
        <w:rPr>
          <w:rFonts w:ascii="Verdana" w:hAnsi="Verdana"/>
          <w:b/>
          <w:sz w:val="20"/>
        </w:rPr>
        <w:t>2024</w:t>
      </w:r>
      <w:r w:rsidR="009A4DE3" w:rsidRPr="00C56B25">
        <w:rPr>
          <w:rFonts w:ascii="Verdana" w:hAnsi="Verdana"/>
          <w:b/>
          <w:sz w:val="20"/>
        </w:rPr>
        <w:t xml:space="preserve"> и 202</w:t>
      </w:r>
      <w:r w:rsidR="00B15CBA">
        <w:rPr>
          <w:rFonts w:ascii="Verdana" w:hAnsi="Verdana"/>
          <w:b/>
          <w:sz w:val="20"/>
        </w:rPr>
        <w:t>5</w:t>
      </w:r>
      <w:r w:rsidR="009A4DE3" w:rsidRPr="00C56B25">
        <w:rPr>
          <w:rFonts w:ascii="Verdana" w:hAnsi="Verdana"/>
          <w:b/>
          <w:sz w:val="20"/>
        </w:rPr>
        <w:t xml:space="preserve"> година </w:t>
      </w:r>
    </w:p>
    <w:p w14:paraId="175E2D90" w14:textId="77777777" w:rsidR="009A4DE3" w:rsidRPr="00C56B25" w:rsidRDefault="009A4DE3" w:rsidP="009A4DE3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</w:t>
      </w:r>
      <w:r w:rsidR="00E96C58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одължение</w:t>
      </w:r>
      <w:r w:rsidRPr="00C56B25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)</w:t>
      </w:r>
    </w:p>
    <w:tbl>
      <w:tblPr>
        <w:tblpPr w:leftFromText="141" w:rightFromText="141" w:vertAnchor="text" w:horzAnchor="margin" w:tblpY="79"/>
        <w:tblW w:w="9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225"/>
        <w:gridCol w:w="1225"/>
        <w:gridCol w:w="1467"/>
      </w:tblGrid>
      <w:tr w:rsidR="00F850FA" w:rsidRPr="00C56B25" w14:paraId="60A0A784" w14:textId="77777777" w:rsidTr="00F850FA">
        <w:trPr>
          <w:trHeight w:val="1080"/>
        </w:trPr>
        <w:tc>
          <w:tcPr>
            <w:tcW w:w="5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6B2A0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5847" w14:textId="7F7EF6BF" w:rsidR="00F850FA" w:rsidRPr="00C56B25" w:rsidRDefault="00B15CBA" w:rsidP="00F850FA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18EA5F75" w14:textId="2533BD35" w:rsidR="00F850FA" w:rsidRPr="00C56B25" w:rsidRDefault="00F850FA" w:rsidP="00D06C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</w:t>
            </w:r>
            <w:r w:rsidR="00B15CB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BFCE" w14:textId="0789A750" w:rsidR="00F850FA" w:rsidRPr="00C56B25" w:rsidRDefault="00B15CBA" w:rsidP="00F850FA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6B372A6F" w14:textId="70FF33BE" w:rsidR="00F850FA" w:rsidRPr="00C56B25" w:rsidRDefault="00B15CBA" w:rsidP="00D06C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тримесечие 2025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D40B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</w:p>
          <w:p w14:paraId="16CA7D3F" w14:textId="3FA7452E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 w:rsidR="00B15CB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</w:t>
            </w:r>
            <w:r w:rsidR="00B15CBA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2025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спрямо</w:t>
            </w:r>
          </w:p>
          <w:p w14:paraId="713385CB" w14:textId="5052A237" w:rsidR="00F850FA" w:rsidRPr="00C56B25" w:rsidRDefault="00B15CB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="00F850FA"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  <w:r w:rsidR="00F850FA"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</w:tr>
      <w:tr w:rsidR="00F850FA" w:rsidRPr="00C56B25" w14:paraId="652DE1CE" w14:textId="77777777" w:rsidTr="00F850FA">
        <w:trPr>
          <w:trHeight w:val="411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76D04" w14:textId="77777777" w:rsidR="00F850FA" w:rsidRPr="00C56B25" w:rsidRDefault="00F850FA" w:rsidP="00F850FA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Мъже</w:t>
            </w:r>
          </w:p>
        </w:tc>
      </w:tr>
      <w:tr w:rsidR="00B15CBA" w:rsidRPr="00C56B25" w14:paraId="65803A7C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943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00AC2" w14:textId="33E9836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77.7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96E19" w14:textId="1F4A5A72" w:rsidR="00B15CBA" w:rsidRPr="00566243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182B5" w14:textId="7BFC3493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-0.8</w:t>
            </w:r>
          </w:p>
        </w:tc>
      </w:tr>
      <w:tr w:rsidR="00B15CBA" w:rsidRPr="00C56B25" w14:paraId="2C71DC6A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093F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A5529" w14:textId="01871F9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1547.1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1D03A" w14:textId="61C247C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1546.1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E12BD" w14:textId="216CC897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-1.0</w:t>
            </w:r>
          </w:p>
        </w:tc>
      </w:tr>
      <w:tr w:rsidR="00B15CBA" w:rsidRPr="00C56B25" w14:paraId="3068FF89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9CC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983EB" w14:textId="7CE809F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6BC97" w14:textId="2A3EAB4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1485.9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DCE1C" w14:textId="054FB97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0.9</w:t>
            </w:r>
          </w:p>
        </w:tc>
      </w:tr>
      <w:tr w:rsidR="00B15CBA" w:rsidRPr="00C56B25" w14:paraId="02DC5EEC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EBC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63127" w14:textId="2A49B91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86D8D" w14:textId="1DAF421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F7F89" w14:textId="507685F7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0.7</w:t>
            </w:r>
          </w:p>
        </w:tc>
      </w:tr>
      <w:tr w:rsidR="00B15CBA" w:rsidRPr="00C56B25" w14:paraId="3070CFEC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4765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9C85C" w14:textId="4EA6022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172.4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833A8" w14:textId="21B190E1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168.8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2A3C0" w14:textId="5C262C4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-3.6</w:t>
            </w:r>
          </w:p>
        </w:tc>
      </w:tr>
      <w:tr w:rsidR="00B15CBA" w:rsidRPr="00C56B25" w14:paraId="197E4021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5C09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20 - 64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8B429" w14:textId="5B685877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1479.3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48281" w14:textId="7C83C7A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1482.6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F6123" w14:textId="07326D1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3.3</w:t>
            </w:r>
          </w:p>
        </w:tc>
      </w:tr>
      <w:tr w:rsidR="00B15CBA" w:rsidRPr="00C56B25" w14:paraId="106AB23A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DF3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55 - 64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742A4" w14:textId="76C43BE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321.3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43D63" w14:textId="54B7F9B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324.8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3AE19" w14:textId="1A75C21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3.5</w:t>
            </w:r>
          </w:p>
        </w:tc>
      </w:tr>
      <w:tr w:rsidR="00B15CBA" w:rsidRPr="00C56B25" w14:paraId="3F9CBC53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416F0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0D40D" w14:textId="576EC7D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3A88D" w14:textId="0AA9816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5FB0C" w14:textId="7E26F613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0.0</w:t>
            </w:r>
          </w:p>
        </w:tc>
      </w:tr>
      <w:tr w:rsidR="00B15CBA" w:rsidRPr="00C56B25" w14:paraId="53706E2C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18222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A4538" w14:textId="22410F86" w:rsidR="00B15CBA" w:rsidRPr="00F44637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E3A5A" w14:textId="73ECC70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173B4" w14:textId="400D394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0.1</w:t>
            </w:r>
          </w:p>
        </w:tc>
      </w:tr>
      <w:tr w:rsidR="00B15CBA" w:rsidRPr="00C56B25" w14:paraId="521664A3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6727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4FC7C" w14:textId="231FF88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71F87" w14:textId="286AB04F" w:rsidR="00B15CBA" w:rsidRPr="00566243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148E6" w14:textId="6B2A541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-0.4</w:t>
            </w:r>
          </w:p>
        </w:tc>
      </w:tr>
      <w:tr w:rsidR="00B15CBA" w:rsidRPr="00C56B25" w14:paraId="2E501E6D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AD30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3DA77" w14:textId="076EFE77" w:rsidR="00B15CBA" w:rsidRPr="00F44637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0BA68" w14:textId="475CE473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C03F1" w14:textId="276CE1C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-1.6</w:t>
            </w:r>
          </w:p>
        </w:tc>
      </w:tr>
      <w:tr w:rsidR="00B15CBA" w:rsidRPr="00C56B25" w14:paraId="397EA590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0853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831FE" w14:textId="2472416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2AEF3" w14:textId="36A7867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80.3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E534F" w14:textId="321919F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0.6</w:t>
            </w:r>
          </w:p>
        </w:tc>
      </w:tr>
      <w:tr w:rsidR="00B15CBA" w:rsidRPr="00C56B25" w14:paraId="256E852B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511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CC527" w14:textId="0AFAE0D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44A0E" w14:textId="7294DE43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9A93D" w14:textId="5A83272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0.1</w:t>
            </w:r>
          </w:p>
        </w:tc>
      </w:tr>
      <w:tr w:rsidR="00B15CBA" w:rsidRPr="00C56B25" w14:paraId="5C09B7B6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8DC7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6C5E4" w14:textId="614E8977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270F4" w14:textId="1E704C0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4122A" w14:textId="739BDC27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-18.2</w:t>
            </w:r>
          </w:p>
        </w:tc>
      </w:tr>
      <w:tr w:rsidR="00B15CBA" w:rsidRPr="00C56B25" w14:paraId="10D77965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B4E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D0DED" w14:textId="35A19B5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C3668" w14:textId="6716EC0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0108A" w14:textId="5660A87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-18.7</w:t>
            </w:r>
          </w:p>
        </w:tc>
      </w:tr>
      <w:tr w:rsidR="00B15CBA" w:rsidRPr="00C56B25" w14:paraId="465AAA2A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C387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1CF7C" w14:textId="159D2F2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19FCA" w14:textId="3CF8E0D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BD6C1" w14:textId="5E80CE71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-3.7</w:t>
            </w:r>
          </w:p>
        </w:tc>
      </w:tr>
      <w:tr w:rsidR="00B15CBA" w:rsidRPr="00C56B25" w14:paraId="57A0982E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EF75C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43FB1" w14:textId="613B3C3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C36C7" w14:textId="70E7321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E4318" w14:textId="649FDA7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-1.1</w:t>
            </w:r>
          </w:p>
        </w:tc>
      </w:tr>
      <w:tr w:rsidR="00B15CBA" w:rsidRPr="00C56B25" w14:paraId="002F570D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AF9D9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FCB35" w14:textId="2D9ACD1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36DC6" w14:textId="022CDE4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6FD47" w14:textId="038D7F4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-1.1</w:t>
            </w:r>
          </w:p>
        </w:tc>
      </w:tr>
      <w:tr w:rsidR="00B15CBA" w:rsidRPr="00C56B25" w14:paraId="17E32298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B4CED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2EEF7" w14:textId="72C3854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2F32" w14:textId="7C579D1F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D4881" w14:textId="038D67F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-1.6</w:t>
            </w:r>
          </w:p>
        </w:tc>
      </w:tr>
      <w:tr w:rsidR="00B15CBA" w:rsidRPr="00C56B25" w14:paraId="729791AF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2E0A9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1B5AE" w14:textId="75B580C1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38AB0" w14:textId="1B9425AA" w:rsidR="00B15CBA" w:rsidRPr="00566243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C3770" w14:textId="44A8D0F1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-1.1</w:t>
            </w:r>
          </w:p>
        </w:tc>
      </w:tr>
      <w:tr w:rsidR="00B15CBA" w:rsidRPr="00C56B25" w14:paraId="750CA3C4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EA26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F8C25" w14:textId="7BFB29DE" w:rsidR="00B15CBA" w:rsidRPr="00F44637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04734" w14:textId="3236A86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84E9D" w14:textId="6A1F044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-9.7</w:t>
            </w:r>
          </w:p>
        </w:tc>
      </w:tr>
      <w:tr w:rsidR="00B15CBA" w:rsidRPr="00C56B25" w14:paraId="23D6A9B4" w14:textId="77777777" w:rsidTr="00F850F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8207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008B5" w14:textId="33B4EB4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ACA23" w14:textId="0780A7C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9A9DE" w14:textId="1BF9F94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-9.3</w:t>
            </w:r>
          </w:p>
        </w:tc>
      </w:tr>
    </w:tbl>
    <w:p w14:paraId="7D392233" w14:textId="11CF427F" w:rsidR="00F850FA" w:rsidRDefault="00F850FA" w:rsidP="00837AF6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5736CC3D" w14:textId="77777777" w:rsidR="00CD73F0" w:rsidRPr="00C56B25" w:rsidRDefault="00CD73F0" w:rsidP="00837AF6">
      <w:pPr>
        <w:tabs>
          <w:tab w:val="left" w:pos="975"/>
        </w:tabs>
        <w:spacing w:line="360" w:lineRule="auto"/>
        <w:jc w:val="center"/>
        <w:rPr>
          <w:rFonts w:ascii="Verdana" w:hAnsi="Verdana"/>
          <w:b/>
          <w:sz w:val="20"/>
        </w:rPr>
      </w:pPr>
    </w:p>
    <w:p w14:paraId="13E1E721" w14:textId="77777777" w:rsidR="00F850FA" w:rsidRPr="00B6164B" w:rsidRDefault="00F850FA" w:rsidP="00F850FA">
      <w:pPr>
        <w:tabs>
          <w:tab w:val="left" w:pos="975"/>
        </w:tabs>
        <w:spacing w:line="360" w:lineRule="auto"/>
        <w:jc w:val="right"/>
        <w:rPr>
          <w:rFonts w:ascii="Verdana" w:hAnsi="Verdana"/>
          <w:b/>
          <w:sz w:val="20"/>
        </w:rPr>
      </w:pPr>
      <w:r w:rsidRPr="00B6164B">
        <w:rPr>
          <w:rFonts w:ascii="Verdana" w:hAnsi="Verdana"/>
          <w:b/>
          <w:sz w:val="20"/>
        </w:rPr>
        <w:t>Таблица 1</w:t>
      </w:r>
    </w:p>
    <w:p w14:paraId="5C6CA657" w14:textId="77777777" w:rsidR="00F850FA" w:rsidRPr="00C56B25" w:rsidRDefault="00F850FA" w:rsidP="00F850FA">
      <w:pPr>
        <w:tabs>
          <w:tab w:val="left" w:pos="975"/>
        </w:tabs>
        <w:spacing w:before="160" w:line="360" w:lineRule="auto"/>
        <w:jc w:val="center"/>
        <w:rPr>
          <w:rFonts w:ascii="Verdana" w:hAnsi="Verdana"/>
          <w:b/>
          <w:sz w:val="20"/>
        </w:rPr>
      </w:pPr>
      <w:r w:rsidRPr="00C56B25">
        <w:rPr>
          <w:rFonts w:ascii="Verdana" w:hAnsi="Verdana"/>
          <w:b/>
          <w:sz w:val="20"/>
        </w:rPr>
        <w:t>Основни показатели за икономическа активност на населението през</w:t>
      </w:r>
    </w:p>
    <w:p w14:paraId="71D39D61" w14:textId="263BC4D3" w:rsidR="00F850FA" w:rsidRDefault="000E2CDA" w:rsidP="00A8369A">
      <w:pPr>
        <w:tabs>
          <w:tab w:val="left" w:pos="975"/>
        </w:tabs>
        <w:spacing w:after="160"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първото</w:t>
      </w:r>
      <w:r w:rsidRPr="00C56B25">
        <w:rPr>
          <w:rFonts w:ascii="Verdana" w:hAnsi="Verdana"/>
          <w:b/>
          <w:sz w:val="20"/>
        </w:rPr>
        <w:t xml:space="preserve"> </w:t>
      </w:r>
      <w:r w:rsidR="00F850FA" w:rsidRPr="00C56B25">
        <w:rPr>
          <w:rFonts w:ascii="Verdana" w:hAnsi="Verdana"/>
          <w:b/>
          <w:sz w:val="20"/>
        </w:rPr>
        <w:t xml:space="preserve">тримесечие на </w:t>
      </w:r>
      <w:r w:rsidR="00B15CBA">
        <w:rPr>
          <w:rFonts w:ascii="Verdana" w:hAnsi="Verdana"/>
          <w:b/>
          <w:sz w:val="20"/>
        </w:rPr>
        <w:t>2024</w:t>
      </w:r>
      <w:r w:rsidR="00F850FA" w:rsidRPr="00C56B25">
        <w:rPr>
          <w:rFonts w:ascii="Verdana" w:hAnsi="Verdana"/>
          <w:b/>
          <w:sz w:val="20"/>
        </w:rPr>
        <w:t xml:space="preserve"> и 202</w:t>
      </w:r>
      <w:r w:rsidR="00B15CBA">
        <w:rPr>
          <w:rFonts w:ascii="Verdana" w:hAnsi="Verdana"/>
          <w:b/>
          <w:sz w:val="20"/>
        </w:rPr>
        <w:t>5</w:t>
      </w:r>
      <w:r w:rsidR="00F850FA" w:rsidRPr="00C56B25">
        <w:rPr>
          <w:rFonts w:ascii="Verdana" w:hAnsi="Verdana"/>
          <w:b/>
          <w:sz w:val="20"/>
        </w:rPr>
        <w:t xml:space="preserve"> година </w:t>
      </w:r>
    </w:p>
    <w:p w14:paraId="5E498121" w14:textId="77777777" w:rsidR="002D7BE7" w:rsidRPr="00C56B25" w:rsidRDefault="002D7BE7" w:rsidP="00F850FA">
      <w:pPr>
        <w:tabs>
          <w:tab w:val="left" w:pos="975"/>
        </w:tabs>
        <w:spacing w:line="360" w:lineRule="auto"/>
        <w:rPr>
          <w:rFonts w:ascii="Verdana" w:hAnsi="Verdana"/>
          <w:sz w:val="20"/>
        </w:rPr>
      </w:pPr>
      <w:r w:rsidRPr="00C56B25">
        <w:rPr>
          <w:rFonts w:ascii="Verdana" w:eastAsia="Times New Roman" w:hAnsi="Verdana" w:cs="Times New Roman"/>
          <w:color w:val="000000"/>
          <w:sz w:val="16"/>
          <w:szCs w:val="16"/>
          <w:lang w:eastAsia="bg-BG"/>
        </w:rPr>
        <w:t>(Продължение и край)</w:t>
      </w:r>
    </w:p>
    <w:tbl>
      <w:tblPr>
        <w:tblW w:w="9365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225"/>
        <w:gridCol w:w="1225"/>
        <w:gridCol w:w="1567"/>
      </w:tblGrid>
      <w:tr w:rsidR="002D7BE7" w:rsidRPr="00C56B25" w14:paraId="54436C08" w14:textId="77777777" w:rsidTr="00866329">
        <w:trPr>
          <w:trHeight w:val="1080"/>
        </w:trPr>
        <w:tc>
          <w:tcPr>
            <w:tcW w:w="5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C899" w14:textId="77777777" w:rsidR="002D7BE7" w:rsidRPr="00C56B25" w:rsidRDefault="002D7BE7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Показател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B67DB" w14:textId="06AED4F4" w:rsidR="002D7BE7" w:rsidRPr="00C56B25" w:rsidRDefault="00B15CBA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2D4C00F8" w14:textId="441839F0" w:rsidR="002D7BE7" w:rsidRPr="00C56B25" w:rsidRDefault="002D7BE7" w:rsidP="00D06C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</w:t>
            </w:r>
            <w:r w:rsidR="00B15CB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FDB6" w14:textId="48536A07" w:rsidR="002D7BE7" w:rsidRPr="00C56B25" w:rsidRDefault="00B15CBA" w:rsidP="00866329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</w:p>
          <w:p w14:paraId="148B243C" w14:textId="7F57F4D6" w:rsidR="002D7BE7" w:rsidRPr="00C56B25" w:rsidRDefault="00B15CBA" w:rsidP="00D06C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</w:rPr>
              <w:t>тримесечие 2025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EDF0" w14:textId="77777777" w:rsidR="00EB57BF" w:rsidRPr="00C56B25" w:rsidRDefault="00EB57BF" w:rsidP="00EB57BF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Прираст</w:t>
            </w:r>
          </w:p>
          <w:p w14:paraId="3D58FBDC" w14:textId="77777777" w:rsidR="00EB57BF" w:rsidRPr="00C56B25" w:rsidRDefault="00EB57BF" w:rsidP="00EB57BF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(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/>
                <w:b/>
                <w:sz w:val="16"/>
                <w:szCs w:val="16"/>
              </w:rPr>
              <w:t xml:space="preserve">тримесечие 2025 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спрямо</w:t>
            </w:r>
          </w:p>
          <w:p w14:paraId="6A54DA31" w14:textId="19C30170" w:rsidR="002D7BE7" w:rsidRPr="00C56B25" w:rsidRDefault="00EB57BF" w:rsidP="00EB57BF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I</w:t>
            </w:r>
            <w:r w:rsidRPr="00C56B25">
              <w:rPr>
                <w:rFonts w:ascii="Verdana" w:eastAsia="Times New Roman" w:hAnsi="Verdana"/>
                <w:b/>
                <w:sz w:val="16"/>
                <w:szCs w:val="16"/>
              </w:rPr>
              <w:t xml:space="preserve"> тримесечие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)</w:t>
            </w:r>
          </w:p>
        </w:tc>
      </w:tr>
      <w:tr w:rsidR="002D7BE7" w:rsidRPr="00C56B25" w14:paraId="09783066" w14:textId="77777777" w:rsidTr="00866329">
        <w:trPr>
          <w:trHeight w:val="390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944DC4" w14:textId="77777777" w:rsidR="002D7BE7" w:rsidRPr="00C56B25" w:rsidRDefault="002D7BE7" w:rsidP="0086632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Жени</w:t>
            </w:r>
          </w:p>
        </w:tc>
      </w:tr>
      <w:tr w:rsidR="00B15CBA" w:rsidRPr="00C56B25" w14:paraId="7C129D3E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6483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икономическа активност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DDCEB" w14:textId="73DEB2D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0E95A" w14:textId="02F4880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69.6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5148F" w14:textId="621A7A5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-0.6</w:t>
            </w:r>
          </w:p>
        </w:tc>
      </w:tr>
      <w:tr w:rsidR="00B15CBA" w:rsidRPr="00C56B25" w14:paraId="7D215674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757EB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4D114" w14:textId="5688840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1360.2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5A5BC" w14:textId="5B87824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1364.8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4035A" w14:textId="68CDF66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4.6</w:t>
            </w:r>
          </w:p>
        </w:tc>
      </w:tr>
      <w:tr w:rsidR="00B15CBA" w:rsidRPr="00C56B25" w14:paraId="6CE27239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9A47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14C43" w14:textId="62FE1C7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1314.9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7A892" w14:textId="6768D7F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1313.9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AA7C0" w14:textId="10404E3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-1.0</w:t>
            </w:r>
          </w:p>
        </w:tc>
      </w:tr>
      <w:tr w:rsidR="00B15CBA" w:rsidRPr="00C56B25" w14:paraId="01E07883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F01D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BC68AB" w14:textId="6DCF03BA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43B0" w14:textId="5211F05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96910" w14:textId="33C906E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-5.5</w:t>
            </w:r>
          </w:p>
        </w:tc>
      </w:tr>
      <w:tr w:rsidR="00B15CBA" w:rsidRPr="00C56B25" w14:paraId="64D20640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EA12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F7C05" w14:textId="267AD8A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136.1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5C799" w14:textId="205A321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151E" w14:textId="3EB17D17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-7.6</w:t>
            </w:r>
          </w:p>
        </w:tc>
      </w:tr>
      <w:tr w:rsidR="00B15CBA" w:rsidRPr="00C56B25" w14:paraId="5D557A39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6A3BC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20 - 64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43F02" w14:textId="5DAD563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1312.1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21628" w14:textId="3D474AFA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1311.5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8BBB3" w14:textId="69D6E45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-0.6</w:t>
            </w:r>
          </w:p>
        </w:tc>
      </w:tr>
      <w:tr w:rsidR="00B15CBA" w:rsidRPr="00C56B25" w14:paraId="779CF088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EBF64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Заети лица на 55 - 64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11B46" w14:textId="1C32219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301.8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00BE5" w14:textId="1094F8E7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305.9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52442" w14:textId="0A35CFC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4.1</w:t>
            </w:r>
          </w:p>
        </w:tc>
      </w:tr>
      <w:tr w:rsidR="00B15CBA" w:rsidRPr="00C56B25" w14:paraId="6474D722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9B93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12E25" w14:textId="1565619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40FD1" w14:textId="2D320A9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F9E9E" w14:textId="17E7FA01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0.2</w:t>
            </w:r>
          </w:p>
        </w:tc>
      </w:tr>
      <w:tr w:rsidR="00B15CBA" w:rsidRPr="00C56B25" w14:paraId="67001CDB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E14FB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7D506" w14:textId="66B49DE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41A20" w14:textId="36D5DFD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B1A64" w14:textId="73B2E330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0.2</w:t>
            </w:r>
          </w:p>
        </w:tc>
      </w:tr>
      <w:tr w:rsidR="00B15CBA" w:rsidRPr="00C56B25" w14:paraId="6EF548E3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FF60C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EE0D6" w14:textId="32B05CA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4273E" w14:textId="4412667B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524387" w14:textId="3D4FB47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-2.3</w:t>
            </w:r>
          </w:p>
        </w:tc>
      </w:tr>
      <w:tr w:rsidR="00B15CBA" w:rsidRPr="00C56B25" w14:paraId="7163370E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2B2B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6FED7" w14:textId="2C9E252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B5F5D" w14:textId="23769C8E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643C9" w14:textId="500CB5F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-2.4</w:t>
            </w:r>
          </w:p>
        </w:tc>
      </w:tr>
      <w:tr w:rsidR="00B15CBA" w:rsidRPr="00C56B25" w14:paraId="4F940197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40768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(20 - 64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CC2DF" w14:textId="04AF629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CD7A8" w14:textId="7525B8B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72.6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9F837" w14:textId="365C576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0.6</w:t>
            </w:r>
          </w:p>
        </w:tc>
      </w:tr>
      <w:tr w:rsidR="00B15CBA" w:rsidRPr="00C56B25" w14:paraId="1217E152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DE3C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заетост (55 - 64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76484" w14:textId="7506B56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7EA1B" w14:textId="6DBDE72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CD298" w14:textId="1105B32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0.7</w:t>
            </w:r>
          </w:p>
        </w:tc>
      </w:tr>
      <w:tr w:rsidR="00B15CBA" w:rsidRPr="00C56B25" w14:paraId="7D639C0D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C0EF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568DD" w14:textId="4DF15A7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71.3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4D089" w14:textId="1458B70A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0E0F9" w14:textId="0B60676D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-17.6</w:t>
            </w:r>
          </w:p>
        </w:tc>
      </w:tr>
      <w:tr w:rsidR="00B15CBA" w:rsidRPr="00C56B25" w14:paraId="4FF97849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98A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A46B6" w14:textId="39379CDB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76F16" w14:textId="227A43C1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D76F6" w14:textId="79A52CC6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-17.4</w:t>
            </w:r>
          </w:p>
        </w:tc>
      </w:tr>
      <w:tr w:rsidR="00B15CBA" w:rsidRPr="00C56B25" w14:paraId="65D8E0ED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855D9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Безработни лица на 15 - 29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22AB0" w14:textId="168B1A9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C9F5E" w14:textId="773C8ADD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AB5B0" w14:textId="1791264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-6.1</w:t>
            </w:r>
          </w:p>
        </w:tc>
      </w:tr>
      <w:tr w:rsidR="00B15CBA" w:rsidRPr="00C56B25" w14:paraId="67D818A9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C295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EAA9D7" w14:textId="4550C89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28388" w14:textId="0B93984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CDDDD" w14:textId="3857BFBC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-1.2</w:t>
            </w:r>
          </w:p>
        </w:tc>
      </w:tr>
      <w:tr w:rsidR="00B15CBA" w:rsidRPr="00C56B25" w14:paraId="7C6E9E26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0021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(15 - 64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CF20B" w14:textId="127AFB48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E53BC" w14:textId="04C2D5E1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F0E91" w14:textId="5B596AD2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-1.2</w:t>
            </w:r>
          </w:p>
        </w:tc>
      </w:tr>
      <w:tr w:rsidR="00B15CBA" w:rsidRPr="00C56B25" w14:paraId="1823F1DA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10F7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безработица (15 - 29 години)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5A2A1" w14:textId="6018AFC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DE97" w14:textId="39456B7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43A78" w14:textId="17D31C74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-3.6</w:t>
            </w:r>
          </w:p>
        </w:tc>
      </w:tr>
      <w:tr w:rsidR="00B15CBA" w:rsidRPr="00C56B25" w14:paraId="608725C3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ED05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Коефициент на продължителна безработица - %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EB4D5" w14:textId="613B34F5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C04F5" w14:textId="30E42ED7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6D99C" w14:textId="53D01C22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-0.7</w:t>
            </w:r>
          </w:p>
        </w:tc>
      </w:tr>
      <w:tr w:rsidR="00B15CBA" w:rsidRPr="00C56B25" w14:paraId="3677247F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9FDA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- общо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14B41" w14:textId="70D67823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0ED60" w14:textId="1854FCEC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F8A3C" w14:textId="7A07FB99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-7.4</w:t>
            </w:r>
          </w:p>
        </w:tc>
      </w:tr>
      <w:tr w:rsidR="00B15CBA" w:rsidRPr="00C56B25" w14:paraId="03BD1AC4" w14:textId="77777777" w:rsidTr="00E439EA">
        <w:trPr>
          <w:trHeight w:val="390"/>
        </w:trPr>
        <w:tc>
          <w:tcPr>
            <w:tcW w:w="5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FE9FE" w14:textId="77777777" w:rsidR="00B15CBA" w:rsidRPr="00C56B25" w:rsidRDefault="00B15CBA" w:rsidP="00B15CBA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C56B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Обезкуражени лица на 15 - 64 години - хиляди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05E2F" w14:textId="4460EF21" w:rsidR="00B15CBA" w:rsidRPr="0077727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A11A9" w14:textId="28C3C0A0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4390B" w14:textId="337BF1BE" w:rsidR="00B15CBA" w:rsidRDefault="00B15CBA" w:rsidP="00B15CBA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-7.2</w:t>
            </w:r>
          </w:p>
        </w:tc>
      </w:tr>
    </w:tbl>
    <w:p w14:paraId="08B8746C" w14:textId="77777777" w:rsidR="00EB31B4" w:rsidRPr="00D47854" w:rsidRDefault="00EB31B4" w:rsidP="00EA1F06">
      <w:pPr>
        <w:spacing w:line="360" w:lineRule="auto"/>
        <w:jc w:val="both"/>
        <w:rPr>
          <w:rFonts w:ascii="Verdana" w:hAnsi="Verdana"/>
          <w:sz w:val="20"/>
          <w:lang w:val="en-US"/>
        </w:rPr>
      </w:pPr>
    </w:p>
    <w:sectPr w:rsidR="00EB31B4" w:rsidRPr="00D47854" w:rsidSect="006A4C8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26E9" w14:textId="77777777" w:rsidR="003A4EB0" w:rsidRDefault="003A4EB0" w:rsidP="00D83F28">
      <w:r>
        <w:separator/>
      </w:r>
    </w:p>
  </w:endnote>
  <w:endnote w:type="continuationSeparator" w:id="0">
    <w:p w14:paraId="4E0A348B" w14:textId="77777777" w:rsidR="003A4EB0" w:rsidRDefault="003A4EB0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EF1E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F0C1F9" wp14:editId="5F4E6EB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F5206" w14:textId="76ECA065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1DE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F0C1F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320F5206" w14:textId="76ECA065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F1DE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EF9FC54" wp14:editId="375215E8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31F34A1" wp14:editId="3F32EC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551A5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AD4ADA" wp14:editId="491D47B7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E9C89" w14:textId="0159C9E8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1DE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AD4AD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19EE9C89" w14:textId="0159C9E8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F1DE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550C01" wp14:editId="70BA31A4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DF9" w14:textId="77777777" w:rsidR="003A4EB0" w:rsidRDefault="003A4EB0" w:rsidP="00D83F28">
      <w:r>
        <w:separator/>
      </w:r>
    </w:p>
  </w:footnote>
  <w:footnote w:type="continuationSeparator" w:id="0">
    <w:p w14:paraId="73D9CE09" w14:textId="77777777" w:rsidR="003A4EB0" w:rsidRDefault="003A4EB0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5A727" w14:textId="77777777" w:rsidR="004322D7" w:rsidRDefault="004322D7" w:rsidP="004322D7">
    <w:pPr>
      <w:tabs>
        <w:tab w:val="left" w:pos="975"/>
      </w:tabs>
      <w:spacing w:before="160" w:line="360" w:lineRule="auto"/>
      <w:jc w:val="center"/>
      <w:rPr>
        <w:rFonts w:ascii="Verdana" w:hAnsi="Verdana"/>
        <w:b/>
        <w:sz w:val="20"/>
      </w:rPr>
    </w:pPr>
    <w:r w:rsidRPr="00C717A8">
      <w:rPr>
        <w:rFonts w:ascii="Verdana" w:hAnsi="Verdana"/>
        <w:b/>
        <w:sz w:val="20"/>
      </w:rPr>
      <w:t>ОСНОВНИ РЕЗУЛТАТИ ОТ НАБЛЮДЕНИЕТО НА РАБОТНАТА</w:t>
    </w:r>
    <w:r>
      <w:rPr>
        <w:rFonts w:ascii="Verdana" w:hAnsi="Verdana"/>
        <w:b/>
        <w:sz w:val="20"/>
        <w:lang w:val="en-US"/>
      </w:rPr>
      <w:t xml:space="preserve"> </w:t>
    </w:r>
    <w:r w:rsidRPr="00C717A8">
      <w:rPr>
        <w:rFonts w:ascii="Verdana" w:hAnsi="Verdana"/>
        <w:b/>
        <w:sz w:val="20"/>
      </w:rPr>
      <w:t xml:space="preserve">СИЛА </w:t>
    </w:r>
  </w:p>
  <w:p w14:paraId="772A5CC7" w14:textId="62A06CFB" w:rsidR="004322D7" w:rsidRDefault="004322D7" w:rsidP="00E50D5D">
    <w:pPr>
      <w:tabs>
        <w:tab w:val="left" w:pos="975"/>
      </w:tabs>
      <w:spacing w:line="360" w:lineRule="auto"/>
      <w:jc w:val="center"/>
      <w:rPr>
        <w:rFonts w:ascii="Verdana" w:hAnsi="Verdana"/>
        <w:b/>
        <w:sz w:val="20"/>
      </w:rPr>
    </w:pPr>
    <w:r w:rsidRPr="00C717A8">
      <w:rPr>
        <w:rFonts w:ascii="Verdana" w:hAnsi="Verdana"/>
        <w:b/>
        <w:sz w:val="20"/>
      </w:rPr>
      <w:t xml:space="preserve">ПРЕЗ </w:t>
    </w:r>
    <w:r w:rsidR="007D71D5">
      <w:rPr>
        <w:rFonts w:ascii="Verdana" w:hAnsi="Verdana"/>
        <w:b/>
        <w:sz w:val="20"/>
      </w:rPr>
      <w:t>ПЪРВ</w:t>
    </w:r>
    <w:r>
      <w:rPr>
        <w:rFonts w:ascii="Verdana" w:hAnsi="Verdana"/>
        <w:b/>
        <w:sz w:val="20"/>
      </w:rPr>
      <w:t>ОТО</w:t>
    </w:r>
    <w:r w:rsidRPr="00C717A8">
      <w:rPr>
        <w:rFonts w:ascii="Verdana" w:hAnsi="Verdana"/>
        <w:b/>
        <w:sz w:val="20"/>
      </w:rPr>
      <w:t xml:space="preserve"> ТРИМЕСЕЧИЕ НА </w:t>
    </w:r>
    <w:r>
      <w:rPr>
        <w:rFonts w:ascii="Verdana" w:hAnsi="Verdana"/>
        <w:b/>
        <w:sz w:val="20"/>
      </w:rPr>
      <w:t>202</w:t>
    </w:r>
    <w:r w:rsidR="007D71D5">
      <w:rPr>
        <w:rFonts w:ascii="Verdana" w:hAnsi="Verdana"/>
        <w:b/>
        <w:sz w:val="20"/>
      </w:rPr>
      <w:t>5</w:t>
    </w:r>
    <w:r w:rsidRPr="00C717A8">
      <w:rPr>
        <w:rFonts w:ascii="Verdana" w:hAnsi="Verdana"/>
        <w:b/>
        <w:sz w:val="20"/>
      </w:rPr>
      <w:t xml:space="preserve"> ГОДИНА</w:t>
    </w:r>
  </w:p>
  <w:p w14:paraId="2F3647CA" w14:textId="77777777" w:rsidR="004322D7" w:rsidRPr="00F97670" w:rsidRDefault="00FF1DEA" w:rsidP="004322D7">
    <w:pPr>
      <w:tabs>
        <w:tab w:val="left" w:pos="975"/>
      </w:tabs>
      <w:spacing w:before="160" w:line="360" w:lineRule="auto"/>
      <w:jc w:val="center"/>
      <w:rPr>
        <w:rFonts w:ascii="Verdana" w:hAnsi="Verdana"/>
        <w:b/>
        <w:sz w:val="20"/>
        <w:lang w:val="en-US"/>
      </w:rPr>
    </w:pPr>
    <w:r>
      <w:rPr>
        <w:rFonts w:ascii="Verdana" w:hAnsi="Verdana"/>
        <w:b/>
        <w:sz w:val="20"/>
        <w:lang w:val="en-US"/>
      </w:rPr>
      <w:pict w14:anchorId="376D2352">
        <v:rect id="_x0000_i1025" style="width:0;height:1.5pt" o:hralign="center" o:hrstd="t" o:hr="t" fillcolor="#a0a0a0" stroked="f"/>
      </w:pict>
    </w:r>
  </w:p>
  <w:p w14:paraId="506CCFD9" w14:textId="77777777" w:rsidR="00D83F28" w:rsidRPr="004322D7" w:rsidRDefault="00D83F28" w:rsidP="0043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3438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1F961686" wp14:editId="5BEAD2D1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A68859" wp14:editId="41C991CD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90D9D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BEC0DE3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49DD8CBD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688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42D90D9D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BEC0DE3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49DD8CBD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CEB4CA6" wp14:editId="19E85AB8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ECF33A" wp14:editId="7A3BBC40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0B1EEB1" wp14:editId="251EEE6B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43A0"/>
    <w:rsid w:val="000402FA"/>
    <w:rsid w:val="000805B4"/>
    <w:rsid w:val="000B09F9"/>
    <w:rsid w:val="000B5A88"/>
    <w:rsid w:val="000C0B1A"/>
    <w:rsid w:val="000C5436"/>
    <w:rsid w:val="000D43BF"/>
    <w:rsid w:val="000E2CDA"/>
    <w:rsid w:val="000E5646"/>
    <w:rsid w:val="000F3C48"/>
    <w:rsid w:val="000F6A03"/>
    <w:rsid w:val="00112D06"/>
    <w:rsid w:val="001257B8"/>
    <w:rsid w:val="00125E19"/>
    <w:rsid w:val="001264AF"/>
    <w:rsid w:val="00150EFE"/>
    <w:rsid w:val="0015497F"/>
    <w:rsid w:val="0015770E"/>
    <w:rsid w:val="00171A4A"/>
    <w:rsid w:val="00177E6B"/>
    <w:rsid w:val="0018015E"/>
    <w:rsid w:val="00195AA3"/>
    <w:rsid w:val="001B6336"/>
    <w:rsid w:val="001E1019"/>
    <w:rsid w:val="001F7F0E"/>
    <w:rsid w:val="0020412C"/>
    <w:rsid w:val="00227466"/>
    <w:rsid w:val="00233748"/>
    <w:rsid w:val="00240AB3"/>
    <w:rsid w:val="002455E6"/>
    <w:rsid w:val="00253ECF"/>
    <w:rsid w:val="00264532"/>
    <w:rsid w:val="0026682E"/>
    <w:rsid w:val="00266A4F"/>
    <w:rsid w:val="00266E6D"/>
    <w:rsid w:val="0027551C"/>
    <w:rsid w:val="0027641F"/>
    <w:rsid w:val="00282E0F"/>
    <w:rsid w:val="0028750B"/>
    <w:rsid w:val="002A28D4"/>
    <w:rsid w:val="002B1794"/>
    <w:rsid w:val="002B667D"/>
    <w:rsid w:val="002B7117"/>
    <w:rsid w:val="002D4FC6"/>
    <w:rsid w:val="002D7BE7"/>
    <w:rsid w:val="002F1E11"/>
    <w:rsid w:val="002F2728"/>
    <w:rsid w:val="0030544F"/>
    <w:rsid w:val="003060C0"/>
    <w:rsid w:val="003125E5"/>
    <w:rsid w:val="003456CD"/>
    <w:rsid w:val="003479A9"/>
    <w:rsid w:val="003612DA"/>
    <w:rsid w:val="00363824"/>
    <w:rsid w:val="003750C4"/>
    <w:rsid w:val="0038024D"/>
    <w:rsid w:val="00384620"/>
    <w:rsid w:val="00393893"/>
    <w:rsid w:val="003A4EB0"/>
    <w:rsid w:val="003B038A"/>
    <w:rsid w:val="003C289A"/>
    <w:rsid w:val="003C355E"/>
    <w:rsid w:val="003E5830"/>
    <w:rsid w:val="003E75E1"/>
    <w:rsid w:val="0040195B"/>
    <w:rsid w:val="00405112"/>
    <w:rsid w:val="00421B4F"/>
    <w:rsid w:val="00427862"/>
    <w:rsid w:val="004322D7"/>
    <w:rsid w:val="0044257A"/>
    <w:rsid w:val="00450377"/>
    <w:rsid w:val="00451D57"/>
    <w:rsid w:val="00455F8E"/>
    <w:rsid w:val="00475A9D"/>
    <w:rsid w:val="004C24FC"/>
    <w:rsid w:val="004D5A90"/>
    <w:rsid w:val="004E7E0E"/>
    <w:rsid w:val="004F28E8"/>
    <w:rsid w:val="005044B9"/>
    <w:rsid w:val="005060B5"/>
    <w:rsid w:val="00517CD8"/>
    <w:rsid w:val="00540CCD"/>
    <w:rsid w:val="005631AA"/>
    <w:rsid w:val="00566243"/>
    <w:rsid w:val="00592C02"/>
    <w:rsid w:val="005A37E0"/>
    <w:rsid w:val="005A5EB2"/>
    <w:rsid w:val="005B5B7A"/>
    <w:rsid w:val="005C4025"/>
    <w:rsid w:val="005D05B2"/>
    <w:rsid w:val="005E4B37"/>
    <w:rsid w:val="005E7DF7"/>
    <w:rsid w:val="00611EA8"/>
    <w:rsid w:val="006218A6"/>
    <w:rsid w:val="00631EF5"/>
    <w:rsid w:val="00633909"/>
    <w:rsid w:val="00636977"/>
    <w:rsid w:val="00643044"/>
    <w:rsid w:val="00655E8D"/>
    <w:rsid w:val="00657A14"/>
    <w:rsid w:val="00661353"/>
    <w:rsid w:val="0066282B"/>
    <w:rsid w:val="0066559B"/>
    <w:rsid w:val="00671E44"/>
    <w:rsid w:val="0067325B"/>
    <w:rsid w:val="0067498E"/>
    <w:rsid w:val="00690790"/>
    <w:rsid w:val="006917ED"/>
    <w:rsid w:val="00692E46"/>
    <w:rsid w:val="00695C84"/>
    <w:rsid w:val="006A354A"/>
    <w:rsid w:val="006A4C8F"/>
    <w:rsid w:val="006B761A"/>
    <w:rsid w:val="006F5371"/>
    <w:rsid w:val="00717029"/>
    <w:rsid w:val="00733472"/>
    <w:rsid w:val="00754D8E"/>
    <w:rsid w:val="00773F28"/>
    <w:rsid w:val="0077727A"/>
    <w:rsid w:val="00797EEF"/>
    <w:rsid w:val="007C0B63"/>
    <w:rsid w:val="007D1B7B"/>
    <w:rsid w:val="007D71D5"/>
    <w:rsid w:val="007E122E"/>
    <w:rsid w:val="00807203"/>
    <w:rsid w:val="00813D8D"/>
    <w:rsid w:val="00817917"/>
    <w:rsid w:val="0082496A"/>
    <w:rsid w:val="00835DF9"/>
    <w:rsid w:val="00837AF6"/>
    <w:rsid w:val="00842D1D"/>
    <w:rsid w:val="00875C52"/>
    <w:rsid w:val="00877A44"/>
    <w:rsid w:val="00881D45"/>
    <w:rsid w:val="0088426B"/>
    <w:rsid w:val="00884ECF"/>
    <w:rsid w:val="00887571"/>
    <w:rsid w:val="008A3E39"/>
    <w:rsid w:val="008B0800"/>
    <w:rsid w:val="008B55A6"/>
    <w:rsid w:val="008B7018"/>
    <w:rsid w:val="008C1648"/>
    <w:rsid w:val="008E6200"/>
    <w:rsid w:val="008E6CB5"/>
    <w:rsid w:val="008F034B"/>
    <w:rsid w:val="008F30A6"/>
    <w:rsid w:val="009055E4"/>
    <w:rsid w:val="0093118E"/>
    <w:rsid w:val="00946277"/>
    <w:rsid w:val="00954E5B"/>
    <w:rsid w:val="00961528"/>
    <w:rsid w:val="00962820"/>
    <w:rsid w:val="00965276"/>
    <w:rsid w:val="00965BEF"/>
    <w:rsid w:val="009757F5"/>
    <w:rsid w:val="00990AD0"/>
    <w:rsid w:val="00995506"/>
    <w:rsid w:val="00996D0A"/>
    <w:rsid w:val="009A2165"/>
    <w:rsid w:val="009A4DE3"/>
    <w:rsid w:val="009B4A4B"/>
    <w:rsid w:val="009B4E4F"/>
    <w:rsid w:val="009D0300"/>
    <w:rsid w:val="009E7520"/>
    <w:rsid w:val="00A04558"/>
    <w:rsid w:val="00A173A5"/>
    <w:rsid w:val="00A225F9"/>
    <w:rsid w:val="00A328FE"/>
    <w:rsid w:val="00A66B15"/>
    <w:rsid w:val="00A80778"/>
    <w:rsid w:val="00A80E65"/>
    <w:rsid w:val="00A8369A"/>
    <w:rsid w:val="00A84656"/>
    <w:rsid w:val="00AA7D1B"/>
    <w:rsid w:val="00AC1056"/>
    <w:rsid w:val="00AD7D98"/>
    <w:rsid w:val="00AE3214"/>
    <w:rsid w:val="00B14ACB"/>
    <w:rsid w:val="00B15CBA"/>
    <w:rsid w:val="00B31D45"/>
    <w:rsid w:val="00B4195C"/>
    <w:rsid w:val="00B535A0"/>
    <w:rsid w:val="00B67B04"/>
    <w:rsid w:val="00B77C6A"/>
    <w:rsid w:val="00B974A9"/>
    <w:rsid w:val="00B97FFB"/>
    <w:rsid w:val="00BA334D"/>
    <w:rsid w:val="00BB3CC5"/>
    <w:rsid w:val="00BD7BA1"/>
    <w:rsid w:val="00BE3D1D"/>
    <w:rsid w:val="00BF201F"/>
    <w:rsid w:val="00BF7035"/>
    <w:rsid w:val="00BF7A8E"/>
    <w:rsid w:val="00C075FF"/>
    <w:rsid w:val="00C2683F"/>
    <w:rsid w:val="00C3710C"/>
    <w:rsid w:val="00C474B8"/>
    <w:rsid w:val="00C61644"/>
    <w:rsid w:val="00C70DA1"/>
    <w:rsid w:val="00CA2220"/>
    <w:rsid w:val="00CA2423"/>
    <w:rsid w:val="00CA6334"/>
    <w:rsid w:val="00CC6126"/>
    <w:rsid w:val="00CD73F0"/>
    <w:rsid w:val="00CF367A"/>
    <w:rsid w:val="00D06C42"/>
    <w:rsid w:val="00D17DBA"/>
    <w:rsid w:val="00D31149"/>
    <w:rsid w:val="00D47854"/>
    <w:rsid w:val="00D5030B"/>
    <w:rsid w:val="00D60CD2"/>
    <w:rsid w:val="00D66F34"/>
    <w:rsid w:val="00D83F28"/>
    <w:rsid w:val="00D97E9D"/>
    <w:rsid w:val="00DB402D"/>
    <w:rsid w:val="00DD7157"/>
    <w:rsid w:val="00DD722B"/>
    <w:rsid w:val="00DE4499"/>
    <w:rsid w:val="00E02DA3"/>
    <w:rsid w:val="00E10E5F"/>
    <w:rsid w:val="00E21A2C"/>
    <w:rsid w:val="00E231C1"/>
    <w:rsid w:val="00E2420C"/>
    <w:rsid w:val="00E25550"/>
    <w:rsid w:val="00E273FF"/>
    <w:rsid w:val="00E439EA"/>
    <w:rsid w:val="00E44F77"/>
    <w:rsid w:val="00E50700"/>
    <w:rsid w:val="00E50D5D"/>
    <w:rsid w:val="00E527CD"/>
    <w:rsid w:val="00E555F2"/>
    <w:rsid w:val="00E71580"/>
    <w:rsid w:val="00E76AE6"/>
    <w:rsid w:val="00E77188"/>
    <w:rsid w:val="00E8607B"/>
    <w:rsid w:val="00E95013"/>
    <w:rsid w:val="00E96C58"/>
    <w:rsid w:val="00EA1F06"/>
    <w:rsid w:val="00EB31B4"/>
    <w:rsid w:val="00EB57BF"/>
    <w:rsid w:val="00EB625E"/>
    <w:rsid w:val="00EC37CF"/>
    <w:rsid w:val="00ED61FC"/>
    <w:rsid w:val="00EE5AED"/>
    <w:rsid w:val="00EE7ECB"/>
    <w:rsid w:val="00EF4FC0"/>
    <w:rsid w:val="00F01B4C"/>
    <w:rsid w:val="00F44637"/>
    <w:rsid w:val="00F5095F"/>
    <w:rsid w:val="00F535FB"/>
    <w:rsid w:val="00F71050"/>
    <w:rsid w:val="00F74A27"/>
    <w:rsid w:val="00F76D42"/>
    <w:rsid w:val="00F84913"/>
    <w:rsid w:val="00F850FA"/>
    <w:rsid w:val="00F869AF"/>
    <w:rsid w:val="00F92568"/>
    <w:rsid w:val="00F95676"/>
    <w:rsid w:val="00F97404"/>
    <w:rsid w:val="00FA5E2E"/>
    <w:rsid w:val="00FA5E7C"/>
    <w:rsid w:val="00FB5112"/>
    <w:rsid w:val="00FC1C81"/>
    <w:rsid w:val="00FC5A15"/>
    <w:rsid w:val="00FD6ED3"/>
    <w:rsid w:val="00FE2FA2"/>
    <w:rsid w:val="00FE7C53"/>
    <w:rsid w:val="00FF1DEA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4:docId w14:val="28B75EE3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2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D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6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41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41F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5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infostat.nsi.bg/infostat/pages/module.jsf?x_2=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si.bg/bg/content/3990/%D0%BD%D0%B0%D0%B1%D0%BB%D1%8E%D0%B4%D0%B5%D0%BD%D0%B8%D0%B5-%D0%BD%D0%B0-%D1%80%D0%B0%D0%B1%D0%BE%D1%82%D0%BD%D0%B0%D1%82%D0%B0-%D1%81%D0%B8%D0%BB%D0%B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si.bg/bg/content/3827/%D0%BF%D0%B0%D0%B7%D0%B0%D1%80-%D0%BD%D0%B0-%D1%82%D1%80%D1%83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i.bg/b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NOVO%20TRIMESECHIE\Copy%20of%20Book3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Vladi\Press\2025%20I\&#1043;&#1088;&#1072;&#1092;&#1080;&#1082;&#1080;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en-US"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3.2913544417219748E-2"/>
          <c:y val="4.159876037826046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'2ро 2024 с 2ро 2023'!$N$29</c:f>
              <c:strCache>
                <c:ptCount val="1"/>
                <c:pt idx="0">
                  <c:v>I 2024</c:v>
                </c:pt>
              </c:strCache>
            </c:strRef>
          </c:tx>
          <c:spPr>
            <a:solidFill>
              <a:srgbClr val="C3D69B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E59-49D9-9A81-943CDEBAC5E3}"/>
                </c:ext>
              </c:extLst>
            </c:dLbl>
            <c:dLbl>
              <c:idx val="2"/>
              <c:layout>
                <c:manualLayout>
                  <c:x val="-8.0563947633434038E-3"/>
                  <c:y val="-6.39676257765135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E59-49D9-9A81-943CDEBAC5E3}"/>
                </c:ext>
              </c:extLst>
            </c:dLbl>
            <c:dLbl>
              <c:idx val="3"/>
              <c:layout>
                <c:manualLayout>
                  <c:x val="-6.04229607250755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E59-49D9-9A81-943CDEBAC5E3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'2ро 2024 с 2ро 2023'!$O$29:$R$29</c:f>
              <c:numCache>
                <c:formatCode>###0.0</c:formatCode>
                <c:ptCount val="4"/>
                <c:pt idx="0">
                  <c:v>5</c:v>
                </c:pt>
                <c:pt idx="1">
                  <c:v>1.3</c:v>
                </c:pt>
                <c:pt idx="2" formatCode="0.0">
                  <c:v>4.7</c:v>
                </c:pt>
                <c:pt idx="3" formatCode="0.0">
                  <c:v>18.600000000000001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59-49D9-9A81-943CDEBAC5E3}"/>
            </c:ext>
          </c:extLst>
        </c:ser>
        <c:ser>
          <c:idx val="2"/>
          <c:order val="1"/>
          <c:tx>
            <c:strRef>
              <c:f>'2ро 2024 с 2ро 2023'!$N$30</c:f>
              <c:strCache>
                <c:ptCount val="1"/>
                <c:pt idx="0">
                  <c:v>I 2025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3.6924716107852546E-17"/>
                  <c:y val="3.4891835310537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E59-49D9-9A81-943CDEBAC5E3}"/>
                </c:ext>
              </c:extLst>
            </c:dLbl>
            <c:spPr>
              <a:solidFill>
                <a:schemeClr val="bg1">
                  <a:alpha val="99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0" tIns="3600" rIns="3600" bIns="3600" anchor="ctr" anchorCtr="0">
                <a:spAutoFit/>
              </a:bodyPr>
              <a:lstStyle/>
              <a:p>
                <a:pPr algn="r"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'2ро 2024 с 2ро 2023'!$O$28:$R$28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'2ро 2024 с 2ро 2023'!$O$30:$R$30</c:f>
              <c:numCache>
                <c:formatCode>0.0</c:formatCode>
                <c:ptCount val="4"/>
                <c:pt idx="0">
                  <c:v>3.9</c:v>
                </c:pt>
                <c:pt idx="1">
                  <c:v>1.4</c:v>
                </c:pt>
                <c:pt idx="2">
                  <c:v>3.7</c:v>
                </c:pt>
                <c:pt idx="3">
                  <c:v>15.4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59-49D9-9A81-943CDEBAC5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46905503"/>
        <c:axId val="124964831"/>
      </c:barChart>
      <c:catAx>
        <c:axId val="19469055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4964831"/>
        <c:crossesAt val="0"/>
        <c:auto val="1"/>
        <c:lblAlgn val="ctr"/>
        <c:lblOffset val="100"/>
        <c:noMultiLvlLbl val="0"/>
      </c:catAx>
      <c:valAx>
        <c:axId val="124964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9469055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172395245663628"/>
          <c:y val="0.89240427555251245"/>
          <c:w val="0.44758791857966396"/>
          <c:h val="7.8537839020122485E-2"/>
        </c:manualLayout>
      </c:layout>
      <c:overlay val="0"/>
      <c:spPr>
        <a:noFill/>
        <a:ln>
          <a:noFill/>
        </a:ln>
        <a:effectLst>
          <a:glow rad="482600">
            <a:schemeClr val="accent1">
              <a:alpha val="83000"/>
            </a:schemeClr>
          </a:glow>
        </a:effectLst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r>
              <a:rPr lang="en-US"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rPr>
              <a:t>%</a:t>
            </a:r>
          </a:p>
        </c:rich>
      </c:tx>
      <c:layout>
        <c:manualLayout>
          <c:xMode val="edge"/>
          <c:yMode val="edge"/>
          <c:x val="2.8995602822374473E-2"/>
          <c:y val="3.02343087508564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5.6318087586235098E-2"/>
          <c:y val="0.12602536602462464"/>
          <c:w val="0.92380981736148826"/>
          <c:h val="0.686320571200854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'Final (годишен 2022)'!$M$4</c:f>
              <c:strCache>
                <c:ptCount val="1"/>
                <c:pt idx="0">
                  <c:v>I 2024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(годишен 2022)'!$N$3:$R$3</c:f>
              <c:strCache>
                <c:ptCount val="5"/>
                <c:pt idx="0">
                  <c:v>15 г. и повече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'Final (годишен 2022)'!$N$4:$R$4</c:f>
              <c:numCache>
                <c:formatCode>0.0</c:formatCode>
                <c:ptCount val="5"/>
                <c:pt idx="0">
                  <c:v>52.8</c:v>
                </c:pt>
                <c:pt idx="1">
                  <c:v>70.2</c:v>
                </c:pt>
                <c:pt idx="2">
                  <c:v>75.900000000000006</c:v>
                </c:pt>
                <c:pt idx="3">
                  <c:v>69.3</c:v>
                </c:pt>
                <c:pt idx="4">
                  <c:v>35.9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F2-45ED-8C18-9E3CEA08E36D}"/>
            </c:ext>
          </c:extLst>
        </c:ser>
        <c:ser>
          <c:idx val="1"/>
          <c:order val="1"/>
          <c:tx>
            <c:strRef>
              <c:f>'Final (годишен 2022)'!$M$5</c:f>
              <c:strCache>
                <c:ptCount val="1"/>
                <c:pt idx="0">
                  <c:v>I 2025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F2-45ED-8C18-9E3CEA08E36D}"/>
                </c:ext>
              </c:extLst>
            </c:dLbl>
            <c:dLbl>
              <c:idx val="1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F2-45ED-8C18-9E3CEA08E36D}"/>
                </c:ext>
              </c:extLst>
            </c:dLbl>
            <c:dLbl>
              <c:idx val="2"/>
              <c:layout>
                <c:manualLayout>
                  <c:x val="4.231908590774439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F2-45ED-8C18-9E3CEA08E36D}"/>
                </c:ext>
              </c:extLst>
            </c:dLbl>
            <c:dLbl>
              <c:idx val="3"/>
              <c:layout>
                <c:manualLayout>
                  <c:x val="2.1159542953872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2F2-45ED-8C18-9E3CEA08E36D}"/>
                </c:ext>
              </c:extLst>
            </c:dLbl>
            <c:dLbl>
              <c:idx val="4"/>
              <c:layout>
                <c:manualLayout>
                  <c:x val="3.9952057530962841E-3"/>
                  <c:y val="-1.961600850369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F2-45ED-8C18-9E3CEA08E36D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horzOverflow="clip" vert="horz" wrap="square" lIns="0" tIns="3600" rIns="3600" bIns="360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(годишен 2022)'!$N$3:$R$3</c:f>
              <c:strCache>
                <c:ptCount val="5"/>
                <c:pt idx="0">
                  <c:v>15 г. и повече</c:v>
                </c:pt>
                <c:pt idx="1">
                  <c:v>15 - 64 години</c:v>
                </c:pt>
                <c:pt idx="2">
                  <c:v>20 - 64 години</c:v>
                </c:pt>
                <c:pt idx="3">
                  <c:v>55 - 64 години</c:v>
                </c:pt>
                <c:pt idx="4">
                  <c:v>15 - 29 години</c:v>
                </c:pt>
              </c:strCache>
            </c:strRef>
          </c:cat>
          <c:val>
            <c:numRef>
              <c:f>'Final (годишен 2022)'!$N$5:$R$5</c:f>
              <c:numCache>
                <c:formatCode>0.0</c:formatCode>
                <c:ptCount val="5"/>
                <c:pt idx="0">
                  <c:v>52.8</c:v>
                </c:pt>
                <c:pt idx="1">
                  <c:v>70.400000000000006</c:v>
                </c:pt>
                <c:pt idx="2">
                  <c:v>76.5</c:v>
                </c:pt>
                <c:pt idx="3">
                  <c:v>69.7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F2-45ED-8C18-9E3CEA08E3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8"/>
        <c:axId val="118632687"/>
        <c:axId val="118640591"/>
      </c:barChart>
      <c:dateAx>
        <c:axId val="1186326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18640591"/>
        <c:crosses val="autoZero"/>
        <c:auto val="0"/>
        <c:lblOffset val="100"/>
        <c:baseTimeUnit val="days"/>
      </c:dateAx>
      <c:valAx>
        <c:axId val="118640591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18632687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446947128013311"/>
          <c:y val="0.90224425456340751"/>
          <c:w val="0.32768536024487149"/>
          <c:h val="6.78702669667791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4B92-A8AC-44C7-8F03-0C5E43E7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Stanislava Statkova</cp:lastModifiedBy>
  <cp:revision>16</cp:revision>
  <cp:lastPrinted>2025-02-07T07:40:00Z</cp:lastPrinted>
  <dcterms:created xsi:type="dcterms:W3CDTF">2025-05-12T12:35:00Z</dcterms:created>
  <dcterms:modified xsi:type="dcterms:W3CDTF">2025-05-15T08:40:00Z</dcterms:modified>
</cp:coreProperties>
</file>