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BC6BD" w14:textId="77777777" w:rsidR="00E326B4" w:rsidRDefault="00E326B4" w:rsidP="00E326B4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14:paraId="6003FD0D" w14:textId="77777777" w:rsidR="00E326B4" w:rsidRDefault="00E326B4" w:rsidP="007B6FD6">
      <w:pPr>
        <w:overflowPunct w:val="0"/>
        <w:autoSpaceDE w:val="0"/>
        <w:autoSpaceDN w:val="0"/>
        <w:adjustRightInd w:val="0"/>
        <w:spacing w:after="48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14:paraId="140FC500" w14:textId="12A62C30" w:rsidR="00E326B4" w:rsidRPr="00E326B4" w:rsidRDefault="00E326B4" w:rsidP="007B6FD6">
      <w:pPr>
        <w:overflowPunct w:val="0"/>
        <w:autoSpaceDE w:val="0"/>
        <w:autoSpaceDN w:val="0"/>
        <w:adjustRightInd w:val="0"/>
        <w:spacing w:before="160"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ТЪРГОВИЯ СЪС СТОКИ НА БЪЛГАРИЯ С ЕС ПРЕЗ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 w:rsidR="000C35AB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ЯНУАРИ 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202</w:t>
      </w:r>
      <w:r w:rsidR="000C35AB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5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ГОДИНА</w:t>
      </w:r>
    </w:p>
    <w:p w14:paraId="3C054C58" w14:textId="77777777" w:rsidR="00E326B4" w:rsidRPr="00E326B4" w:rsidRDefault="00E326B4" w:rsidP="007B6FD6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(ПРЕДВАРИТЕЛНИ ДАННИ)</w:t>
      </w:r>
    </w:p>
    <w:p w14:paraId="324EA06A" w14:textId="5A398894" w:rsidR="00E326B4" w:rsidRPr="0019341D" w:rsidRDefault="0034118C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0C35AB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януари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202</w:t>
      </w:r>
      <w:r w:rsidR="000C35AB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5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г.</w:t>
      </w:r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износът 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2647B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="0019341D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се увеличава</w:t>
      </w:r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B5148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19341D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1.9</w:t>
      </w:r>
      <w:r w:rsidRPr="00A249D7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спрямо </w:t>
      </w:r>
      <w:r w:rsidR="00A27D4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същия месец на </w:t>
      </w:r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0C35AB">
        <w:rPr>
          <w:rFonts w:ascii="Verdana" w:eastAsia="Μοντέρνα" w:hAnsi="Verdana" w:cs="Times New Roman"/>
          <w:sz w:val="20"/>
          <w:szCs w:val="20"/>
          <w:lang w:val="bg-BG" w:eastAsia="bg-BG"/>
        </w:rPr>
        <w:t>4</w:t>
      </w:r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и е на стойност </w:t>
      </w:r>
      <w:r w:rsidR="0019341D">
        <w:rPr>
          <w:rFonts w:ascii="Verdana" w:eastAsia="Μοντέρνα" w:hAnsi="Verdana" w:cs="Times New Roman"/>
          <w:sz w:val="20"/>
          <w:szCs w:val="20"/>
          <w:lang w:val="bg-BG" w:eastAsia="bg-BG"/>
        </w:rPr>
        <w:t>4 174.5</w:t>
      </w:r>
      <w:r w:rsidR="00BD5683"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BD5683"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млн. лева. </w:t>
      </w:r>
      <w:r w:rsidR="00E326B4"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(виж табл. 1 и 2 от приложението)</w:t>
      </w:r>
      <w:r w:rsidR="00E326B4"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Основни търговски партньори на </w:t>
      </w:r>
      <w:r w:rsidR="00E326B4"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България </w:t>
      </w:r>
      <w:r w:rsidR="00E326B4" w:rsidRPr="0019341D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са Германия, Румъния, Италия, Гърция и Франция, които формират </w:t>
      </w:r>
      <w:r w:rsidR="00A249D7" w:rsidRPr="0019341D">
        <w:rPr>
          <w:rFonts w:ascii="Verdana" w:eastAsia="Μοντέρνα" w:hAnsi="Verdana" w:cs="Times New Roman"/>
          <w:bCs/>
          <w:sz w:val="20"/>
          <w:szCs w:val="20"/>
          <w:lang w:eastAsia="bg-BG"/>
        </w:rPr>
        <w:t>61.</w:t>
      </w:r>
      <w:r w:rsidR="0019341D" w:rsidRPr="0019341D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="00E326B4" w:rsidRPr="0019341D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% от износа за държавите - членки </w:t>
      </w:r>
      <w:r w:rsidR="00E326B4" w:rsidRPr="0019341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 ЕС </w:t>
      </w:r>
      <w:r w:rsidR="00E326B4" w:rsidRPr="0019341D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(виж табл. 3 от приложението)</w:t>
      </w:r>
      <w:r w:rsidR="00E326B4" w:rsidRPr="0019341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</w:t>
      </w:r>
    </w:p>
    <w:p w14:paraId="0D6CD130" w14:textId="185754ED" w:rsidR="00E326B4" w:rsidRPr="00E326B4" w:rsidRDefault="00E326B4" w:rsidP="007B6FD6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19341D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Фиг. 1. Номинално изменение в стойностния обем</w:t>
      </w:r>
      <w:r w:rsidRPr="0019341D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val="bg-BG" w:eastAsia="bg-BG"/>
        </w:rPr>
        <w:footnoteReference w:id="1"/>
      </w:r>
      <w:r w:rsidRPr="0019341D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на износа на стоки от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                                 България за ЕС през периода 202</w:t>
      </w:r>
      <w:r w:rsidR="000C35AB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4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- 202</w:t>
      </w:r>
      <w:r w:rsidR="000C35AB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5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</w:p>
    <w:p w14:paraId="22A1C747" w14:textId="28CED5D0" w:rsidR="00E326B4" w:rsidRPr="00E326B4" w:rsidRDefault="00E326B4" w:rsidP="007B6FD6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(</w:t>
      </w:r>
      <w:r w:rsidR="005F2FB7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с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прямо същия месец на предходната година)</w:t>
      </w:r>
    </w:p>
    <w:p w14:paraId="3366A20C" w14:textId="77777777" w:rsidR="00E326B4" w:rsidRPr="00E326B4" w:rsidRDefault="00A57C38" w:rsidP="00E326B4">
      <w:pPr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</w:t>
      </w:r>
      <w:r w:rsidR="00E326B4"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</w:p>
    <w:p w14:paraId="03636321" w14:textId="710ED8A8" w:rsidR="00E326B4" w:rsidRPr="00E326B4" w:rsidRDefault="00D10723" w:rsidP="00E326B4">
      <w:pPr>
        <w:spacing w:after="120" w:line="240" w:lineRule="auto"/>
        <w:ind w:right="6" w:firstLine="284"/>
        <w:jc w:val="both"/>
        <w:rPr>
          <w:rFonts w:ascii="Calibri" w:eastAsia="Μοντέρνα" w:hAnsi="Calibri" w:cs="Times New Roman"/>
          <w:noProof/>
          <w:sz w:val="24"/>
          <w:szCs w:val="20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619AAB87" wp14:editId="1DD5C910">
            <wp:extent cx="6210300" cy="3799205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DEA861" w14:textId="1032F60F" w:rsidR="00E326B4" w:rsidRPr="00490F76" w:rsidRDefault="00E326B4" w:rsidP="007B6FD6">
      <w:pPr>
        <w:spacing w:before="240"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износа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разпределен според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Стандартната външнотърговска класификация,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най-голям ръст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е отбелязан в сектор </w:t>
      </w:r>
      <w:r w:rsidRPr="00D06E16">
        <w:rPr>
          <w:rFonts w:ascii="Verdana" w:eastAsia="Times New Roman" w:hAnsi="Verdana" w:cs="Times New Roman"/>
          <w:sz w:val="20"/>
          <w:szCs w:val="20"/>
          <w:lang w:val="bg-BG" w:eastAsia="bg-BG"/>
        </w:rPr>
        <w:t>„</w:t>
      </w:r>
      <w:r w:rsidR="00490F76" w:rsidRPr="00427090">
        <w:rPr>
          <w:rFonts w:ascii="Verdana" w:eastAsia="Times New Roman" w:hAnsi="Verdana"/>
          <w:sz w:val="20"/>
          <w:lang w:val="bg-BG"/>
        </w:rPr>
        <w:t xml:space="preserve">Безалкохолни и алкохолни напитки и </w:t>
      </w:r>
      <w:r w:rsidR="00490F76" w:rsidRPr="00490F76">
        <w:rPr>
          <w:rFonts w:ascii="Verdana" w:eastAsia="Times New Roman" w:hAnsi="Verdana"/>
          <w:sz w:val="20"/>
          <w:lang w:val="bg-BG"/>
        </w:rPr>
        <w:t>тютюн</w:t>
      </w:r>
      <w:r w:rsidRPr="00490F7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“ (</w:t>
      </w:r>
      <w:r w:rsidR="00490F76" w:rsidRPr="00490F76">
        <w:rPr>
          <w:rFonts w:ascii="Verdana" w:eastAsia="Μοντέρνα" w:hAnsi="Verdana" w:cs="Times New Roman"/>
          <w:bCs/>
          <w:sz w:val="20"/>
          <w:szCs w:val="20"/>
          <w:lang w:eastAsia="bg-BG"/>
        </w:rPr>
        <w:t>41</w:t>
      </w:r>
      <w:r w:rsidR="00A249D7" w:rsidRPr="00490F76">
        <w:rPr>
          <w:rFonts w:ascii="Verdana" w:eastAsia="Μοντέρνα" w:hAnsi="Verdana" w:cs="Times New Roman"/>
          <w:bCs/>
          <w:sz w:val="20"/>
          <w:szCs w:val="20"/>
          <w:lang w:eastAsia="bg-BG"/>
        </w:rPr>
        <w:t>.6</w:t>
      </w:r>
      <w:r w:rsidRPr="00490F7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%) (виж табл. 4 от приложението). Най-голям спад се наблюдава в </w:t>
      </w:r>
      <w:r w:rsidR="00BD5683" w:rsidRPr="00490F7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сектор „</w:t>
      </w:r>
      <w:r w:rsidR="00490F76" w:rsidRPr="00427090">
        <w:rPr>
          <w:rFonts w:ascii="Verdana" w:eastAsia="Times New Roman" w:hAnsi="Verdana"/>
          <w:sz w:val="20"/>
          <w:lang w:val="bg-BG"/>
        </w:rPr>
        <w:t>Минерални горива, масла и подобни продукти</w:t>
      </w:r>
      <w:r w:rsidR="00BD5683" w:rsidRPr="00490F7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“ (</w:t>
      </w:r>
      <w:r w:rsidR="00490F7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25</w:t>
      </w:r>
      <w:r w:rsidR="00BD5683" w:rsidRPr="00490F7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.</w:t>
      </w:r>
      <w:r w:rsidR="00490F76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="00BD5683" w:rsidRPr="00490F7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%)</w:t>
      </w:r>
      <w:r w:rsidRPr="00490F7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.</w:t>
      </w:r>
    </w:p>
    <w:p w14:paraId="31A605ED" w14:textId="77777777" w:rsidR="00E326B4" w:rsidRPr="00E326B4" w:rsidRDefault="00E326B4" w:rsidP="00E326B4">
      <w:pPr>
        <w:spacing w:after="0" w:line="240" w:lineRule="auto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br w:type="page"/>
      </w:r>
    </w:p>
    <w:p w14:paraId="493E122A" w14:textId="6887EA8D" w:rsidR="00E326B4" w:rsidRPr="00E326B4" w:rsidRDefault="00E326B4" w:rsidP="007B6FD6">
      <w:pPr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lastRenderedPageBreak/>
        <w:t xml:space="preserve">Вносът 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на стоки в България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от ЕС 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през </w:t>
      </w:r>
      <w:r w:rsidR="00490F76" w:rsidRPr="00490F76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януари</w:t>
      </w:r>
      <w:r w:rsidR="00490F76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202</w:t>
      </w:r>
      <w:r w:rsidR="000C35AB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5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г. </w:t>
      </w:r>
      <w:r w:rsidR="00A249D7" w:rsidRPr="007B6FD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намалява</w:t>
      </w:r>
      <w:r w:rsidR="00A249D7" w:rsidRPr="00E9708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490F7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2</w:t>
      </w:r>
      <w:r w:rsidR="00A249D7" w:rsidRPr="00E9708C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90F7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6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% спрямо</w:t>
      </w:r>
      <w:r w:rsidR="00A42685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същия месец на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202</w:t>
      </w:r>
      <w:r w:rsidR="000C35AB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4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г. и е на стойност </w:t>
      </w:r>
      <w:r w:rsidR="00490F7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4 416.4</w:t>
      </w:r>
      <w:r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</w:t>
      </w:r>
      <w:r w:rsidRPr="00BD568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млн. лева (по цени CIF)</w:t>
      </w:r>
      <w:r w:rsidRPr="00BD5683">
        <w:rPr>
          <w:rFonts w:ascii="Verdana" w:eastAsia="Times New Roman" w:hAnsi="Verdana" w:cs="Times New Roman"/>
          <w:bCs/>
          <w:sz w:val="20"/>
          <w:szCs w:val="20"/>
          <w:vertAlign w:val="superscript"/>
          <w:lang w:val="bg-BG" w:eastAsia="bg-BG"/>
        </w:rPr>
        <w:footnoteReference w:id="2"/>
      </w:r>
      <w:r w:rsidRPr="00BD568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(виж табл. 1 и 2 от приложението). Най-голям е стойностният обем на стоките, внесени от </w:t>
      </w:r>
      <w:r w:rsidRPr="00490F76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Германия, Румъния, </w:t>
      </w:r>
      <w:r w:rsidR="00490F76" w:rsidRPr="00490F76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Гърция</w:t>
      </w:r>
      <w:r w:rsidRPr="00490F76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,</w:t>
      </w:r>
      <w:r w:rsidR="00490F76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</w:t>
      </w:r>
      <w:r w:rsidR="00490F76" w:rsidRPr="00490F76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Италия</w:t>
      </w:r>
      <w:r w:rsidRPr="00490F76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и Полша (виж табл. 3 от приложението).</w:t>
      </w:r>
    </w:p>
    <w:p w14:paraId="6D4BB085" w14:textId="7B63B5C1" w:rsidR="00E326B4" w:rsidRPr="00E326B4" w:rsidRDefault="00E326B4" w:rsidP="007B6FD6">
      <w:pPr>
        <w:spacing w:before="16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Фиг. 2. Номинално изменение в стойностния обем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bg-BG" w:eastAsia="bg-BG"/>
        </w:rPr>
        <w:footnoteReference w:id="3"/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на вноса на стоки в                                                         България от ЕС през периода 202</w:t>
      </w:r>
      <w:r w:rsidR="000C35AB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4 - 2025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</w:p>
    <w:p w14:paraId="0BBFC14D" w14:textId="21ED5518" w:rsidR="00E326B4" w:rsidRPr="00E326B4" w:rsidRDefault="00E326B4" w:rsidP="007B6FD6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(</w:t>
      </w:r>
      <w:r w:rsidR="005F2FB7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с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прямо същия месец на предходната година)</w:t>
      </w:r>
    </w:p>
    <w:p w14:paraId="56675880" w14:textId="77777777" w:rsidR="00E326B4" w:rsidRPr="00907564" w:rsidRDefault="00A57C38" w:rsidP="00E326B4">
      <w:pPr>
        <w:spacing w:after="0" w:line="240" w:lineRule="auto"/>
        <w:ind w:firstLine="567"/>
        <w:rPr>
          <w:rFonts w:ascii="Verdana" w:eastAsia="Times New Roman" w:hAnsi="Verdana" w:cs="Times New Roman"/>
          <w:b/>
          <w:bCs/>
          <w:sz w:val="24"/>
          <w:szCs w:val="24"/>
          <w:lang w:val="bg-BG"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</w:t>
      </w:r>
      <w:r w:rsidR="00E326B4" w:rsidRPr="00907564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</w:p>
    <w:p w14:paraId="55BB02D0" w14:textId="567BF739" w:rsidR="00E326B4" w:rsidRPr="00E326B4" w:rsidRDefault="00D10723" w:rsidP="00E326B4">
      <w:pPr>
        <w:spacing w:after="120" w:line="240" w:lineRule="auto"/>
        <w:ind w:right="6" w:firstLine="284"/>
        <w:jc w:val="both"/>
        <w:rPr>
          <w:rFonts w:ascii="Verdana" w:hAnsi="Verdana"/>
          <w:noProof/>
          <w:sz w:val="20"/>
          <w:szCs w:val="20"/>
          <w:lang w:eastAsia="bg-BG"/>
        </w:rPr>
      </w:pPr>
      <w:r>
        <w:rPr>
          <w:noProof/>
          <w:lang w:val="bg-BG" w:eastAsia="bg-BG"/>
        </w:rPr>
        <w:drawing>
          <wp:inline distT="0" distB="0" distL="0" distR="0" wp14:anchorId="6CC82D08" wp14:editId="7573A52D">
            <wp:extent cx="6210300" cy="379920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E4B293" w14:textId="6F1D5038" w:rsidR="00E326B4" w:rsidRPr="008F79AC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</w:t>
      </w:r>
      <w:r w:rsidRPr="008F79AC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вноса</w:t>
      </w:r>
      <w:r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разпределен според </w:t>
      </w:r>
      <w:r w:rsidRPr="008F79AC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Стандартната външнотърговска класификация, </w:t>
      </w:r>
      <w:r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>най-голямо увеличение е отчетено в сектор „</w:t>
      </w:r>
      <w:r w:rsidR="008F79AC" w:rsidRPr="008F79AC">
        <w:rPr>
          <w:rFonts w:ascii="Verdana" w:eastAsia="Times New Roman" w:hAnsi="Verdana" w:cs="Times New Roman"/>
          <w:sz w:val="20"/>
          <w:szCs w:val="20"/>
          <w:lang w:val="bg-BG"/>
        </w:rPr>
        <w:t>Необработени (сурови) материали, негодни за консумация (изкл. горивата)</w:t>
      </w:r>
      <w:r w:rsidR="00BD5683"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>“ (</w:t>
      </w:r>
      <w:r w:rsidR="008F79AC"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>34</w:t>
      </w:r>
      <w:r w:rsidR="00A249D7" w:rsidRPr="008F79AC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F79AC"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>6</w:t>
      </w:r>
      <w:r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>%). Най-голям спад се наблюдава в сектор „</w:t>
      </w:r>
      <w:r w:rsidR="008F79AC" w:rsidRPr="008F79AC">
        <w:rPr>
          <w:rFonts w:ascii="Verdana" w:eastAsia="Times New Roman" w:hAnsi="Verdana"/>
          <w:sz w:val="20"/>
          <w:lang w:val="bg-BG"/>
        </w:rPr>
        <w:t>Минерални горива, масла и подобни продукти</w:t>
      </w:r>
      <w:r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>“ (</w:t>
      </w:r>
      <w:r w:rsidR="008F79AC"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>34.7</w:t>
      </w:r>
      <w:r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>%).</w:t>
      </w:r>
    </w:p>
    <w:p w14:paraId="143E70E8" w14:textId="0CBCB9B1" w:rsidR="00E326B4" w:rsidRDefault="00E326B4" w:rsidP="00E326B4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8F79AC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Външнотърговското салдо (износ FOB - внос CIF)</w:t>
      </w:r>
      <w:r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България </w:t>
      </w:r>
      <w:r w:rsidRPr="008F79AC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с ЕС</w:t>
      </w:r>
      <w:r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през </w:t>
      </w:r>
      <w:r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</w:r>
      <w:r w:rsidR="000C35AB" w:rsidRPr="008F79AC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януари 2025</w:t>
      </w:r>
      <w:r w:rsidRPr="008F79AC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г.</w:t>
      </w:r>
      <w:r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е отрицателно и е на стойност </w:t>
      </w:r>
      <w:r w:rsid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>241.9</w:t>
      </w:r>
      <w:r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лева (виж табл. 1</w:t>
      </w:r>
      <w:r w:rsidR="00B950B8" w:rsidRPr="008F79A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950B8"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>и табл. 3</w:t>
      </w:r>
      <w:r w:rsidRPr="008F79A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</w:t>
      </w:r>
      <w:r w:rsidRPr="008F79AC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т приложението).</w:t>
      </w:r>
    </w:p>
    <w:p w14:paraId="3A7E41C2" w14:textId="77777777" w:rsidR="00231C3B" w:rsidRDefault="00231C3B" w:rsidP="00E326B4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14:paraId="18AD8246" w14:textId="77777777" w:rsidR="00231C3B" w:rsidRDefault="00231C3B">
      <w:pP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br w:type="page"/>
      </w:r>
    </w:p>
    <w:tbl>
      <w:tblPr>
        <w:tblpPr w:leftFromText="141" w:rightFromText="141" w:horzAnchor="margin" w:tblpXSpec="center" w:tblpY="255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479"/>
        <w:gridCol w:w="513"/>
        <w:gridCol w:w="992"/>
        <w:gridCol w:w="992"/>
        <w:gridCol w:w="993"/>
        <w:gridCol w:w="850"/>
        <w:gridCol w:w="992"/>
      </w:tblGrid>
      <w:tr w:rsidR="00231C3B" w:rsidRPr="00E326B4" w14:paraId="5F0A48BF" w14:textId="77777777" w:rsidTr="00103822">
        <w:trPr>
          <w:trHeight w:val="287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B8641" w14:textId="77777777" w:rsidR="00231C3B" w:rsidRPr="00877C2B" w:rsidRDefault="00231C3B" w:rsidP="001E1C4B">
            <w:pPr>
              <w:spacing w:before="1200" w:after="0" w:line="36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Приложение</w:t>
            </w:r>
          </w:p>
        </w:tc>
      </w:tr>
      <w:tr w:rsidR="00231C3B" w:rsidRPr="00E326B4" w14:paraId="7771A6A1" w14:textId="77777777" w:rsidTr="007B6FD6">
        <w:trPr>
          <w:trHeight w:val="43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BF20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1EC25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FC9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horzAnchor="margin" w:tblpXSpec="center" w:tblpY="255"/>
              <w:tblW w:w="111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8"/>
            </w:tblGrid>
            <w:tr w:rsidR="00231C3B" w:rsidRPr="00E326B4" w14:paraId="7F4AF15A" w14:textId="77777777" w:rsidTr="0030541B">
              <w:trPr>
                <w:trHeight w:val="269"/>
              </w:trPr>
              <w:tc>
                <w:tcPr>
                  <w:tcW w:w="1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DB2A3" w14:textId="77777777" w:rsidR="00231C3B" w:rsidRPr="00E326B4" w:rsidRDefault="00231C3B" w:rsidP="0030541B">
                  <w:pPr>
                    <w:spacing w:after="0" w:line="36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</w:tbl>
          <w:p w14:paraId="7919F73D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CE93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E180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CE55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5CC2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5C10" w14:textId="77777777" w:rsidR="00231C3B" w:rsidRPr="00E326B4" w:rsidRDefault="00231C3B" w:rsidP="007B6FD6">
            <w:pPr>
              <w:spacing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1</w:t>
            </w:r>
          </w:p>
        </w:tc>
      </w:tr>
      <w:tr w:rsidR="00231C3B" w:rsidRPr="00E326B4" w14:paraId="6B2EF025" w14:textId="77777777" w:rsidTr="007B6FD6">
        <w:trPr>
          <w:trHeight w:val="231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26001" w14:textId="78B848DE" w:rsidR="00231C3B" w:rsidRPr="00E326B4" w:rsidRDefault="00231C3B" w:rsidP="007B6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Износ, внос и търговско салдо на България през</w:t>
            </w:r>
            <w:r w:rsidR="004D2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4D2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януари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</w:p>
          <w:p w14:paraId="01F9E766" w14:textId="003C9BA7" w:rsidR="00231C3B" w:rsidRPr="00E326B4" w:rsidRDefault="00231C3B" w:rsidP="002A16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202</w:t>
            </w:r>
            <w:r w:rsidR="002A163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4</w:t>
            </w:r>
            <w:r w:rsidR="00EE6DD6"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="00EE6D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и 202</w:t>
            </w:r>
            <w:r w:rsidR="002A163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5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г. по месеци</w:t>
            </w:r>
          </w:p>
        </w:tc>
      </w:tr>
      <w:tr w:rsidR="00231C3B" w:rsidRPr="00E326B4" w14:paraId="7D59F914" w14:textId="77777777" w:rsidTr="00987E8C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AF36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6716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80E0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DF9A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E2B2" w14:textId="77777777" w:rsidR="00231C3B" w:rsidRPr="00E326B4" w:rsidRDefault="00231C3B" w:rsidP="0030541B">
            <w:pPr>
              <w:spacing w:after="0" w:line="240" w:lineRule="auto"/>
              <w:ind w:left="68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B901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3C66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125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E6C36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(Млн. левове)</w:t>
            </w:r>
          </w:p>
        </w:tc>
      </w:tr>
      <w:tr w:rsidR="00231C3B" w:rsidRPr="00E326B4" w14:paraId="001CE0B0" w14:textId="77777777" w:rsidTr="004E13C6">
        <w:trPr>
          <w:trHeight w:val="34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6D92" w14:textId="77777777" w:rsidR="00231C3B" w:rsidRPr="00E326B4" w:rsidRDefault="00231C3B" w:rsidP="003054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Месеци/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Периоди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397D3C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66919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val="bg-BG" w:eastAsia="bg-BG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7AB91F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231C3B" w:rsidRPr="00E326B4" w14:paraId="5ADFD3F3" w14:textId="77777777" w:rsidTr="00987E8C">
        <w:trPr>
          <w:trHeight w:val="3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6E51" w14:textId="77777777" w:rsidR="00231C3B" w:rsidRPr="00E326B4" w:rsidRDefault="00231C3B" w:rsidP="003054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03FA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A5AEB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E60E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6428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B076E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E9F1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9A5D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DD7E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006A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F16616" w:rsidRPr="00231C3B" w14:paraId="65849381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EB44" w14:textId="0ABE05F9" w:rsidR="00F16616" w:rsidRPr="00DB6108" w:rsidRDefault="00F16616" w:rsidP="00F1661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86F50" w14:textId="57A6A362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6373.9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32135" w14:textId="022563C2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4095.0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DE398" w14:textId="52A0733A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2278.9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102EF" w14:textId="4A3CFCD4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7418.2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A2D98" w14:textId="6DFE62A4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4534.1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33DE7D" w14:textId="53CC6E02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2884.1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2115" w14:textId="2D2619C6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-1044.3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0ED1C" w14:textId="7EF3A033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-439.1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13C7" w14:textId="6A5B0345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-605.2</w:t>
            </w:r>
          </w:p>
        </w:tc>
      </w:tr>
      <w:tr w:rsidR="00F16616" w:rsidRPr="00231C3B" w14:paraId="7D37C344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B061" w14:textId="3AD17140" w:rsidR="00F16616" w:rsidRPr="00E326B4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A3E07" w14:textId="409960B5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3A3C47" w14:textId="571FD625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7504E" w14:textId="7B6733D6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08904" w14:textId="413C963F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53FA3" w14:textId="4C5CD251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71A3E" w14:textId="1FFD48B1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6A80B" w14:textId="52DA6AEB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9A0EF" w14:textId="20449130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FE318" w14:textId="0182B3C9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16616" w:rsidRPr="00E326B4" w14:paraId="6767A7C5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B9106" w14:textId="5F1BF45F" w:rsidR="00F16616" w:rsidRPr="00DB6108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74E13" w14:textId="0EFBD62F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6213.1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AFFE6" w14:textId="3C9813AC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4174.5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801F5" w14:textId="399D14D8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2038.6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8FE0F5" w14:textId="4EE94BA6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5DF63" w14:textId="39CAFCA5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4416.4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79E46" w14:textId="4CF502FB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3771.2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FBDF2" w14:textId="492A2ABA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-1974.5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6B093" w14:textId="6F2429AC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0D211" w14:textId="46D44A7A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-1732.6</w:t>
            </w:r>
          </w:p>
        </w:tc>
      </w:tr>
      <w:tr w:rsidR="00FE4BAE" w:rsidRPr="00E326B4" w14:paraId="17AFCA15" w14:textId="77777777" w:rsidTr="007B6FD6">
        <w:trPr>
          <w:trHeight w:val="121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A3A4D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B8FF6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EB119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F91B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3F4D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32F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4D1E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556D5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1088A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163D5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FE4BAE" w:rsidRPr="00E326B4" w14:paraId="6CF9743D" w14:textId="77777777" w:rsidTr="00987E8C">
        <w:trPr>
          <w:trHeight w:val="237"/>
        </w:trPr>
        <w:tc>
          <w:tcPr>
            <w:tcW w:w="4874" w:type="dxa"/>
            <w:gridSpan w:val="5"/>
            <w:shd w:val="clear" w:color="auto" w:fill="auto"/>
            <w:noWrap/>
            <w:vAlign w:val="bottom"/>
            <w:hideMark/>
          </w:tcPr>
          <w:p w14:paraId="4DE84A17" w14:textId="5055BC29" w:rsidR="00FE4BAE" w:rsidRPr="00E326B4" w:rsidRDefault="00FE4BAE" w:rsidP="00DB61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="00DB610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 w:rsidR="00DB6108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4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.2025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г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одина.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329D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9E35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23AE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AE8A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C64B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DCC6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FE4BAE" w:rsidRPr="00E326B4" w14:paraId="46269302" w14:textId="77777777" w:rsidTr="00C135CF">
        <w:trPr>
          <w:trHeight w:val="237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D3FF9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Вносът по цени FOB се изчислява от БНБ</w:t>
            </w:r>
          </w:p>
          <w:p w14:paraId="00BBF805" w14:textId="77777777" w:rsidR="00FE4BAE" w:rsidRPr="00E326B4" w:rsidRDefault="008D2BE0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hyperlink r:id="rId9" w:history="1">
              <w:r w:rsidR="00FE4BAE" w:rsidRPr="00E326B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val="bg-BG" w:eastAsia="bg-BG"/>
                </w:rPr>
                <w:t>(</w:t>
              </w:r>
              <w:r w:rsidR="00FE4BAE" w:rsidRPr="00E326B4">
                <w:rPr>
                  <w:rFonts w:ascii="Verdana" w:eastAsia="Times New Roman" w:hAnsi="Verdana" w:cs="Times New Roman"/>
                  <w:color w:val="0070C0"/>
                  <w:sz w:val="16"/>
                  <w:szCs w:val="16"/>
                  <w:u w:val="single"/>
                  <w:lang w:val="bg-BG" w:eastAsia="bg-BG"/>
                </w:rPr>
                <w:t>http://bnb.bg/Statistics/StExternalSector/StForeignTrade/StFTImports/index.htm?toLang=_BG</w:t>
              </w:r>
              <w:r w:rsidR="00FE4BAE" w:rsidRPr="00E326B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val="bg-BG" w:eastAsia="bg-BG"/>
                </w:rPr>
                <w:t>)</w:t>
              </w:r>
            </w:hyperlink>
            <w:r w:rsidR="00FE4BAE"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>.</w:t>
            </w:r>
          </w:p>
        </w:tc>
      </w:tr>
    </w:tbl>
    <w:tbl>
      <w:tblPr>
        <w:tblW w:w="8405" w:type="dxa"/>
        <w:tblInd w:w="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245"/>
        <w:gridCol w:w="1089"/>
        <w:gridCol w:w="1091"/>
        <w:gridCol w:w="1089"/>
        <w:gridCol w:w="1089"/>
        <w:gridCol w:w="1090"/>
      </w:tblGrid>
      <w:tr w:rsidR="00E326B4" w:rsidRPr="00E326B4" w14:paraId="1CA611A7" w14:textId="77777777" w:rsidTr="004347E5">
        <w:trPr>
          <w:trHeight w:val="2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EFF7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  <w:br w:type="page"/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9D29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243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9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F10D7E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779C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14:paraId="0F48B95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14:paraId="73FC036B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179" w:type="dxa"/>
            <w:gridSpan w:val="2"/>
            <w:shd w:val="clear" w:color="auto" w:fill="auto"/>
            <w:noWrap/>
            <w:vAlign w:val="bottom"/>
            <w:hideMark/>
          </w:tcPr>
          <w:p w14:paraId="7753B2C3" w14:textId="77777777" w:rsidR="00ED6892" w:rsidRDefault="00ED6892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  <w:p w14:paraId="18C8E6EC" w14:textId="77777777" w:rsidR="00ED6892" w:rsidRDefault="00ED6892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  <w:p w14:paraId="261C0986" w14:textId="27BD0080" w:rsidR="00E326B4" w:rsidRPr="00E326B4" w:rsidRDefault="00E326B4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2</w:t>
            </w:r>
          </w:p>
        </w:tc>
      </w:tr>
      <w:tr w:rsidR="00E326B4" w:rsidRPr="00E326B4" w14:paraId="5D443AB8" w14:textId="77777777" w:rsidTr="00937849">
        <w:trPr>
          <w:trHeight w:val="764"/>
        </w:trPr>
        <w:tc>
          <w:tcPr>
            <w:tcW w:w="8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00172" w14:textId="1D33B345" w:rsidR="00E326B4" w:rsidRPr="00E326B4" w:rsidRDefault="00E326B4" w:rsidP="004D2140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Изменение в стойностния обем на износа и вноса на България през</w:t>
            </w:r>
            <w:r w:rsidR="004D2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януари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202</w:t>
            </w:r>
            <w:r w:rsidR="00DB6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5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 xml:space="preserve">1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г. спрямо същия </w:t>
            </w:r>
            <w:r w:rsidR="004D2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месец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на предходната година</w:t>
            </w:r>
          </w:p>
        </w:tc>
      </w:tr>
      <w:tr w:rsidR="00E326B4" w:rsidRPr="00E326B4" w14:paraId="013E6DBC" w14:textId="77777777" w:rsidTr="004347E5">
        <w:trPr>
          <w:trHeight w:val="6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898D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9E7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316C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DA6B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2114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0A674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(Проценти)</w:t>
            </w:r>
          </w:p>
        </w:tc>
      </w:tr>
      <w:tr w:rsidR="00E326B4" w:rsidRPr="00E326B4" w14:paraId="51A193B8" w14:textId="77777777" w:rsidTr="004347E5">
        <w:trPr>
          <w:trHeight w:val="22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4849C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Месеци/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Периоди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0412B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0F48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</w:tr>
      <w:tr w:rsidR="00E326B4" w:rsidRPr="00E326B4" w14:paraId="29565EB5" w14:textId="77777777" w:rsidTr="004347E5">
        <w:trPr>
          <w:trHeight w:val="34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C7EB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E668E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10371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E62F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74A2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B69B5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0C2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F16616" w:rsidRPr="00E326B4" w14:paraId="354C8DC2" w14:textId="77777777" w:rsidTr="004347E5">
        <w:trPr>
          <w:trHeight w:val="121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091D" w14:textId="77777777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82B0" w14:textId="786CB883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7C2B" w14:textId="64433365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5C7B" w14:textId="005130BC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B2E0" w14:textId="09EA8080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0D32" w14:textId="1DA88484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1E7D" w14:textId="7A5C592F" w:rsidR="00F16616" w:rsidRPr="004347E5" w:rsidRDefault="00F16616" w:rsidP="00F1661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30.8</w:t>
            </w:r>
          </w:p>
        </w:tc>
      </w:tr>
      <w:tr w:rsidR="00F16616" w:rsidRPr="00E326B4" w14:paraId="1915F52B" w14:textId="77777777" w:rsidTr="004347E5">
        <w:trPr>
          <w:trHeight w:val="224"/>
        </w:trPr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546C" w14:textId="77777777" w:rsidR="00F16616" w:rsidRPr="00E326B4" w:rsidRDefault="00F16616" w:rsidP="00F1661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6955" w14:textId="77777777" w:rsidR="00F16616" w:rsidRPr="00E326B4" w:rsidRDefault="00F16616" w:rsidP="00F1661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C143" w14:textId="77777777" w:rsidR="00F16616" w:rsidRPr="00E326B4" w:rsidRDefault="00F16616" w:rsidP="00F1661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09F2" w14:textId="77777777" w:rsidR="00F16616" w:rsidRPr="00E326B4" w:rsidRDefault="00F16616" w:rsidP="00F1661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6440" w14:textId="77777777" w:rsidR="00F16616" w:rsidRPr="00E326B4" w:rsidRDefault="00F16616" w:rsidP="00F1661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D532" w14:textId="77777777" w:rsidR="00F16616" w:rsidRPr="00E326B4" w:rsidRDefault="00F16616" w:rsidP="00F1661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D95F" w14:textId="77777777" w:rsidR="00F16616" w:rsidRPr="00E326B4" w:rsidRDefault="00F16616" w:rsidP="00F1661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F16616" w:rsidRPr="00E326B4" w14:paraId="0D000BF1" w14:textId="77777777" w:rsidTr="004347E5">
        <w:trPr>
          <w:trHeight w:val="224"/>
        </w:trPr>
        <w:tc>
          <w:tcPr>
            <w:tcW w:w="5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3C6C" w14:textId="56454356" w:rsidR="00F16616" w:rsidRPr="00E326B4" w:rsidRDefault="00F16616" w:rsidP="00F1661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4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F836" w14:textId="77777777" w:rsidR="00F16616" w:rsidRPr="00E326B4" w:rsidRDefault="00F16616" w:rsidP="00F166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2EEB" w14:textId="77777777" w:rsidR="00F16616" w:rsidRPr="00E326B4" w:rsidRDefault="00F16616" w:rsidP="00F166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DE96" w14:textId="77777777" w:rsidR="00F16616" w:rsidRPr="00E326B4" w:rsidRDefault="00F16616" w:rsidP="00F166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14:paraId="55D6E228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tbl>
      <w:tblPr>
        <w:tblW w:w="10604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056"/>
        <w:gridCol w:w="1046"/>
        <w:gridCol w:w="495"/>
        <w:gridCol w:w="999"/>
        <w:gridCol w:w="1045"/>
        <w:gridCol w:w="575"/>
        <w:gridCol w:w="470"/>
        <w:gridCol w:w="520"/>
        <w:gridCol w:w="974"/>
        <w:gridCol w:w="166"/>
        <w:gridCol w:w="206"/>
        <w:gridCol w:w="673"/>
        <w:gridCol w:w="227"/>
        <w:gridCol w:w="819"/>
      </w:tblGrid>
      <w:tr w:rsidR="00E326B4" w:rsidRPr="00E326B4" w14:paraId="3DCD94CF" w14:textId="77777777" w:rsidTr="00937849">
        <w:trPr>
          <w:trHeight w:val="522"/>
        </w:trPr>
        <w:tc>
          <w:tcPr>
            <w:tcW w:w="10604" w:type="dxa"/>
            <w:gridSpan w:val="15"/>
            <w:vAlign w:val="center"/>
            <w:hideMark/>
          </w:tcPr>
          <w:p w14:paraId="2FAF0EEB" w14:textId="77777777" w:rsidR="00E326B4" w:rsidRPr="004E01A7" w:rsidRDefault="00E326B4" w:rsidP="007B6FD6">
            <w:pPr>
              <w:spacing w:before="240" w:after="120" w:line="360" w:lineRule="auto"/>
              <w:jc w:val="right"/>
              <w:rPr>
                <w:rFonts w:ascii="Times New Roman" w:eastAsia="Μοντέρνα" w:hAnsi="Times New Roman" w:cs="Times New Roman"/>
                <w:sz w:val="18"/>
                <w:szCs w:val="18"/>
                <w:lang w:val="bg-BG" w:eastAsia="bg-BG"/>
              </w:rPr>
            </w:pPr>
            <w:r w:rsidRPr="00E326B4">
              <w:rPr>
                <w:rFonts w:ascii="Times New Roman" w:eastAsia="Μοντέρνα" w:hAnsi="Times New Roman" w:cs="Times New Roman"/>
                <w:sz w:val="18"/>
                <w:szCs w:val="18"/>
                <w:lang w:val="bg-BG" w:eastAsia="bg-BG"/>
              </w:rPr>
              <w:br w:type="page"/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  <w:p w14:paraId="69DC26E8" w14:textId="5853D7B7" w:rsidR="00E326B4" w:rsidRPr="00E326B4" w:rsidRDefault="00E326B4" w:rsidP="00DB6108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</w:t>
            </w:r>
            <w:r w:rsidR="004D2140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януари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</w:t>
            </w:r>
            <w:r w:rsidR="00DB6108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4</w:t>
            </w:r>
            <w:r w:rsidR="00D8396D"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и 202</w:t>
            </w:r>
            <w:r w:rsidR="00DB6108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5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E326B4" w:rsidRPr="00E326B4" w14:paraId="5CE9BBE6" w14:textId="77777777" w:rsidTr="0052737D">
        <w:trPr>
          <w:cantSplit/>
          <w:trHeight w:val="490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28CB6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Страни и групи страни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CEED8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3AE4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2DE5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473834A8" w14:textId="77777777" w:rsidTr="0052737D">
        <w:trPr>
          <w:cantSplit/>
          <w:trHeight w:val="783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5B26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76633" w14:textId="4A43D9BD" w:rsidR="00E326B4" w:rsidRPr="00E326B4" w:rsidRDefault="00E326B4" w:rsidP="00DB6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DB610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85825" w14:textId="7196DC05" w:rsidR="00E326B4" w:rsidRPr="00E326B4" w:rsidRDefault="00E326B4" w:rsidP="00DB6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DB610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A3DF7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изменение спрямо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br/>
              <w:t>същия</w:t>
            </w:r>
          </w:p>
          <w:p w14:paraId="34D7DAE3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период на</w:t>
            </w:r>
          </w:p>
          <w:p w14:paraId="57F50C1B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предходната</w:t>
            </w:r>
          </w:p>
          <w:p w14:paraId="6EDE593F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година - 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2C63D" w14:textId="7DEB4AF5" w:rsidR="00E326B4" w:rsidRPr="00E326B4" w:rsidRDefault="00E326B4" w:rsidP="00DB6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DB610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BF1D8" w14:textId="03B8569A" w:rsidR="00E326B4" w:rsidRPr="00E326B4" w:rsidRDefault="00E326B4" w:rsidP="00DB6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DB610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9C396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</w:t>
            </w:r>
          </w:p>
          <w:p w14:paraId="3E211C59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спрямо</w:t>
            </w:r>
          </w:p>
          <w:p w14:paraId="1749476B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същия</w:t>
            </w:r>
          </w:p>
          <w:p w14:paraId="7145997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период на предходната</w:t>
            </w:r>
          </w:p>
          <w:p w14:paraId="161DD3B6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година - %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FA04C" w14:textId="44775322" w:rsidR="00E326B4" w:rsidRPr="00E326B4" w:rsidRDefault="00E326B4" w:rsidP="00DB6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DB610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53969" w14:textId="7CFF63D2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</w:t>
            </w:r>
            <w:r w:rsidR="00DB610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025</w:t>
            </w:r>
          </w:p>
        </w:tc>
      </w:tr>
      <w:tr w:rsidR="00E326B4" w:rsidRPr="00E326B4" w14:paraId="78B936E1" w14:textId="77777777" w:rsidTr="0052737D">
        <w:trPr>
          <w:cantSplit/>
          <w:trHeight w:val="247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DDC2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03551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3618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A367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8E42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64CB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52737D" w:rsidRPr="00E326B4" w14:paraId="608958D3" w14:textId="77777777" w:rsidTr="0052737D">
        <w:trPr>
          <w:trHeight w:val="28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B5D5B" w14:textId="77777777" w:rsidR="0052737D" w:rsidRPr="008D6291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96392" w14:textId="1AFC124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6373.9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DA716" w14:textId="4CED683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6213.1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E909" w14:textId="3939E8D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BC348" w14:textId="7D0FE94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7418.2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F5FCB" w14:textId="1D4717E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8187.6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E942" w14:textId="333B56C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10.4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3BDA" w14:textId="0600148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-1044.3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00D9" w14:textId="2670C54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-1974.5</w:t>
            </w:r>
          </w:p>
        </w:tc>
      </w:tr>
      <w:tr w:rsidR="0052737D" w:rsidRPr="00E326B4" w14:paraId="15BE73F4" w14:textId="77777777" w:rsidTr="0052737D">
        <w:trPr>
          <w:trHeight w:val="22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1883F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49A72" w14:textId="336BCD5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4095.0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60525" w14:textId="3AB4A83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4174.5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2E7C" w14:textId="566C7F3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44748" w14:textId="5D37955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4534.1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F4EED" w14:textId="60780B3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4416.4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B5A9" w14:textId="43219F9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-2.6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ECE2" w14:textId="7699106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-439.1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87CB" w14:textId="2D4C312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-241.9</w:t>
            </w:r>
          </w:p>
        </w:tc>
      </w:tr>
      <w:tr w:rsidR="0052737D" w:rsidRPr="00E326B4" w14:paraId="105323A2" w14:textId="77777777" w:rsidTr="0052737D">
        <w:trPr>
          <w:trHeight w:val="22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31F1F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Австрия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DCD0A" w14:textId="12F0933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114.6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FDE3B" w14:textId="1568A89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8954" w14:textId="0F3662E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A13CA" w14:textId="171A070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187.6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5EFAB" w14:textId="2E0755D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514F" w14:textId="097AEC6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038A" w14:textId="665852B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-73.0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95AF" w14:textId="0F62AEA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-57.9</w:t>
            </w:r>
          </w:p>
        </w:tc>
      </w:tr>
      <w:tr w:rsidR="0052737D" w:rsidRPr="00E326B4" w14:paraId="69ECC9D7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AB526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Белгия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544E98" w14:textId="67139E1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311.5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7E440" w14:textId="524ACB0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90.6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4C95" w14:textId="54586E5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-70.9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2C82B" w14:textId="7F01955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603DE" w14:textId="53B69D6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182.3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4B37" w14:textId="2F3C43C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27.1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6894" w14:textId="5776220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168.1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C94F" w14:textId="3217E33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-91.7</w:t>
            </w:r>
          </w:p>
        </w:tc>
      </w:tr>
      <w:tr w:rsidR="0052737D" w:rsidRPr="00E326B4" w14:paraId="6D69E6CE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83DC2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Германия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61099" w14:textId="421CCFA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924.7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77E3E" w14:textId="331050D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982.1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075C" w14:textId="267DFFB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E318F" w14:textId="792DF14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875.9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00C52" w14:textId="0362966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875.3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89AB" w14:textId="52446A6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-0.1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43E7" w14:textId="73BD2BA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48.8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EC81" w14:textId="2739C7C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106.8</w:t>
            </w:r>
          </w:p>
        </w:tc>
      </w:tr>
      <w:tr w:rsidR="0052737D" w:rsidRPr="00E326B4" w14:paraId="50752497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853CA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Гърция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3360A" w14:textId="6081E4F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341.8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7CE650" w14:textId="43BE5B6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347.1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6C3F" w14:textId="75178D7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176FD" w14:textId="6BCD99F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491.2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EBA66" w14:textId="5D85F2D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444.1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C9DF" w14:textId="2101663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-9.6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2A8" w14:textId="0CA1560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-149.4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7737" w14:textId="417C513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-97.0</w:t>
            </w:r>
          </w:p>
        </w:tc>
      </w:tr>
      <w:tr w:rsidR="0052737D" w:rsidRPr="00E326B4" w14:paraId="41B5A81D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983C2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07E39" w14:textId="357174E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714E4" w14:textId="543BD1E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53E8" w14:textId="38076ED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94C666" w14:textId="62D5293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BE5BD" w14:textId="560FC87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3D5B" w14:textId="1E8A37E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-33.9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A0A8" w14:textId="21F97AF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-26.4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0348" w14:textId="54C4902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16.1</w:t>
            </w:r>
          </w:p>
        </w:tc>
      </w:tr>
      <w:tr w:rsidR="0052737D" w:rsidRPr="00E326B4" w14:paraId="43DF83B1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F3AE5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Естония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365A5" w14:textId="3DE6D5E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F278E" w14:textId="5265C83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70C4" w14:textId="2502083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BE48C" w14:textId="3382044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BA46D" w14:textId="67FFFBD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D412" w14:textId="202B8DC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42.8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94B9" w14:textId="0383853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6368" w14:textId="421D38C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-35.1</w:t>
            </w:r>
          </w:p>
        </w:tc>
      </w:tr>
      <w:tr w:rsidR="0052737D" w:rsidRPr="00E326B4" w14:paraId="08BAFEBF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C0141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Ирландия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9004A" w14:textId="3D3C708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6D0374" w14:textId="117725C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5A8D" w14:textId="00AAB3D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08BCC" w14:textId="68A52A9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FC9E8" w14:textId="0F7B157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ADF9" w14:textId="447ED9F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78.6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1F2B" w14:textId="509ABFA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9C3F" w14:textId="4477475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-21.1</w:t>
            </w:r>
          </w:p>
        </w:tc>
      </w:tr>
      <w:tr w:rsidR="0052737D" w:rsidRPr="00E326B4" w14:paraId="406B3EC8" w14:textId="77777777" w:rsidTr="0052737D">
        <w:trPr>
          <w:trHeight w:val="25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BA168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Испания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FBD938" w14:textId="229483F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119.1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8E2EF" w14:textId="6A3AA3E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9708" w14:textId="56229DC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CEE30" w14:textId="15AB6FB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A90F0" w14:textId="5416E53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176F" w14:textId="6B81373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12.7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EBC5" w14:textId="69911C9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B45F" w14:textId="0881663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4.8</w:t>
            </w:r>
          </w:p>
        </w:tc>
      </w:tr>
      <w:tr w:rsidR="0052737D" w:rsidRPr="00E326B4" w14:paraId="728F5A77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4672E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Италия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0746D8" w14:textId="5BB210D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468.2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5C57A" w14:textId="0607021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474.4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C091" w14:textId="1C62A68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9866A" w14:textId="6CCD90B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413.3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468791" w14:textId="71E0209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367.8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B7A5" w14:textId="2412401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F2FC" w14:textId="534FACF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54.9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704F" w14:textId="1AE7776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106.6</w:t>
            </w:r>
          </w:p>
        </w:tc>
      </w:tr>
      <w:tr w:rsidR="0052737D" w:rsidRPr="00E326B4" w14:paraId="28EA85CE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E8A49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Кипър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BBA27" w14:textId="1D02C36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016DBF" w14:textId="590F5B4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F5E6" w14:textId="2B758E5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57DA0" w14:textId="0E1333B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153BE" w14:textId="12F3547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7A29" w14:textId="19110FD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94.3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6470" w14:textId="039BEE0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0BF4" w14:textId="68F0758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9.0</w:t>
            </w:r>
          </w:p>
        </w:tc>
      </w:tr>
      <w:tr w:rsidR="0052737D" w:rsidRPr="00E326B4" w14:paraId="35B2483D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BF48C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Латвия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167FD" w14:textId="70B176E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F398A" w14:textId="02D2E30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3AE0" w14:textId="1E83AAE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271C0" w14:textId="0E0D476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2AC70" w14:textId="07D9EC8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2EC9" w14:textId="0F8D127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31.7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B6A7" w14:textId="5EBAAFB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F225" w14:textId="413C84D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1.1</w:t>
            </w:r>
          </w:p>
        </w:tc>
      </w:tr>
      <w:tr w:rsidR="0052737D" w:rsidRPr="00E326B4" w14:paraId="49EC78CA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1AFD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Литва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A12AF" w14:textId="2D5332E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B94F3" w14:textId="58C9D01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EBCC" w14:textId="2DF90EE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BA975" w14:textId="672F4DA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0B7C2" w14:textId="082DFFF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678A" w14:textId="1F47490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52.9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FFB5" w14:textId="01F6013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B626" w14:textId="02B4D6C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0.0</w:t>
            </w:r>
          </w:p>
        </w:tc>
      </w:tr>
      <w:tr w:rsidR="0052737D" w:rsidRPr="00E326B4" w14:paraId="39732594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2C4F0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Люксембург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9EB2E" w14:textId="38E434A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AFFBD5" w14:textId="1C2620E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F618" w14:textId="2BFF415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9B6C8" w14:textId="3B0E035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5FC1C" w14:textId="14CC18A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95C3" w14:textId="5AA17FF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29.1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40A5" w14:textId="0D746F7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B583" w14:textId="558B436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-5.4</w:t>
            </w:r>
          </w:p>
        </w:tc>
      </w:tr>
      <w:tr w:rsidR="0052737D" w:rsidRPr="00E326B4" w14:paraId="1E667315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56115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Малта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A0C96" w14:textId="0F5DA9C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61CBE9" w14:textId="3CC2827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4EF6" w14:textId="24CBB97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-32.4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9F860" w14:textId="28AEBEF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A5FE1" w14:textId="6F7722A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0EE3" w14:textId="728C07E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-54.2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CD45" w14:textId="4118167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8963" w14:textId="513C89D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1.4</w:t>
            </w:r>
          </w:p>
        </w:tc>
      </w:tr>
      <w:tr w:rsidR="0052737D" w:rsidRPr="00E326B4" w14:paraId="32D45E98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9B77B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Нидерландия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0D522" w14:textId="5A4D246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115.2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D3EF6" w14:textId="5753C3F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176.9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3364" w14:textId="4B0AB13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15CDD" w14:textId="65E0AD4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292.9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48CD0" w14:textId="3CF4E2C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291.0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CB3A" w14:textId="14FD4F3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-0.6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245E" w14:textId="17A2F80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-177.7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221B" w14:textId="0C16201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-114.1</w:t>
            </w:r>
          </w:p>
        </w:tc>
      </w:tr>
      <w:tr w:rsidR="0052737D" w:rsidRPr="00E326B4" w14:paraId="0398645C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DBF91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Полша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AE90F" w14:textId="396ADAF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173.1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B8D96" w14:textId="0277939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191.3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829F" w14:textId="364475D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66BA0C" w14:textId="1E67A65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258.6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C1F3E" w14:textId="32A421B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314.0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9945" w14:textId="21AFFE0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21.4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A4CB" w14:textId="3E48E42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-85.5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A01D" w14:textId="234D327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-122.7</w:t>
            </w:r>
          </w:p>
        </w:tc>
      </w:tr>
      <w:tr w:rsidR="0052737D" w:rsidRPr="00E326B4" w14:paraId="3571A5B0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EDF83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Португалия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E16002" w14:textId="0B5B63A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D0823" w14:textId="70F03CE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17A3" w14:textId="4C1B560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D716D" w14:textId="7FD799E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538B0" w14:textId="6E8786C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ACD4" w14:textId="4624FE6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100.6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0247" w14:textId="752A4CF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3FA7" w14:textId="67AEEFB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-11.5</w:t>
            </w:r>
          </w:p>
        </w:tc>
      </w:tr>
      <w:tr w:rsidR="0052737D" w:rsidRPr="00E326B4" w14:paraId="563C80B6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E175E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Румъния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36776" w14:textId="5B17D24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452.2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4EC70" w14:textId="6B7ADDD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541.0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64F9" w14:textId="0318E1E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A16798" w14:textId="1577B90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649.7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00278" w14:textId="5E4D2B7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535.7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7DAD" w14:textId="31479F9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25A5" w14:textId="5B66FAE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-197.5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15F1" w14:textId="6730F45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5.3</w:t>
            </w:r>
          </w:p>
        </w:tc>
      </w:tr>
      <w:tr w:rsidR="0052737D" w:rsidRPr="00E326B4" w14:paraId="5422D9E9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2AEDD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Словакия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B51F0" w14:textId="10F637D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A3557B" w14:textId="64BC14C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64.4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1BBC" w14:textId="5E176AD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BE326" w14:textId="4B16290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5F934" w14:textId="654253E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5E9" w14:textId="167C25B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18.1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5333" w14:textId="3DC87CF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-29.4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B747" w14:textId="5A656E2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-48.5</w:t>
            </w:r>
          </w:p>
        </w:tc>
      </w:tr>
      <w:tr w:rsidR="0052737D" w:rsidRPr="00E326B4" w14:paraId="137D528C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EA58C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Словения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F1C6E6" w14:textId="08E86B4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6833A2" w14:textId="478024A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8BAB" w14:textId="469CFBB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7F358" w14:textId="73C1929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F30BC" w14:textId="6CCB500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9E3A" w14:textId="4BA97A5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35.5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C958" w14:textId="32CAF8A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3099" w14:textId="03A4609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-53.0</w:t>
            </w:r>
          </w:p>
        </w:tc>
      </w:tr>
      <w:tr w:rsidR="0052737D" w:rsidRPr="00E326B4" w14:paraId="7FE62992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48D17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Унгария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58916" w14:textId="7953ED7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91A1C" w14:textId="41F341F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93.8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8D99" w14:textId="528A5B1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3EFF0" w14:textId="37121C9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280.6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89D5C" w14:textId="15CC195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266.0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9DBA" w14:textId="11B15C8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-5.2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B11A" w14:textId="30CF172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-196.3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05B1" w14:textId="759E361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-172.2</w:t>
            </w:r>
          </w:p>
        </w:tc>
      </w:tr>
      <w:tr w:rsidR="0052737D" w:rsidRPr="00E326B4" w14:paraId="5D2D66C7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5B0D0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Финландия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CEF43" w14:textId="348204C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38CB3" w14:textId="2836F37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5AB7" w14:textId="0A21ABB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9CDFC" w14:textId="59313C6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01C87" w14:textId="6CBD1F5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5B08" w14:textId="73C7626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-10.9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22A3" w14:textId="5143F7A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428" w14:textId="465433D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-2.2</w:t>
            </w:r>
          </w:p>
        </w:tc>
      </w:tr>
      <w:tr w:rsidR="0052737D" w:rsidRPr="00E326B4" w14:paraId="145CC076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D110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Франция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D1474" w14:textId="76DF406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65E1C" w14:textId="403860D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226.4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4C50" w14:textId="72A7DB2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D6185" w14:textId="71F946C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189.9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2F797" w14:textId="38F4D30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184.7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589D" w14:textId="7A4BF3E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-2.7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4325" w14:textId="1065483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29.3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C08C" w14:textId="19117EA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41.7</w:t>
            </w:r>
          </w:p>
        </w:tc>
      </w:tr>
      <w:tr w:rsidR="0052737D" w:rsidRPr="00E326B4" w14:paraId="68090951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01D3F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Хърватия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EE470" w14:textId="03A48F9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E5B66" w14:textId="489198F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5988" w14:textId="245F0FB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88B73" w14:textId="726CA5C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A9AD6" w14:textId="2342B7E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D856" w14:textId="6304026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9.6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37DB" w14:textId="5C5C43E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106.1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9384" w14:textId="32568BC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31.6</w:t>
            </w:r>
          </w:p>
        </w:tc>
      </w:tr>
      <w:tr w:rsidR="0052737D" w:rsidRPr="00E326B4" w14:paraId="03A00625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74483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Чехия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C387F" w14:textId="560CC4A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030FC" w14:textId="365C969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0D02" w14:textId="39C2B5A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40148" w14:textId="41FBE0D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219.5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21526" w14:textId="7EAED59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171.2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4586" w14:textId="17BFAC8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DCAD" w14:textId="475D7DD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-89.5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BF1F" w14:textId="6742B3D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-47.1</w:t>
            </w:r>
          </w:p>
        </w:tc>
      </w:tr>
      <w:tr w:rsidR="0052737D" w:rsidRPr="00E326B4" w14:paraId="205891DD" w14:textId="77777777" w:rsidTr="0052737D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872EA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Швеция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D3AB3" w14:textId="2D874FE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1A7A4" w14:textId="70A100F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046A" w14:textId="3F90D6E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B1512" w14:textId="009877E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44714" w14:textId="6D20569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A7B4" w14:textId="1F3499A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-43.7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6B46" w14:textId="056ECEA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2FD3" w14:textId="586CAB1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27.1</w:t>
            </w:r>
          </w:p>
        </w:tc>
      </w:tr>
      <w:tr w:rsidR="0052737D" w:rsidRPr="00E326B4" w14:paraId="022D5475" w14:textId="77777777" w:rsidTr="0052737D">
        <w:trPr>
          <w:trHeight w:val="7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08775" w14:textId="77777777" w:rsidR="0052737D" w:rsidRPr="008D6291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Неуточнени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94183" w14:textId="279459A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3064D" w14:textId="14634FA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309.6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7064" w14:textId="5B941DB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5A3EA" w14:textId="5C6CADE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E1DF3" w14:textId="0BD3AD6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DA3B" w14:textId="2C60863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83.6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D316" w14:textId="421D8DC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205.6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E209" w14:textId="2445D0F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286.1</w:t>
            </w:r>
          </w:p>
        </w:tc>
      </w:tr>
      <w:tr w:rsidR="0052737D" w:rsidRPr="00E326B4" w14:paraId="22E80D71" w14:textId="77777777" w:rsidTr="0052737D">
        <w:trPr>
          <w:trHeight w:val="70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0DB02C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</w:pPr>
          </w:p>
        </w:tc>
        <w:tc>
          <w:tcPr>
            <w:tcW w:w="2597" w:type="dxa"/>
            <w:gridSpan w:val="3"/>
            <w:noWrap/>
            <w:vAlign w:val="bottom"/>
          </w:tcPr>
          <w:p w14:paraId="482C4D25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619" w:type="dxa"/>
            <w:gridSpan w:val="3"/>
            <w:noWrap/>
            <w:vAlign w:val="bottom"/>
          </w:tcPr>
          <w:p w14:paraId="66986805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336" w:type="dxa"/>
            <w:gridSpan w:val="5"/>
            <w:noWrap/>
            <w:vAlign w:val="bottom"/>
          </w:tcPr>
          <w:p w14:paraId="7FDB7103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719" w:type="dxa"/>
            <w:gridSpan w:val="3"/>
            <w:noWrap/>
            <w:vAlign w:val="bottom"/>
          </w:tcPr>
          <w:p w14:paraId="208B8132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52737D" w:rsidRPr="00E326B4" w14:paraId="1A1EC8B0" w14:textId="77777777" w:rsidTr="00937849">
        <w:trPr>
          <w:gridAfter w:val="1"/>
          <w:wAfter w:w="819" w:type="dxa"/>
          <w:trHeight w:val="261"/>
        </w:trPr>
        <w:tc>
          <w:tcPr>
            <w:tcW w:w="7539" w:type="dxa"/>
            <w:gridSpan w:val="9"/>
            <w:noWrap/>
            <w:vAlign w:val="bottom"/>
            <w:hideMark/>
          </w:tcPr>
          <w:p w14:paraId="3B587D52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 за/от която стоките са изпратени/получени. </w:t>
            </w:r>
          </w:p>
        </w:tc>
        <w:tc>
          <w:tcPr>
            <w:tcW w:w="1140" w:type="dxa"/>
            <w:gridSpan w:val="2"/>
            <w:noWrap/>
            <w:vAlign w:val="bottom"/>
          </w:tcPr>
          <w:p w14:paraId="4CCC8163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106" w:type="dxa"/>
            <w:gridSpan w:val="3"/>
            <w:noWrap/>
            <w:vAlign w:val="bottom"/>
          </w:tcPr>
          <w:p w14:paraId="5C8CA18F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52737D" w:rsidRPr="00E326B4" w14:paraId="1B8BFCCD" w14:textId="77777777" w:rsidTr="00937849">
        <w:trPr>
          <w:gridAfter w:val="1"/>
          <w:wAfter w:w="819" w:type="dxa"/>
          <w:trHeight w:val="207"/>
        </w:trPr>
        <w:tc>
          <w:tcPr>
            <w:tcW w:w="7539" w:type="dxa"/>
            <w:gridSpan w:val="9"/>
            <w:noWrap/>
            <w:vAlign w:val="bottom"/>
            <w:hideMark/>
          </w:tcPr>
          <w:p w14:paraId="2A05C455" w14:textId="346FF6A0" w:rsidR="0052737D" w:rsidRPr="00E326B4" w:rsidRDefault="0052737D" w:rsidP="0052737D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4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.2025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година.</w:t>
            </w:r>
          </w:p>
        </w:tc>
        <w:tc>
          <w:tcPr>
            <w:tcW w:w="1140" w:type="dxa"/>
            <w:gridSpan w:val="2"/>
            <w:noWrap/>
            <w:vAlign w:val="bottom"/>
          </w:tcPr>
          <w:p w14:paraId="3A49B3CA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Μοντέρνα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106" w:type="dxa"/>
            <w:gridSpan w:val="3"/>
            <w:noWrap/>
            <w:vAlign w:val="bottom"/>
          </w:tcPr>
          <w:p w14:paraId="38832E17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Μοντέρνα" w:hAnsi="Times New Roman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646E1325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horzAnchor="margin" w:tblpXSpec="center" w:tblpY="345"/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438"/>
        <w:gridCol w:w="548"/>
        <w:gridCol w:w="1282"/>
        <w:gridCol w:w="992"/>
        <w:gridCol w:w="608"/>
        <w:gridCol w:w="160"/>
        <w:gridCol w:w="224"/>
        <w:gridCol w:w="190"/>
        <w:gridCol w:w="487"/>
        <w:gridCol w:w="457"/>
        <w:gridCol w:w="765"/>
        <w:gridCol w:w="86"/>
        <w:gridCol w:w="848"/>
        <w:gridCol w:w="144"/>
      </w:tblGrid>
      <w:tr w:rsidR="00E326B4" w:rsidRPr="00E326B4" w14:paraId="7C6EB3E0" w14:textId="77777777" w:rsidTr="00E326B4">
        <w:trPr>
          <w:trHeight w:val="690"/>
        </w:trPr>
        <w:tc>
          <w:tcPr>
            <w:tcW w:w="10348" w:type="dxa"/>
            <w:gridSpan w:val="16"/>
            <w:vAlign w:val="center"/>
          </w:tcPr>
          <w:p w14:paraId="6DE16800" w14:textId="77777777" w:rsidR="004E01A7" w:rsidRDefault="004E01A7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  <w:p w14:paraId="7B5FC7F9" w14:textId="77777777" w:rsidR="004E01A7" w:rsidRDefault="004E01A7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  <w:p w14:paraId="2487A4F4" w14:textId="77777777" w:rsidR="00E326B4" w:rsidRPr="00E326B4" w:rsidRDefault="00E326B4" w:rsidP="00E326B4">
            <w:pPr>
              <w:spacing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  <w:p w14:paraId="02CFE41C" w14:textId="48B20906" w:rsidR="00E326B4" w:rsidRPr="00E326B4" w:rsidRDefault="00E326B4" w:rsidP="00DB6108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</w:t>
            </w:r>
            <w:r w:rsidR="004D2140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януари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</w:t>
            </w:r>
            <w:r w:rsidR="00DB6108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4</w:t>
            </w:r>
            <w:r w:rsidR="00D8396D"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и 202</w:t>
            </w:r>
            <w:r w:rsidR="00DB6108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5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E326B4" w:rsidRPr="00E326B4" w14:paraId="2E58A42A" w14:textId="77777777" w:rsidTr="00166242">
        <w:trPr>
          <w:trHeight w:val="285"/>
        </w:trPr>
        <w:tc>
          <w:tcPr>
            <w:tcW w:w="2127" w:type="dxa"/>
            <w:vAlign w:val="center"/>
            <w:hideMark/>
          </w:tcPr>
          <w:p w14:paraId="3DF790F0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  <w:t>(Продължение)</w:t>
            </w:r>
          </w:p>
        </w:tc>
        <w:tc>
          <w:tcPr>
            <w:tcW w:w="992" w:type="dxa"/>
            <w:vAlign w:val="center"/>
          </w:tcPr>
          <w:p w14:paraId="5D801BA1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438" w:type="dxa"/>
            <w:vAlign w:val="center"/>
          </w:tcPr>
          <w:p w14:paraId="16B0E487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B3BDE3F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vAlign w:val="center"/>
          </w:tcPr>
          <w:p w14:paraId="62C9CA23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182" w:type="dxa"/>
            <w:gridSpan w:val="4"/>
            <w:vAlign w:val="center"/>
          </w:tcPr>
          <w:p w14:paraId="725C83D8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623ADB38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F8E6F6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C12943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</w:tr>
      <w:tr w:rsidR="00E326B4" w:rsidRPr="00E326B4" w14:paraId="5D5C155E" w14:textId="77777777" w:rsidTr="007B6FD6">
        <w:trPr>
          <w:cantSplit/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EBB4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 и групи </w:t>
            </w:r>
          </w:p>
          <w:p w14:paraId="79832200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страни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C5555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2771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0A08D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735C2814" w14:textId="77777777" w:rsidTr="00166242">
        <w:trPr>
          <w:cantSplit/>
          <w:trHeight w:val="10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C9050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92CBE" w14:textId="7E266B30" w:rsidR="00E326B4" w:rsidRPr="00E326B4" w:rsidRDefault="00E326B4" w:rsidP="00DB6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DB610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67381" w14:textId="7AFBD33A" w:rsidR="00E326B4" w:rsidRPr="00E326B4" w:rsidRDefault="00E326B4" w:rsidP="00DB6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DB610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E6B7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4E5ED" w14:textId="201CFE38" w:rsidR="00E326B4" w:rsidRPr="00E326B4" w:rsidRDefault="00E326B4" w:rsidP="00DB6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DB610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5A111" w14:textId="1B2DD307" w:rsidR="00E326B4" w:rsidRPr="00E326B4" w:rsidRDefault="00E326B4" w:rsidP="00DB6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DB610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0FF90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910D9" w14:textId="569DF1F2" w:rsidR="00E326B4" w:rsidRPr="00E326B4" w:rsidRDefault="00DB6108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8575B" w14:textId="7CA9ACCB" w:rsidR="00E326B4" w:rsidRPr="00E326B4" w:rsidRDefault="00DB6108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</w:tr>
      <w:tr w:rsidR="00E326B4" w:rsidRPr="00E326B4" w14:paraId="6AE48A79" w14:textId="77777777" w:rsidTr="00166242">
        <w:trPr>
          <w:cantSplit/>
          <w:trHeight w:val="3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A884B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76F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CEA1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3E6F4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1122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E0DC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52737D" w:rsidRPr="00E326B4" w14:paraId="461C5F88" w14:textId="77777777" w:rsidTr="00166242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140B6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ТРЕТИ СТРАНИ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C7097" w14:textId="0E50808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2278.9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82EF6" w14:textId="250EC63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2038.6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98F8" w14:textId="22CC4CD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F1079" w14:textId="2B543C0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2884.1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7DC81" w14:textId="1B845AA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3771.2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25F0" w14:textId="61A0DBA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30.8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69A9" w14:textId="1485BDE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-605.2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73CD" w14:textId="4978B13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-1732.6</w:t>
            </w:r>
          </w:p>
        </w:tc>
      </w:tr>
      <w:tr w:rsidR="0052737D" w:rsidRPr="00E326B4" w14:paraId="7430B828" w14:textId="77777777" w:rsidTr="00166242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9B900" w14:textId="77777777" w:rsidR="0052737D" w:rsidRPr="00E326B4" w:rsidRDefault="0052737D" w:rsidP="0052737D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ОНД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B119D" w14:textId="72D1175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124.4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F7AFE" w14:textId="05CB527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3CA3" w14:textId="7A17A03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9154E" w14:textId="5153E80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30DE1" w14:textId="537AFAD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326.5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4196" w14:textId="615400E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30.1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F0F6" w14:textId="20BCB33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-126.6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BC34" w14:textId="0421A57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-209.4</w:t>
            </w:r>
          </w:p>
        </w:tc>
      </w:tr>
      <w:tr w:rsidR="0052737D" w:rsidRPr="00E326B4" w14:paraId="30379CD5" w14:textId="77777777" w:rsidTr="00166242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5C941" w14:textId="77777777" w:rsidR="0052737D" w:rsidRPr="008D6291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66A40" w14:textId="2373331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6F676" w14:textId="620076C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E535" w14:textId="425A6E2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B0203" w14:textId="097928F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90C2C" w14:textId="74E2B9F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E115" w14:textId="6DB5264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A816" w14:textId="1BA6573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3C71" w14:textId="26565B5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737D" w:rsidRPr="00E326B4" w14:paraId="42F66638" w14:textId="77777777" w:rsidTr="00166242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872CA" w14:textId="77777777" w:rsidR="0052737D" w:rsidRPr="008D6291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Казахстан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8A04C" w14:textId="16B62C8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A798B" w14:textId="060027A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C61B" w14:textId="11A803A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DAFFB" w14:textId="311A9CF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51689" w14:textId="5310F98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231.7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6440" w14:textId="474A5A3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77133.3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ED54" w14:textId="2D818C9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6F93" w14:textId="6DCC31D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-224.0</w:t>
            </w:r>
          </w:p>
        </w:tc>
      </w:tr>
      <w:tr w:rsidR="0052737D" w:rsidRPr="00E326B4" w14:paraId="626881E1" w14:textId="77777777" w:rsidTr="00166242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C4A17" w14:textId="77777777" w:rsidR="0052737D" w:rsidRPr="008D6291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Руска федерация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2FC5E" w14:textId="1F9E339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87BD6" w14:textId="3E558FE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C1D9" w14:textId="3819457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05409" w14:textId="21F43CA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229.4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4AB92" w14:textId="32B04AC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D2C2" w14:textId="23784D1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-68.5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4AB1" w14:textId="7046408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6FEC" w14:textId="31D5CF9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-22.7</w:t>
            </w:r>
          </w:p>
        </w:tc>
      </w:tr>
      <w:tr w:rsidR="0052737D" w:rsidRPr="00E326B4" w14:paraId="115DB13D" w14:textId="77777777" w:rsidTr="00166242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B8A13" w14:textId="77777777" w:rsidR="0052737D" w:rsidRPr="008D6291" w:rsidRDefault="0052737D" w:rsidP="0052737D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ОИСР</w:t>
            </w:r>
            <w:r w:rsidRPr="008D62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CE5FA" w14:textId="3C5FBF6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893.0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F70F4" w14:textId="56BE24A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783.5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FEE7" w14:textId="6C6BCEA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E1F2" w14:textId="739D839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1118.4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EEB0" w14:textId="76E2F6B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1325.4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8D77" w14:textId="5F696F2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18.5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BB231" w14:textId="5A60A73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-225.4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0933" w14:textId="6A799E4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-541.9</w:t>
            </w:r>
          </w:p>
        </w:tc>
      </w:tr>
      <w:tr w:rsidR="0052737D" w:rsidRPr="00E326B4" w14:paraId="1FD362C7" w14:textId="77777777" w:rsidTr="00166242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51E1E" w14:textId="77777777" w:rsidR="0052737D" w:rsidRPr="008D6291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13E24" w14:textId="1F31436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9AB5E" w14:textId="2BF45F5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0925" w14:textId="2359C07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B9BAC" w14:textId="19F2E2B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FD70D" w14:textId="4C34422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BEB9" w14:textId="60530B6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B778" w14:textId="440E7F2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3E9A" w14:textId="26D0FC0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737D" w:rsidRPr="00E326B4" w14:paraId="482A670A" w14:textId="77777777" w:rsidTr="00166242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1350D" w14:textId="77777777" w:rsidR="0052737D" w:rsidRPr="008D6291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Израел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CF582" w14:textId="2415026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36880" w14:textId="6BCCC93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BC1D" w14:textId="50B0145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94E32" w14:textId="02BECD6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D9ADB4" w14:textId="251DCD4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AE8D" w14:textId="31FBC73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4118" w14:textId="1ED6855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28CF" w14:textId="39E03CA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17.4</w:t>
            </w:r>
          </w:p>
        </w:tc>
      </w:tr>
      <w:tr w:rsidR="0052737D" w:rsidRPr="00E326B4" w14:paraId="170A9AA0" w14:textId="77777777" w:rsidTr="00166242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FBC4F" w14:textId="77777777" w:rsidR="0052737D" w:rsidRPr="008D6291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Канада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7D5B9" w14:textId="53DD7E2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F0ECC" w14:textId="41DA169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73DC" w14:textId="69BA73E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4B143" w14:textId="7EBF25B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13860" w14:textId="662FAC5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76F7" w14:textId="279CD35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176.6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D57E" w14:textId="76CA001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350B" w14:textId="2B2511D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-42.6</w:t>
            </w:r>
          </w:p>
        </w:tc>
      </w:tr>
      <w:tr w:rsidR="0052737D" w:rsidRPr="00E326B4" w14:paraId="65DC337A" w14:textId="77777777" w:rsidTr="00166242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A560" w14:textId="77777777" w:rsidR="0052737D" w:rsidRPr="008D6291" w:rsidRDefault="0052737D" w:rsidP="0052737D">
            <w:pPr>
              <w:tabs>
                <w:tab w:val="left" w:pos="360"/>
              </w:tabs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     Обединено кралство</w:t>
            </w:r>
            <w:r w:rsidRPr="008D6291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6FEA9" w14:textId="450C31C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113.6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4685F" w14:textId="7577A87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C939" w14:textId="1101627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858D6" w14:textId="1379501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4EE5F" w14:textId="4C769D4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8A2E" w14:textId="1E50F2C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CE1E" w14:textId="7944DE6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32B5" w14:textId="7324121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-8.4</w:t>
            </w:r>
          </w:p>
        </w:tc>
      </w:tr>
      <w:tr w:rsidR="0052737D" w:rsidRPr="00E326B4" w14:paraId="7E58AE07" w14:textId="77777777" w:rsidTr="00166242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FB48C" w14:textId="77777777" w:rsidR="0052737D" w:rsidRPr="008D6291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Република Корея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AE47E9" w14:textId="473668D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99.4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98272" w14:textId="416E89B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3038" w14:textId="52A66D4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CC843" w14:textId="786DCBA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B65BD" w14:textId="115402F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F4B9" w14:textId="0FB789D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6114" w14:textId="4FAB325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307A" w14:textId="236AA1A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-19.2</w:t>
            </w:r>
          </w:p>
        </w:tc>
      </w:tr>
      <w:tr w:rsidR="0052737D" w:rsidRPr="00E326B4" w14:paraId="0BE23137" w14:textId="77777777" w:rsidTr="00166242">
        <w:trPr>
          <w:trHeight w:val="3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95089" w14:textId="77777777" w:rsidR="0052737D" w:rsidRPr="008D6291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Съединени американски щати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35357" w14:textId="1B845FD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10F398" w14:textId="4B48558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D088" w14:textId="3721E95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5C1BA" w14:textId="71B7734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B5F1FC" w14:textId="124C3D2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198.7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1C3A" w14:textId="3BE43AA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202.9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A215" w14:textId="42A741A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BE44" w14:textId="6DF4BF6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-36.1</w:t>
            </w:r>
          </w:p>
        </w:tc>
      </w:tr>
      <w:tr w:rsidR="0052737D" w:rsidRPr="00E326B4" w14:paraId="075D3C48" w14:textId="77777777" w:rsidTr="00166242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6BDDA" w14:textId="77777777" w:rsidR="0052737D" w:rsidRPr="008D6291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Турция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E6135" w14:textId="0C96D6F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393.8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428C3" w14:textId="26974A8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419.8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9A14" w14:textId="2F942B5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FD7EB" w14:textId="42DBA78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762.3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B2684" w14:textId="08AE09F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828.5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16F1F" w14:textId="0958051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B194" w14:textId="08EF9E6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793F" w14:textId="1B578EE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-408.7</w:t>
            </w:r>
          </w:p>
        </w:tc>
      </w:tr>
      <w:tr w:rsidR="0052737D" w:rsidRPr="00E326B4" w14:paraId="6EFC40BF" w14:textId="77777777" w:rsidTr="00166242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E5A32" w14:textId="77777777" w:rsidR="0052737D" w:rsidRPr="008D6291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Чили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6E0F1" w14:textId="66E22C4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060E7" w14:textId="0A2015E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7894" w14:textId="64D7E2F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888694" w14:textId="0014E9C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86.5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FBA2C" w14:textId="7F549AA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2517" w14:textId="4C6985B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CDE8" w14:textId="3B5EB2D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FBFF" w14:textId="161B444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-0.5</w:t>
            </w:r>
          </w:p>
        </w:tc>
      </w:tr>
      <w:tr w:rsidR="0052737D" w:rsidRPr="00E326B4" w14:paraId="6B8FF0C7" w14:textId="77777777" w:rsidTr="00166242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DACB" w14:textId="77777777" w:rsidR="0052737D" w:rsidRPr="008D6291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Япония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27DE1" w14:textId="114BE93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3FC4D" w14:textId="0258AC9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EE77" w14:textId="7A4713D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31290" w14:textId="62A6586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BF527" w14:textId="0FD8146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C703" w14:textId="0AC44CF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2DF" w14:textId="7AB3806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0440" w14:textId="7A0BE92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-12.4</w:t>
            </w:r>
          </w:p>
        </w:tc>
      </w:tr>
      <w:tr w:rsidR="0052737D" w:rsidRPr="00E326B4" w14:paraId="71C96DC3" w14:textId="77777777" w:rsidTr="00166242">
        <w:trPr>
          <w:trHeight w:val="2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C14EC52" w14:textId="77777777" w:rsidR="0052737D" w:rsidRPr="00E326B4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9BABA2B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2B84B5D3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402DF4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422FBC5D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C5A03A4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4A8BD5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E361BE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297710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</w:tr>
      <w:tr w:rsidR="0052737D" w:rsidRPr="00E326B4" w14:paraId="515AD21B" w14:textId="77777777" w:rsidTr="00E326B4">
        <w:trPr>
          <w:gridAfter w:val="1"/>
          <w:wAfter w:w="144" w:type="dxa"/>
          <w:trHeight w:val="300"/>
        </w:trPr>
        <w:tc>
          <w:tcPr>
            <w:tcW w:w="7147" w:type="dxa"/>
            <w:gridSpan w:val="8"/>
            <w:noWrap/>
            <w:vAlign w:val="bottom"/>
            <w:hideMark/>
          </w:tcPr>
          <w:p w14:paraId="5784C095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за/от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която стоките са изпратени/получени. </w:t>
            </w:r>
          </w:p>
        </w:tc>
        <w:tc>
          <w:tcPr>
            <w:tcW w:w="901" w:type="dxa"/>
            <w:gridSpan w:val="3"/>
            <w:noWrap/>
            <w:vAlign w:val="bottom"/>
          </w:tcPr>
          <w:p w14:paraId="1ADCFFF4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B53F5BB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4F06C25A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52737D" w:rsidRPr="00E326B4" w14:paraId="6A86BF07" w14:textId="77777777" w:rsidTr="00166242">
        <w:trPr>
          <w:gridAfter w:val="1"/>
          <w:wAfter w:w="144" w:type="dxa"/>
          <w:trHeight w:val="240"/>
        </w:trPr>
        <w:tc>
          <w:tcPr>
            <w:tcW w:w="6379" w:type="dxa"/>
            <w:gridSpan w:val="6"/>
            <w:noWrap/>
            <w:vAlign w:val="bottom"/>
            <w:hideMark/>
          </w:tcPr>
          <w:p w14:paraId="243B46BA" w14:textId="6E75E7DF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.2025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година.</w:t>
            </w:r>
          </w:p>
        </w:tc>
        <w:tc>
          <w:tcPr>
            <w:tcW w:w="608" w:type="dxa"/>
            <w:noWrap/>
            <w:vAlign w:val="bottom"/>
          </w:tcPr>
          <w:p w14:paraId="11151D26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720BEA88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01" w:type="dxa"/>
            <w:gridSpan w:val="3"/>
            <w:noWrap/>
            <w:vAlign w:val="bottom"/>
          </w:tcPr>
          <w:p w14:paraId="4E31584B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56151CDF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030178DF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52737D" w:rsidRPr="00E326B4" w14:paraId="21F25C8F" w14:textId="77777777" w:rsidTr="00E326B4">
        <w:trPr>
          <w:trHeight w:val="243"/>
        </w:trPr>
        <w:tc>
          <w:tcPr>
            <w:tcW w:w="10348" w:type="dxa"/>
            <w:gridSpan w:val="16"/>
            <w:hideMark/>
          </w:tcPr>
          <w:p w14:paraId="4E5B5C57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3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ОНД включва: Азербайджан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Армения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Беларус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Казахстан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Киргизстан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Република Молдова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Руска федерация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Таджикистан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Туркменистан и Узбекистан.</w:t>
            </w:r>
          </w:p>
        </w:tc>
      </w:tr>
      <w:tr w:rsidR="0052737D" w:rsidRPr="00E326B4" w14:paraId="621AAC4F" w14:textId="77777777" w:rsidTr="00E326B4">
        <w:trPr>
          <w:trHeight w:val="255"/>
        </w:trPr>
        <w:tc>
          <w:tcPr>
            <w:tcW w:w="10348" w:type="dxa"/>
            <w:gridSpan w:val="16"/>
            <w:vMerge w:val="restart"/>
            <w:hideMark/>
          </w:tcPr>
          <w:p w14:paraId="69D5A374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4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ОИСР включва: Австралия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Американски Вирджински острови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Израел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Исландия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Канада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Колумбия, Коста Рика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Мексико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Нова Зеландия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Норвегия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Обединено кралство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Република Корея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САЩ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Турция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Чили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Швейцария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Япония.</w:t>
            </w:r>
          </w:p>
          <w:p w14:paraId="43EC7A3F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5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Обединеното кралство включва: Северна Ирландия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Великобритания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Англо-нормандски острови и остров Ман.</w:t>
            </w:r>
          </w:p>
        </w:tc>
      </w:tr>
      <w:tr w:rsidR="0052737D" w:rsidRPr="00E326B4" w14:paraId="2C6AF62C" w14:textId="77777777" w:rsidTr="00E326B4">
        <w:trPr>
          <w:trHeight w:val="458"/>
        </w:trPr>
        <w:tc>
          <w:tcPr>
            <w:tcW w:w="1034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14258" w14:textId="77777777" w:rsidR="0052737D" w:rsidRPr="00E326B4" w:rsidRDefault="0052737D" w:rsidP="0052737D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52737D" w:rsidRPr="00E326B4" w14:paraId="6328FB59" w14:textId="77777777" w:rsidTr="00E326B4">
        <w:trPr>
          <w:gridAfter w:val="1"/>
          <w:wAfter w:w="144" w:type="dxa"/>
          <w:trHeight w:val="225"/>
        </w:trPr>
        <w:tc>
          <w:tcPr>
            <w:tcW w:w="6987" w:type="dxa"/>
            <w:gridSpan w:val="7"/>
            <w:noWrap/>
            <w:hideMark/>
          </w:tcPr>
          <w:p w14:paraId="1E72C569" w14:textId="77777777" w:rsidR="0052737D" w:rsidRPr="00E326B4" w:rsidRDefault="0052737D" w:rsidP="0052737D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0" w:type="dxa"/>
            <w:noWrap/>
          </w:tcPr>
          <w:p w14:paraId="340C154D" w14:textId="77777777" w:rsidR="0052737D" w:rsidRPr="00E326B4" w:rsidRDefault="0052737D" w:rsidP="0052737D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01" w:type="dxa"/>
            <w:gridSpan w:val="3"/>
            <w:noWrap/>
          </w:tcPr>
          <w:p w14:paraId="4E9A01BD" w14:textId="77777777" w:rsidR="0052737D" w:rsidRPr="00E326B4" w:rsidRDefault="0052737D" w:rsidP="0052737D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2"/>
            <w:noWrap/>
          </w:tcPr>
          <w:p w14:paraId="0541968A" w14:textId="77777777" w:rsidR="0052737D" w:rsidRPr="00E326B4" w:rsidRDefault="0052737D" w:rsidP="0052737D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4038EEAB" w14:textId="77777777" w:rsidR="0052737D" w:rsidRPr="00E326B4" w:rsidRDefault="0052737D" w:rsidP="0052737D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363F6E62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tbl>
      <w:tblPr>
        <w:tblW w:w="10558" w:type="dxa"/>
        <w:tblInd w:w="-3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729"/>
        <w:gridCol w:w="672"/>
        <w:gridCol w:w="860"/>
        <w:gridCol w:w="844"/>
        <w:gridCol w:w="1348"/>
        <w:gridCol w:w="850"/>
        <w:gridCol w:w="270"/>
        <w:gridCol w:w="414"/>
        <w:gridCol w:w="160"/>
        <w:gridCol w:w="7"/>
        <w:gridCol w:w="116"/>
        <w:gridCol w:w="291"/>
        <w:gridCol w:w="487"/>
        <w:gridCol w:w="523"/>
        <w:gridCol w:w="128"/>
        <w:gridCol w:w="571"/>
        <w:gridCol w:w="152"/>
        <w:gridCol w:w="782"/>
        <w:gridCol w:w="68"/>
      </w:tblGrid>
      <w:tr w:rsidR="00E326B4" w:rsidRPr="00E326B4" w14:paraId="10A772E7" w14:textId="77777777" w:rsidTr="0022596C">
        <w:trPr>
          <w:gridAfter w:val="1"/>
          <w:wAfter w:w="68" w:type="dxa"/>
          <w:trHeight w:val="225"/>
        </w:trPr>
        <w:tc>
          <w:tcPr>
            <w:tcW w:w="7273" w:type="dxa"/>
            <w:gridSpan w:val="9"/>
            <w:noWrap/>
          </w:tcPr>
          <w:p w14:paraId="3A7A7267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0" w:type="dxa"/>
            <w:noWrap/>
          </w:tcPr>
          <w:p w14:paraId="0683BA3B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01" w:type="dxa"/>
            <w:gridSpan w:val="4"/>
            <w:noWrap/>
          </w:tcPr>
          <w:p w14:paraId="068C10A0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3"/>
            <w:noWrap/>
          </w:tcPr>
          <w:p w14:paraId="46667D87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64EA6EBF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E326B4" w:rsidRPr="00E326B4" w14:paraId="69CA1EB7" w14:textId="77777777" w:rsidTr="0022596C">
        <w:trPr>
          <w:gridBefore w:val="1"/>
          <w:wBefore w:w="286" w:type="dxa"/>
          <w:trHeight w:val="345"/>
        </w:trPr>
        <w:tc>
          <w:tcPr>
            <w:tcW w:w="2401" w:type="dxa"/>
            <w:gridSpan w:val="2"/>
            <w:noWrap/>
            <w:vAlign w:val="bottom"/>
          </w:tcPr>
          <w:p w14:paraId="02EFAF69" w14:textId="77777777" w:rsidR="00E326B4" w:rsidRPr="00E326B4" w:rsidRDefault="00E326B4" w:rsidP="00E326B4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</w:p>
        </w:tc>
        <w:tc>
          <w:tcPr>
            <w:tcW w:w="860" w:type="dxa"/>
            <w:noWrap/>
            <w:vAlign w:val="bottom"/>
          </w:tcPr>
          <w:p w14:paraId="4028F80E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4" w:type="dxa"/>
            <w:noWrap/>
            <w:vAlign w:val="bottom"/>
          </w:tcPr>
          <w:p w14:paraId="7EC111AB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48" w:type="dxa"/>
            <w:noWrap/>
            <w:vAlign w:val="bottom"/>
          </w:tcPr>
          <w:p w14:paraId="4FCFC322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707DCC7C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gridSpan w:val="4"/>
            <w:noWrap/>
            <w:vAlign w:val="bottom"/>
          </w:tcPr>
          <w:p w14:paraId="251AA8C9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17" w:type="dxa"/>
            <w:gridSpan w:val="4"/>
            <w:noWrap/>
            <w:vAlign w:val="bottom"/>
          </w:tcPr>
          <w:p w14:paraId="0AC9E4B0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01" w:type="dxa"/>
            <w:gridSpan w:val="5"/>
            <w:noWrap/>
            <w:vAlign w:val="bottom"/>
          </w:tcPr>
          <w:p w14:paraId="7E56FA37" w14:textId="77777777" w:rsidR="00E326B4" w:rsidRPr="00E326B4" w:rsidRDefault="00E326B4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</w:tc>
      </w:tr>
      <w:tr w:rsidR="00E326B4" w:rsidRPr="00E326B4" w14:paraId="22DE1370" w14:textId="77777777" w:rsidTr="0022596C">
        <w:trPr>
          <w:gridBefore w:val="1"/>
          <w:wBefore w:w="286" w:type="dxa"/>
          <w:trHeight w:val="690"/>
        </w:trPr>
        <w:tc>
          <w:tcPr>
            <w:tcW w:w="10272" w:type="dxa"/>
            <w:gridSpan w:val="19"/>
            <w:vAlign w:val="center"/>
            <w:hideMark/>
          </w:tcPr>
          <w:p w14:paraId="0A0953BC" w14:textId="635EEBB4" w:rsidR="00E326B4" w:rsidRPr="00E326B4" w:rsidRDefault="00E326B4" w:rsidP="00DB6108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</w:t>
            </w:r>
            <w:r w:rsidR="004D2140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януари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</w:t>
            </w:r>
            <w:r w:rsidR="00DB6108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4</w:t>
            </w:r>
            <w:r w:rsidR="00D8396D"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и 202</w:t>
            </w:r>
            <w:r w:rsidR="00DB6108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5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E326B4" w:rsidRPr="00E326B4" w14:paraId="1B8DCAC9" w14:textId="77777777" w:rsidTr="0022596C">
        <w:trPr>
          <w:gridBefore w:val="1"/>
          <w:wBefore w:w="286" w:type="dxa"/>
          <w:trHeight w:val="285"/>
        </w:trPr>
        <w:tc>
          <w:tcPr>
            <w:tcW w:w="4105" w:type="dxa"/>
            <w:gridSpan w:val="4"/>
            <w:vAlign w:val="center"/>
            <w:hideMark/>
          </w:tcPr>
          <w:p w14:paraId="3C9C75BF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20"/>
                <w:lang w:val="bg-BG" w:eastAsia="bg-BG"/>
              </w:rPr>
              <w:t>(Продължение)</w:t>
            </w:r>
          </w:p>
        </w:tc>
        <w:tc>
          <w:tcPr>
            <w:tcW w:w="1348" w:type="dxa"/>
            <w:vAlign w:val="center"/>
          </w:tcPr>
          <w:p w14:paraId="595DF3DB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vAlign w:val="center"/>
          </w:tcPr>
          <w:p w14:paraId="0460FFBD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183FADB6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DF7CD7F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6936BB0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096FDA7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</w:tr>
      <w:tr w:rsidR="00E326B4" w:rsidRPr="00E326B4" w14:paraId="05501892" w14:textId="77777777" w:rsidTr="0022596C">
        <w:trPr>
          <w:gridBefore w:val="1"/>
          <w:wBefore w:w="286" w:type="dxa"/>
          <w:cantSplit/>
          <w:trHeight w:val="420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A92FB4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 и групи </w:t>
            </w:r>
          </w:p>
          <w:p w14:paraId="5A97C61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страни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970E9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76D1B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6BC4" w14:textId="7B2DFB25" w:rsidR="00E326B4" w:rsidRPr="00E326B4" w:rsidRDefault="00E326B4" w:rsidP="00E326B4">
            <w:pPr>
              <w:spacing w:after="0" w:line="240" w:lineRule="auto"/>
              <w:ind w:right="-82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</w:t>
            </w:r>
            <w:r w:rsidR="00A2288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 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- FOB/CIF</w:t>
            </w:r>
          </w:p>
        </w:tc>
      </w:tr>
      <w:tr w:rsidR="00E326B4" w:rsidRPr="00E326B4" w14:paraId="5EAC6492" w14:textId="77777777" w:rsidTr="0022596C">
        <w:trPr>
          <w:gridBefore w:val="1"/>
          <w:wBefore w:w="286" w:type="dxa"/>
          <w:cantSplit/>
          <w:trHeight w:val="103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B4EC3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71BF" w14:textId="6D667126" w:rsidR="00E326B4" w:rsidRPr="00ED6892" w:rsidRDefault="00E326B4" w:rsidP="00ED68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ED689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D7D3B" w14:textId="59908577" w:rsidR="00E326B4" w:rsidRPr="00ED6892" w:rsidRDefault="00E326B4" w:rsidP="00ED68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ED689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A4042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01FAF" w14:textId="38814A3B" w:rsidR="00E326B4" w:rsidRPr="00ED6892" w:rsidRDefault="00E326B4" w:rsidP="00ED68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ED689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C5237" w14:textId="55835530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</w:t>
            </w:r>
            <w:r w:rsidR="00ED689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025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AF96C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F7E3A" w14:textId="67F1BC01" w:rsidR="00E326B4" w:rsidRPr="00E326B4" w:rsidRDefault="00ED6892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A3050" w14:textId="031595E7" w:rsidR="00E326B4" w:rsidRPr="00E326B4" w:rsidRDefault="00ED6892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</w:tr>
      <w:tr w:rsidR="00E326B4" w:rsidRPr="00E326B4" w14:paraId="56B884A5" w14:textId="77777777" w:rsidTr="0022596C">
        <w:trPr>
          <w:gridBefore w:val="1"/>
          <w:wBefore w:w="286" w:type="dxa"/>
          <w:cantSplit/>
          <w:trHeight w:val="67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B2A61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58FF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2669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E4868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BBCF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DE21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52737D" w:rsidRPr="00E326B4" w14:paraId="575BD9D3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58F6B" w14:textId="77777777" w:rsidR="0052737D" w:rsidRPr="00E326B4" w:rsidRDefault="0052737D" w:rsidP="0052737D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ЕАСТ</w:t>
            </w:r>
            <w:r>
              <w:rPr>
                <w:rFonts w:ascii="Calibri" w:eastAsia="Μοντέρνα" w:hAnsi="Calibri" w:cs="Calibri"/>
                <w:b/>
                <w:bCs/>
                <w:sz w:val="16"/>
                <w:szCs w:val="16"/>
                <w:lang w:val="en-GB" w:eastAsia="bg-BG"/>
              </w:rPr>
              <w:t>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1C0823" w14:textId="5302F75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101C1" w14:textId="6801DF0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1730" w14:textId="6382613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F709E" w14:textId="2FE51BF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0319F" w14:textId="4E93418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5A89" w14:textId="2375B38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30.2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EEF9" w14:textId="05430E5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7896" w14:textId="3E4A62A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-11.9</w:t>
            </w:r>
          </w:p>
        </w:tc>
      </w:tr>
      <w:tr w:rsidR="0052737D" w:rsidRPr="0022596C" w14:paraId="631D8852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04A7E" w14:textId="77777777" w:rsidR="0052737D" w:rsidRPr="001E0986" w:rsidRDefault="0052737D" w:rsidP="0052737D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 xml:space="preserve">     в това число: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6B19E" w14:textId="0479C63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8DF53" w14:textId="35FEF28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66B1" w14:textId="601C63C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C71BC" w14:textId="362DFF7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4268B" w14:textId="288585A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760B" w14:textId="11B67DB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4BC6" w14:textId="3459D0F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EB96" w14:textId="741DE80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737D" w:rsidRPr="0022596C" w14:paraId="1D13C027" w14:textId="77777777" w:rsidTr="0013129F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39FC8" w14:textId="77777777" w:rsidR="0052737D" w:rsidRPr="001E0986" w:rsidRDefault="0052737D" w:rsidP="0052737D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 xml:space="preserve">  Норвегия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5AE5F" w14:textId="77C1BEC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F4FF2" w14:textId="7B4E6C0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E429" w14:textId="30D8989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FCC4B" w14:textId="60ED7C3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D1317" w14:textId="69E2362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3BE4" w14:textId="2792B95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72.9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5373" w14:textId="17416CB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3067" w14:textId="71D4189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2.1</w:t>
            </w:r>
          </w:p>
        </w:tc>
      </w:tr>
      <w:tr w:rsidR="0052737D" w:rsidRPr="0022596C" w14:paraId="70B21617" w14:textId="77777777" w:rsidTr="0013129F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F5ED4" w14:textId="77777777" w:rsidR="0052737D" w:rsidRPr="001E0986" w:rsidRDefault="0052737D" w:rsidP="0052737D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 xml:space="preserve">  Швейцария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5A981" w14:textId="3036760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4A66F" w14:textId="2586A70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D1BC" w14:textId="660E408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7D1DD" w14:textId="719F38D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6B10CE" w14:textId="12578EF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A30C" w14:textId="31796D5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F8FF" w14:textId="47B79BE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2F5F" w14:textId="6639BEC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-14.7</w:t>
            </w:r>
          </w:p>
        </w:tc>
      </w:tr>
      <w:tr w:rsidR="0052737D" w:rsidRPr="0022596C" w14:paraId="1F46E6E5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749A" w14:textId="77777777" w:rsidR="0052737D" w:rsidRPr="001E0986" w:rsidRDefault="0052737D" w:rsidP="0052737D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Страни, невключени 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428B6" w14:textId="098DCF8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B632" w14:textId="60D6DC8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5B1A" w14:textId="513DA62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FE477" w14:textId="6C61DB5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71EA" w14:textId="6847DB7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D8D4" w14:textId="67E9DF1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070C" w14:textId="2DCA8B9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1C85" w14:textId="0E59F0E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737D" w:rsidRPr="0022596C" w14:paraId="79A80623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4AB17" w14:textId="77777777" w:rsidR="0052737D" w:rsidRPr="001E0986" w:rsidRDefault="0052737D" w:rsidP="0052737D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горните групировки: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91A1" w14:textId="4D7049F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3CC7E" w14:textId="7777777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D31D" w14:textId="6C97C33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7FB77" w14:textId="0155ED5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EEDA" w14:textId="7631F70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0D51" w14:textId="5CA1C3B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BA76" w14:textId="31A5FE1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1923" w14:textId="0A7AEBB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737D" w:rsidRPr="0022596C" w14:paraId="68AAE2D9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07649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Албания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694E1" w14:textId="296C28F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44B9" w14:textId="2D92481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1D89" w14:textId="00273FC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8F0AE" w14:textId="3ED0FC4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609DF" w14:textId="3A4D6EF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6E81" w14:textId="7E44C2E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1112" w14:textId="11C2E2B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C0F3" w14:textId="40EAEF5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8.4</w:t>
            </w:r>
          </w:p>
        </w:tc>
      </w:tr>
      <w:tr w:rsidR="0052737D" w:rsidRPr="0022596C" w14:paraId="1DCEF3E4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D7DFD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Алжир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7555D" w14:textId="0F91A3D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8D68" w14:textId="7C77744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803B" w14:textId="115D1E4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F5325" w14:textId="1BFAB2D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561B8" w14:textId="6BB6973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C149" w14:textId="200B068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-96.6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E782" w14:textId="104FBAF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45D5" w14:textId="55DECFD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22.8</w:t>
            </w:r>
          </w:p>
        </w:tc>
      </w:tr>
      <w:tr w:rsidR="0052737D" w:rsidRPr="0022596C" w14:paraId="487DFE3D" w14:textId="77777777" w:rsidTr="0022596C">
        <w:trPr>
          <w:gridBefore w:val="1"/>
          <w:wBefore w:w="286" w:type="dxa"/>
          <w:trHeight w:val="27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F40CE" w14:textId="77777777" w:rsidR="0052737D" w:rsidRPr="001E0986" w:rsidRDefault="0052737D" w:rsidP="0052737D">
            <w:pPr>
              <w:spacing w:after="0" w:line="240" w:lineRule="auto"/>
              <w:ind w:firstLineChars="136" w:firstLine="218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  Босна и Херцеговина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5E38B" w14:textId="1CE46BB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73AFD" w14:textId="20E4A25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E08B" w14:textId="61D4A16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8E5CD" w14:textId="7E9877B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44B0E0" w14:textId="5AD8DE6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858C" w14:textId="5DF1C36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3596" w14:textId="12A3DC4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7A48" w14:textId="4FCB276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5.8</w:t>
            </w:r>
          </w:p>
        </w:tc>
      </w:tr>
      <w:tr w:rsidR="0052737D" w:rsidRPr="0022596C" w14:paraId="35D34FE2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F3B16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Бразилия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DA7510" w14:textId="4700365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9B7E2" w14:textId="24DCD05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4778" w14:textId="4C77E01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2B5CB" w14:textId="19E0245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4CF23" w14:textId="76D2738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59DE" w14:textId="581FE9E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186.2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5FB5" w14:textId="170F58C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-44.3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763A" w14:textId="46B3A7E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-140.3</w:t>
            </w:r>
          </w:p>
        </w:tc>
      </w:tr>
      <w:tr w:rsidR="0052737D" w:rsidRPr="0022596C" w14:paraId="5494AD8E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6F84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Виетнам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EC956" w14:textId="205D68E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EAC6E" w14:textId="1DB85C0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B6AD" w14:textId="6EB9C3C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1E5F5" w14:textId="436954F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FE369" w14:textId="427F704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1347" w14:textId="55D054B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665C" w14:textId="5B14036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898D" w14:textId="5B6660B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-38.0</w:t>
            </w:r>
          </w:p>
        </w:tc>
      </w:tr>
      <w:tr w:rsidR="0052737D" w:rsidRPr="0022596C" w14:paraId="66EA60E1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2F76D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Грузия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AFE71" w14:textId="505EC07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019D5" w14:textId="75C39F0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BF9F" w14:textId="6D67624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2F5EE" w14:textId="437A195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163A9" w14:textId="315F307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06B6" w14:textId="432F54A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576.7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566C" w14:textId="0D8A9E4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5311" w14:textId="6FB9B9C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-33.2</w:t>
            </w:r>
          </w:p>
        </w:tc>
      </w:tr>
      <w:tr w:rsidR="0052737D" w:rsidRPr="0022596C" w14:paraId="1BEE24DD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3904C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Египет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3976A" w14:textId="0C1CBC4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4953F" w14:textId="6E1B2C1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86A0" w14:textId="0CA7072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F81D1" w14:textId="19F5E05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3F2AA" w14:textId="639BC62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1F07" w14:textId="57171D2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1D06" w14:textId="57E1C28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1B9C" w14:textId="24F46C6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-30.8</w:t>
            </w:r>
          </w:p>
        </w:tc>
      </w:tr>
      <w:tr w:rsidR="0052737D" w:rsidRPr="0022596C" w14:paraId="657641B9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0010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Индия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542E1E" w14:textId="3E96BF6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A199A" w14:textId="6D2C19F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0794" w14:textId="6AA82B5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0A269" w14:textId="2608714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39AB1" w14:textId="553DE68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5E93" w14:textId="3BF15DE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2B5B" w14:textId="32F6F6A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28F0" w14:textId="2497B8D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-14.3</w:t>
            </w:r>
          </w:p>
        </w:tc>
      </w:tr>
      <w:tr w:rsidR="0052737D" w:rsidRPr="0022596C" w14:paraId="4037BFC0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43B70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Индонезия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28FA5F" w14:textId="3A84ED9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A01AC" w14:textId="7DBDD82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2ABB" w14:textId="201AE47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71C88" w14:textId="1A25071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128.3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E43A7" w14:textId="0257691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4AFE" w14:textId="28D4CF5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-95.9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A659" w14:textId="4F89C04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-118.9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8763" w14:textId="04859FC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-0.7</w:t>
            </w:r>
          </w:p>
        </w:tc>
      </w:tr>
      <w:tr w:rsidR="0052737D" w:rsidRPr="0022596C" w14:paraId="615D65BC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3F9F9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Иран, ислямска република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99B67" w14:textId="1604D72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B7F02" w14:textId="253D859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393B" w14:textId="7C77470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46D8B" w14:textId="1EC29CE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B308F" w14:textId="68B01B7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A73B" w14:textId="72DB7E7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4EA4" w14:textId="2974E39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92A3" w14:textId="77EA561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4.7</w:t>
            </w:r>
          </w:p>
        </w:tc>
      </w:tr>
      <w:tr w:rsidR="0052737D" w:rsidRPr="00E326B4" w14:paraId="4912B985" w14:textId="77777777" w:rsidTr="0022596C">
        <w:trPr>
          <w:gridBefore w:val="1"/>
          <w:wBefore w:w="286" w:type="dxa"/>
          <w:trHeight w:val="255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14CB11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724" w:type="dxa"/>
            <w:gridSpan w:val="4"/>
            <w:vAlign w:val="bottom"/>
          </w:tcPr>
          <w:p w14:paraId="53BF28FC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108" w:type="dxa"/>
            <w:gridSpan w:val="7"/>
            <w:vAlign w:val="bottom"/>
          </w:tcPr>
          <w:p w14:paraId="67943545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14:paraId="3BCC7D38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EECAF6D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52737D" w:rsidRPr="00E326B4" w14:paraId="17A7F09C" w14:textId="77777777" w:rsidTr="0022596C">
        <w:trPr>
          <w:gridBefore w:val="1"/>
          <w:wBefore w:w="286" w:type="dxa"/>
          <w:trHeight w:val="300"/>
        </w:trPr>
        <w:tc>
          <w:tcPr>
            <w:tcW w:w="6573" w:type="dxa"/>
            <w:gridSpan w:val="7"/>
            <w:noWrap/>
            <w:vAlign w:val="bottom"/>
            <w:hideMark/>
          </w:tcPr>
          <w:p w14:paraId="6E6403BF" w14:textId="77777777" w:rsidR="0052737D" w:rsidRPr="00E326B4" w:rsidRDefault="0052737D" w:rsidP="0052737D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за/от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4"/>
            <w:noWrap/>
            <w:vAlign w:val="bottom"/>
          </w:tcPr>
          <w:p w14:paraId="0DF0ADD3" w14:textId="77777777" w:rsidR="0052737D" w:rsidRPr="00E326B4" w:rsidRDefault="0052737D" w:rsidP="0052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65493FCE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573" w:type="dxa"/>
            <w:gridSpan w:val="4"/>
            <w:noWrap/>
            <w:vAlign w:val="bottom"/>
          </w:tcPr>
          <w:p w14:paraId="4621BEF7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52737D" w:rsidRPr="00E326B4" w14:paraId="50300F68" w14:textId="77777777" w:rsidTr="0022596C">
        <w:trPr>
          <w:gridBefore w:val="1"/>
          <w:wBefore w:w="286" w:type="dxa"/>
          <w:trHeight w:val="240"/>
        </w:trPr>
        <w:tc>
          <w:tcPr>
            <w:tcW w:w="6573" w:type="dxa"/>
            <w:gridSpan w:val="7"/>
            <w:noWrap/>
            <w:vAlign w:val="bottom"/>
            <w:hideMark/>
          </w:tcPr>
          <w:p w14:paraId="20C65336" w14:textId="509F0FA9" w:rsidR="0052737D" w:rsidRPr="00E326B4" w:rsidRDefault="0052737D" w:rsidP="0052737D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4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  <w:p w14:paraId="7372FD7B" w14:textId="77777777" w:rsidR="0052737D" w:rsidRPr="00E326B4" w:rsidRDefault="0052737D" w:rsidP="0052737D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3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 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ЕАСТ включва: Норвегия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Швейцария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Исландия и Лихтенщайн.</w:t>
            </w:r>
          </w:p>
          <w:p w14:paraId="1D7340BC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7" w:type="dxa"/>
            <w:gridSpan w:val="4"/>
            <w:noWrap/>
            <w:vAlign w:val="bottom"/>
          </w:tcPr>
          <w:p w14:paraId="6987393F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03AC14A2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573" w:type="dxa"/>
            <w:gridSpan w:val="4"/>
            <w:noWrap/>
            <w:vAlign w:val="bottom"/>
          </w:tcPr>
          <w:p w14:paraId="7BA05028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</w:tbl>
    <w:p w14:paraId="5ECBF2CE" w14:textId="77777777" w:rsidR="00E326B4" w:rsidRPr="00E326B4" w:rsidRDefault="00E326B4" w:rsidP="00E326B4">
      <w:pPr>
        <w:spacing w:after="0" w:line="240" w:lineRule="auto"/>
        <w:rPr>
          <w:rFonts w:ascii="Times New Roman" w:eastAsia="Μοντέρνα" w:hAnsi="Times New Roman" w:cs="Times New Roman"/>
          <w:sz w:val="20"/>
          <w:szCs w:val="20"/>
          <w:lang w:val="bg-BG" w:eastAsia="bg-BG"/>
        </w:rPr>
      </w:pPr>
    </w:p>
    <w:p w14:paraId="512EA380" w14:textId="77777777" w:rsidR="00E326B4" w:rsidRPr="00E326B4" w:rsidRDefault="00E326B4" w:rsidP="00E326B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br w:type="page"/>
      </w:r>
    </w:p>
    <w:tbl>
      <w:tblPr>
        <w:tblW w:w="10349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709"/>
        <w:gridCol w:w="864"/>
        <w:gridCol w:w="863"/>
        <w:gridCol w:w="1354"/>
        <w:gridCol w:w="851"/>
        <w:gridCol w:w="850"/>
        <w:gridCol w:w="50"/>
        <w:gridCol w:w="287"/>
        <w:gridCol w:w="1081"/>
        <w:gridCol w:w="57"/>
        <w:gridCol w:w="793"/>
        <w:gridCol w:w="851"/>
      </w:tblGrid>
      <w:tr w:rsidR="00E326B4" w:rsidRPr="00E326B4" w14:paraId="59818748" w14:textId="77777777" w:rsidTr="00F50358">
        <w:trPr>
          <w:trHeight w:val="345"/>
        </w:trPr>
        <w:tc>
          <w:tcPr>
            <w:tcW w:w="2448" w:type="dxa"/>
            <w:gridSpan w:val="2"/>
            <w:noWrap/>
            <w:vAlign w:val="bottom"/>
          </w:tcPr>
          <w:p w14:paraId="0543371A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</w:p>
        </w:tc>
        <w:tc>
          <w:tcPr>
            <w:tcW w:w="864" w:type="dxa"/>
            <w:noWrap/>
            <w:vAlign w:val="bottom"/>
          </w:tcPr>
          <w:p w14:paraId="7EA58C80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300C0336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354" w:type="dxa"/>
            <w:noWrap/>
            <w:vAlign w:val="bottom"/>
          </w:tcPr>
          <w:p w14:paraId="57E3FA12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noWrap/>
            <w:vAlign w:val="bottom"/>
          </w:tcPr>
          <w:p w14:paraId="5FFD5B01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159926BC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418" w:type="dxa"/>
            <w:gridSpan w:val="3"/>
            <w:noWrap/>
            <w:vAlign w:val="bottom"/>
          </w:tcPr>
          <w:p w14:paraId="2F6FA6F5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14:paraId="6964C25E" w14:textId="77777777" w:rsidR="00E326B4" w:rsidRPr="00E326B4" w:rsidRDefault="00E326B4" w:rsidP="007B6FD6">
            <w:pPr>
              <w:spacing w:before="24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</w:tc>
      </w:tr>
      <w:tr w:rsidR="00E326B4" w:rsidRPr="00E326B4" w14:paraId="19FF48C5" w14:textId="77777777" w:rsidTr="00F50358">
        <w:trPr>
          <w:trHeight w:val="690"/>
        </w:trPr>
        <w:tc>
          <w:tcPr>
            <w:tcW w:w="10349" w:type="dxa"/>
            <w:gridSpan w:val="13"/>
            <w:vAlign w:val="center"/>
            <w:hideMark/>
          </w:tcPr>
          <w:p w14:paraId="592FCE04" w14:textId="16F05A8E" w:rsidR="00E326B4" w:rsidRPr="00E326B4" w:rsidRDefault="00E326B4" w:rsidP="00ED6892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партньори¹ през </w:t>
            </w:r>
            <w:r w:rsidR="004D2140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януари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</w:t>
            </w:r>
            <w:r w:rsidR="00ED689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4</w:t>
            </w:r>
            <w:r w:rsidR="00D8396D"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="00ED689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и 2025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² година</w:t>
            </w:r>
          </w:p>
        </w:tc>
      </w:tr>
      <w:tr w:rsidR="00E326B4" w:rsidRPr="00E326B4" w14:paraId="23C461D3" w14:textId="77777777" w:rsidTr="00F50358">
        <w:trPr>
          <w:trHeight w:val="285"/>
        </w:trPr>
        <w:tc>
          <w:tcPr>
            <w:tcW w:w="4175" w:type="dxa"/>
            <w:gridSpan w:val="4"/>
            <w:vAlign w:val="center"/>
            <w:hideMark/>
          </w:tcPr>
          <w:p w14:paraId="719774D2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  <w:t>(Продължение и край)</w:t>
            </w:r>
          </w:p>
        </w:tc>
        <w:tc>
          <w:tcPr>
            <w:tcW w:w="1354" w:type="dxa"/>
            <w:vAlign w:val="center"/>
          </w:tcPr>
          <w:p w14:paraId="5A699286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1" w:type="dxa"/>
            <w:vAlign w:val="center"/>
          </w:tcPr>
          <w:p w14:paraId="1F2710CC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vAlign w:val="center"/>
          </w:tcPr>
          <w:p w14:paraId="38BC2E16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640E2E0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24C7FE5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1" w:type="dxa"/>
            <w:vAlign w:val="center"/>
          </w:tcPr>
          <w:p w14:paraId="6BD349D5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</w:tr>
      <w:tr w:rsidR="00E326B4" w:rsidRPr="00E326B4" w14:paraId="46FF2812" w14:textId="77777777" w:rsidTr="00F50358">
        <w:trPr>
          <w:cantSplit/>
          <w:trHeight w:val="42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E98F6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 и групи </w:t>
            </w:r>
          </w:p>
          <w:p w14:paraId="7E303624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страни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9F25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3102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EACFC" w14:textId="2E08BFAA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</w:t>
            </w:r>
            <w:r w:rsidR="00A2288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 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- FOB/CIF</w:t>
            </w:r>
          </w:p>
        </w:tc>
      </w:tr>
      <w:tr w:rsidR="00E326B4" w:rsidRPr="00E326B4" w14:paraId="027F4A47" w14:textId="77777777" w:rsidTr="00F50358">
        <w:trPr>
          <w:cantSplit/>
          <w:trHeight w:val="103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1235D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6850C" w14:textId="4BFCE63F" w:rsidR="00E326B4" w:rsidRPr="00ED6892" w:rsidRDefault="00E326B4" w:rsidP="00ED68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ED689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AE42C" w14:textId="18488A15" w:rsidR="00E326B4" w:rsidRPr="00ED6892" w:rsidRDefault="00E326B4" w:rsidP="00ED68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ED689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0120C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13AB0" w14:textId="338521BA" w:rsidR="00E326B4" w:rsidRPr="00ED6892" w:rsidRDefault="00E326B4" w:rsidP="00ED68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ED689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5542A" w14:textId="1A847B09" w:rsidR="00E326B4" w:rsidRPr="00ED6892" w:rsidRDefault="00E326B4" w:rsidP="00ED68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ED689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AD47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64B07" w14:textId="762460C4" w:rsidR="00E326B4" w:rsidRPr="00ED6892" w:rsidRDefault="00E326B4" w:rsidP="00ED68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ED689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904F1" w14:textId="1CC77CAF" w:rsidR="00E326B4" w:rsidRPr="00E326B4" w:rsidRDefault="00E326B4" w:rsidP="00ED68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</w:t>
            </w:r>
            <w:r w:rsidR="00ED689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</w:tr>
      <w:tr w:rsidR="00E326B4" w:rsidRPr="00E326B4" w14:paraId="1BAD8134" w14:textId="77777777" w:rsidTr="00F50358">
        <w:trPr>
          <w:cantSplit/>
          <w:trHeight w:val="67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3D27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3FB0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4124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9D6C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40F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92CE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52737D" w:rsidRPr="00E326B4" w14:paraId="3F1C7066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25A17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Китай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71906" w14:textId="5FAB44A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167.6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7A789" w14:textId="51C6499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20FD" w14:textId="35F5509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556B3F" w14:textId="6334B2F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269.9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0017E" w14:textId="73F8E3E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FBB1" w14:textId="0EBA715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101.6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82A0" w14:textId="51F2A0F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-102.3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1F59" w14:textId="43FC908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-515.2</w:t>
            </w:r>
          </w:p>
        </w:tc>
      </w:tr>
      <w:tr w:rsidR="0052737D" w:rsidRPr="00E326B4" w14:paraId="6C556EBB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0D571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Обединени арабски емирства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92877" w14:textId="7E2AF78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243F5" w14:textId="0A51969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E8F8" w14:textId="15C101A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73934" w14:textId="4EF7DAF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A41D5" w14:textId="70F113A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35DD" w14:textId="0725247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1C93" w14:textId="3D15FD1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2392" w14:textId="4079C77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7.3</w:t>
            </w:r>
          </w:p>
        </w:tc>
      </w:tr>
      <w:tr w:rsidR="0052737D" w:rsidRPr="00E326B4" w14:paraId="497FCCCB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5DBD8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Перу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FB420" w14:textId="650FF74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E147B" w14:textId="510FE46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78E5" w14:textId="1FA0311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EA43D" w14:textId="7CCF2EC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2F70BA" w14:textId="453795A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9518" w14:textId="3CA0EBB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8791" w14:textId="1A7B2F5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BB50" w14:textId="033B7B9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0.7</w:t>
            </w:r>
          </w:p>
        </w:tc>
      </w:tr>
      <w:tr w:rsidR="0052737D" w:rsidRPr="00E326B4" w14:paraId="06CE086E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074B1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Република Северна Македония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98830" w14:textId="66A3105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A63C4" w14:textId="463CBCB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114.6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373C" w14:textId="2885051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DDB40" w14:textId="327CEF1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11A04" w14:textId="716FAE4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D75B" w14:textId="2E56A8F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7F8" w14:textId="2611D79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041A" w14:textId="22B2C55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27.3</w:t>
            </w:r>
          </w:p>
        </w:tc>
      </w:tr>
      <w:tr w:rsidR="0052737D" w:rsidRPr="00E326B4" w14:paraId="6D81BF6A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6132B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Република Южна Африка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A1CBB" w14:textId="771D91A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D100B" w14:textId="1027210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553B" w14:textId="389739B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B8D1A" w14:textId="2D5740B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10207" w14:textId="56A97B5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8961" w14:textId="3A62D93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28F9" w14:textId="67686B0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D763" w14:textId="412CA94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4.6</w:t>
            </w:r>
          </w:p>
        </w:tc>
      </w:tr>
      <w:tr w:rsidR="0052737D" w:rsidRPr="00E326B4" w14:paraId="0717764E" w14:textId="77777777" w:rsidTr="00F50358">
        <w:trPr>
          <w:trHeight w:val="25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9262B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Сингапур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9FF62" w14:textId="590F20C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7428C" w14:textId="6EC7774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B6B9" w14:textId="10553DD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EA415" w14:textId="6B68D17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9A168" w14:textId="4B15F0B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DC36" w14:textId="1B7BFB4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DDC1" w14:textId="2509AD8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22A9" w14:textId="3F73A2D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4.7</w:t>
            </w:r>
          </w:p>
        </w:tc>
      </w:tr>
      <w:tr w:rsidR="0052737D" w:rsidRPr="00E326B4" w14:paraId="2868F392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237B3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Сърбия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BF8BB1" w14:textId="2DEF798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EF1F3" w14:textId="0BACD6E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131.5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B971" w14:textId="5905703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AE66F" w14:textId="17A2DCC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72DFB" w14:textId="35556A6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164.5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C130" w14:textId="196BF0A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2176" w14:textId="2EACDAF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693D" w14:textId="6731094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-33.0</w:t>
            </w:r>
          </w:p>
        </w:tc>
      </w:tr>
      <w:tr w:rsidR="0052737D" w:rsidRPr="00E326B4" w14:paraId="26D116C4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4FA89" w14:textId="4F2CE3DC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Тайван</w:t>
            </w:r>
            <w:r w:rsidR="00D8396D">
              <w:rPr>
                <w:rFonts w:ascii="Calibri" w:eastAsia="Μοντέρνα" w:hAnsi="Calibri" w:cs="Calibri"/>
                <w:sz w:val="16"/>
                <w:szCs w:val="16"/>
                <w:lang w:val="bg-BG" w:eastAsia="bg-BG"/>
              </w:rPr>
              <w:t>³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1C3316" w14:textId="37DD399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09A3F" w14:textId="1FF41F3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591F" w14:textId="1AE2693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9EC61" w14:textId="2F99FE2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E1137" w14:textId="5C3EE0C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4BDC" w14:textId="22A2329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31CF" w14:textId="1611C84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817A" w14:textId="37B8088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-20.0</w:t>
            </w:r>
          </w:p>
        </w:tc>
      </w:tr>
      <w:tr w:rsidR="0052737D" w:rsidRPr="00E326B4" w14:paraId="7A10D0C0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31C5E" w14:textId="77777777" w:rsidR="0052737D" w:rsidRPr="001E0986" w:rsidRDefault="0052737D" w:rsidP="0052737D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Тунис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420B4" w14:textId="022D1F0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7A26E" w14:textId="2A2B71C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5EB4" w14:textId="40FE452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10C43" w14:textId="585086F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03D41" w14:textId="54362B5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DB6E" w14:textId="2D05B22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-82.8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C555" w14:textId="003DE43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1476" w14:textId="6287022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54.1</w:t>
            </w:r>
          </w:p>
        </w:tc>
      </w:tr>
      <w:tr w:rsidR="0052737D" w:rsidRPr="00E326B4" w14:paraId="4648CC9A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54670" w14:textId="77777777" w:rsidR="0052737D" w:rsidRPr="001E0986" w:rsidRDefault="0052737D" w:rsidP="0052737D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Украйна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C3E16" w14:textId="6966639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68E29" w14:textId="6150BBB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109.2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8F43" w14:textId="1A402F8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CEB6A" w14:textId="4BDE726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FEE77" w14:textId="0A1D13E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216.9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2479" w14:textId="104B102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01B5" w14:textId="3C1D135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6F18" w14:textId="098C638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-107.7</w:t>
            </w:r>
          </w:p>
        </w:tc>
      </w:tr>
      <w:tr w:rsidR="0052737D" w:rsidRPr="00E326B4" w14:paraId="2908BE87" w14:textId="77777777" w:rsidTr="00F50358">
        <w:trPr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DE0489" w14:textId="77777777" w:rsidR="0052737D" w:rsidRPr="001E0986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6D60FEBE" w14:textId="77777777" w:rsidR="0052737D" w:rsidRPr="001E0986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038" w:type="dxa"/>
            <w:gridSpan w:val="4"/>
            <w:vAlign w:val="bottom"/>
          </w:tcPr>
          <w:p w14:paraId="3D19AC58" w14:textId="77777777" w:rsidR="0052737D" w:rsidRPr="001E0986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138" w:type="dxa"/>
            <w:gridSpan w:val="2"/>
            <w:noWrap/>
            <w:vAlign w:val="bottom"/>
          </w:tcPr>
          <w:p w14:paraId="1CF58669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23226D7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  <w:tr w:rsidR="0052737D" w:rsidRPr="00E326B4" w14:paraId="655C6FC5" w14:textId="77777777" w:rsidTr="00F50358">
        <w:trPr>
          <w:trHeight w:val="300"/>
        </w:trPr>
        <w:tc>
          <w:tcPr>
            <w:tcW w:w="6380" w:type="dxa"/>
            <w:gridSpan w:val="6"/>
            <w:noWrap/>
            <w:vAlign w:val="bottom"/>
            <w:hideMark/>
          </w:tcPr>
          <w:p w14:paraId="4F821244" w14:textId="77777777" w:rsidR="0052737D" w:rsidRPr="001E0986" w:rsidRDefault="0052737D" w:rsidP="0052737D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Страна партньор е тази, </w:t>
            </w:r>
            <w:r w:rsidRPr="001E09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за/от 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която стоките са изпратени/получени. </w:t>
            </w:r>
          </w:p>
        </w:tc>
        <w:tc>
          <w:tcPr>
            <w:tcW w:w="900" w:type="dxa"/>
            <w:gridSpan w:val="2"/>
            <w:noWrap/>
            <w:vAlign w:val="bottom"/>
          </w:tcPr>
          <w:p w14:paraId="4C0390A5" w14:textId="77777777" w:rsidR="0052737D" w:rsidRPr="00E326B4" w:rsidRDefault="0052737D" w:rsidP="0052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3FD0F0E5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644" w:type="dxa"/>
            <w:gridSpan w:val="2"/>
            <w:noWrap/>
            <w:vAlign w:val="bottom"/>
          </w:tcPr>
          <w:p w14:paraId="4DB64AB2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52737D" w:rsidRPr="00E326B4" w14:paraId="60A3DBE6" w14:textId="77777777" w:rsidTr="00F50358">
        <w:trPr>
          <w:trHeight w:val="240"/>
        </w:trPr>
        <w:tc>
          <w:tcPr>
            <w:tcW w:w="6380" w:type="dxa"/>
            <w:gridSpan w:val="6"/>
            <w:noWrap/>
            <w:vAlign w:val="bottom"/>
            <w:hideMark/>
          </w:tcPr>
          <w:p w14:paraId="2638C1FE" w14:textId="7E79BD33" w:rsidR="0052737D" w:rsidRPr="001E0986" w:rsidRDefault="0052737D" w:rsidP="0052737D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4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  <w:p w14:paraId="6A76F68D" w14:textId="77777777" w:rsidR="0052737D" w:rsidRPr="001E0986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3  </w:t>
            </w: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Отделна митническа територия Тайван, Пенгу, Кинмен и Матцу. </w:t>
            </w:r>
          </w:p>
        </w:tc>
        <w:tc>
          <w:tcPr>
            <w:tcW w:w="900" w:type="dxa"/>
            <w:gridSpan w:val="2"/>
            <w:noWrap/>
            <w:vAlign w:val="bottom"/>
          </w:tcPr>
          <w:p w14:paraId="70DD71C9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7A6321CE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644" w:type="dxa"/>
            <w:gridSpan w:val="2"/>
            <w:noWrap/>
            <w:vAlign w:val="bottom"/>
          </w:tcPr>
          <w:p w14:paraId="4814CA5B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</w:tbl>
    <w:p w14:paraId="0937F467" w14:textId="77777777" w:rsidR="00E326B4" w:rsidRPr="00E326B4" w:rsidRDefault="00E326B4" w:rsidP="00E326B4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14:paraId="42A7D1D5" w14:textId="77777777" w:rsidR="00E326B4" w:rsidRPr="00E326B4" w:rsidRDefault="00E326B4" w:rsidP="00E326B4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br w:type="page"/>
      </w:r>
    </w:p>
    <w:p w14:paraId="3B29BDFB" w14:textId="77777777" w:rsidR="00E326B4" w:rsidRPr="00E326B4" w:rsidRDefault="00E326B4" w:rsidP="007B6FD6">
      <w:pPr>
        <w:spacing w:before="24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Таблица 4</w:t>
      </w:r>
    </w:p>
    <w:tbl>
      <w:tblPr>
        <w:tblW w:w="10457" w:type="dxa"/>
        <w:tblInd w:w="-3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973"/>
        <w:gridCol w:w="1214"/>
        <w:gridCol w:w="117"/>
        <w:gridCol w:w="460"/>
        <w:gridCol w:w="415"/>
        <w:gridCol w:w="868"/>
        <w:gridCol w:w="408"/>
        <w:gridCol w:w="289"/>
        <w:gridCol w:w="703"/>
        <w:gridCol w:w="992"/>
        <w:gridCol w:w="1276"/>
        <w:gridCol w:w="151"/>
        <w:gridCol w:w="700"/>
        <w:gridCol w:w="1009"/>
        <w:gridCol w:w="165"/>
      </w:tblGrid>
      <w:tr w:rsidR="00E326B4" w:rsidRPr="00E326B4" w14:paraId="1B2EA688" w14:textId="77777777" w:rsidTr="00AA7AB3">
        <w:trPr>
          <w:gridAfter w:val="1"/>
          <w:wAfter w:w="165" w:type="dxa"/>
          <w:trHeight w:val="465"/>
        </w:trPr>
        <w:tc>
          <w:tcPr>
            <w:tcW w:w="10292" w:type="dxa"/>
            <w:gridSpan w:val="15"/>
            <w:tcBorders>
              <w:bottom w:val="single" w:sz="4" w:space="0" w:color="auto"/>
            </w:tcBorders>
            <w:hideMark/>
          </w:tcPr>
          <w:p w14:paraId="4B6A2BB6" w14:textId="20ADB51A" w:rsidR="00E326B4" w:rsidRPr="00E326B4" w:rsidRDefault="00E326B4" w:rsidP="00AA7AB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="00E2300A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рев. 4) </w:t>
            </w:r>
          </w:p>
          <w:p w14:paraId="431BC3AD" w14:textId="53FC99B9" w:rsidR="00E326B4" w:rsidRPr="00E326B4" w:rsidRDefault="00E326B4" w:rsidP="00AB4662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</w:t>
            </w:r>
            <w:r w:rsidR="004D2140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януари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</w:t>
            </w:r>
            <w:r w:rsidR="00AB466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4</w:t>
            </w:r>
            <w:r w:rsidR="00D8396D"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="00AB466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и 2025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година</w:t>
            </w:r>
          </w:p>
        </w:tc>
      </w:tr>
      <w:tr w:rsidR="00E326B4" w:rsidRPr="00E326B4" w14:paraId="00141EE6" w14:textId="77777777" w:rsidTr="007B6FD6">
        <w:trPr>
          <w:gridAfter w:val="1"/>
          <w:wAfter w:w="165" w:type="dxa"/>
          <w:trHeight w:val="297"/>
        </w:trPr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B76B59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Сектори на SITC</w:t>
            </w: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9E1B2A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84C7F8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820EE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AA7AB3" w:rsidRPr="00E326B4" w14:paraId="7FE69B7D" w14:textId="77777777" w:rsidTr="007B6FD6">
        <w:trPr>
          <w:gridAfter w:val="1"/>
          <w:wAfter w:w="165" w:type="dxa"/>
          <w:trHeight w:val="614"/>
        </w:trPr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1CFC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EACF4" w14:textId="11C6EAB7" w:rsidR="00E326B4" w:rsidRPr="00E326B4" w:rsidRDefault="00AB4662" w:rsidP="00AA7AB3">
            <w:pPr>
              <w:tabs>
                <w:tab w:val="left" w:pos="0"/>
              </w:tabs>
              <w:spacing w:after="0" w:line="240" w:lineRule="auto"/>
              <w:ind w:left="-69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DDB5A" w14:textId="774EE3ED" w:rsidR="00E326B4" w:rsidRPr="00E326B4" w:rsidRDefault="00AB4662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4F199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5559F" w14:textId="6D9886BC" w:rsidR="00E326B4" w:rsidRPr="00E326B4" w:rsidRDefault="00AB4662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282D7" w14:textId="65D6C0B5" w:rsidR="00E326B4" w:rsidRPr="00E326B4" w:rsidRDefault="00AB4662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22FEC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544F4" w14:textId="0BF6041B" w:rsidR="00E326B4" w:rsidRPr="00E326B4" w:rsidRDefault="00AB4662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324C6" w14:textId="111E477F" w:rsidR="00E326B4" w:rsidRPr="00E326B4" w:rsidRDefault="00AB4662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</w:tr>
      <w:tr w:rsidR="00E326B4" w:rsidRPr="00E326B4" w14:paraId="77A32171" w14:textId="77777777" w:rsidTr="007B6FD6">
        <w:trPr>
          <w:gridAfter w:val="1"/>
          <w:wAfter w:w="165" w:type="dxa"/>
          <w:trHeight w:val="379"/>
        </w:trPr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0943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3D1B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38FB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FDEE8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4F70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F378D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52737D" w:rsidRPr="00E326B4" w14:paraId="30C234B4" w14:textId="77777777" w:rsidTr="0013129F">
        <w:trPr>
          <w:gridAfter w:val="1"/>
          <w:wAfter w:w="165" w:type="dxa"/>
          <w:trHeight w:val="28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6EAC1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8CDF2" w14:textId="26936AC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6373.9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F1A2F7" w14:textId="666D55D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6213.1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C6B5" w14:textId="2DA2B5D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4D396" w14:textId="08382A0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7418.2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6066C" w14:textId="43FEDFE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8187.6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2A6A" w14:textId="625F962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DB6E" w14:textId="5F0E923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-1044.3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EA46" w14:textId="4C5368A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-1974.5</w:t>
            </w:r>
          </w:p>
        </w:tc>
      </w:tr>
      <w:tr w:rsidR="0052737D" w:rsidRPr="00E326B4" w14:paraId="712F9C02" w14:textId="77777777" w:rsidTr="0013129F">
        <w:trPr>
          <w:gridAfter w:val="1"/>
          <w:wAfter w:w="165" w:type="dxa"/>
          <w:trHeight w:val="25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CBCDA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5BA68" w14:textId="2E2E2E8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4095.0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CFF00" w14:textId="6A600DF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4174.5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66F6" w14:textId="2C35ADE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DBB8A" w14:textId="5168764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4534.1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A0849D" w14:textId="225EA27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4416.4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2897" w14:textId="2C1E959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137B" w14:textId="30755AA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-439.1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1B71" w14:textId="7DF4B06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-241.9</w:t>
            </w:r>
          </w:p>
        </w:tc>
      </w:tr>
      <w:tr w:rsidR="0052737D" w:rsidRPr="00AA7AB3" w14:paraId="261B087D" w14:textId="77777777" w:rsidTr="0013129F">
        <w:trPr>
          <w:gridAfter w:val="1"/>
          <w:wAfter w:w="165" w:type="dxa"/>
          <w:trHeight w:val="28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0F063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Храни и живи животни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2E2F3" w14:textId="660F8F6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653.1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96E13" w14:textId="5E693CB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785.5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B06" w14:textId="32120CE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3B324" w14:textId="20CB6C1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6C3D5F" w14:textId="7BB0DEC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68CA" w14:textId="3C16D1A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C9D9" w14:textId="6F08779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7A13" w14:textId="51D7CDD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26.4</w:t>
            </w:r>
          </w:p>
        </w:tc>
      </w:tr>
      <w:tr w:rsidR="0052737D" w:rsidRPr="00AA7AB3" w14:paraId="34346627" w14:textId="77777777" w:rsidTr="0013129F">
        <w:trPr>
          <w:gridAfter w:val="1"/>
          <w:wAfter w:w="165" w:type="dxa"/>
          <w:trHeight w:val="105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1783A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E3A95" w14:textId="59431D6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348.7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A6D87" w14:textId="0766279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9036" w14:textId="0724C00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13BFE" w14:textId="0888C94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7209E" w14:textId="2B4A9D9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20B8" w14:textId="6373CFC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0C15" w14:textId="0129DA3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-145.1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6848" w14:textId="071F653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-71.8</w:t>
            </w:r>
          </w:p>
        </w:tc>
      </w:tr>
      <w:tr w:rsidR="0052737D" w:rsidRPr="00AA7AB3" w14:paraId="75930541" w14:textId="77777777" w:rsidTr="0013129F">
        <w:trPr>
          <w:gridAfter w:val="1"/>
          <w:wAfter w:w="165" w:type="dxa"/>
          <w:trHeight w:val="261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FB165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Безалкохолни и алкохолни напитки и тютюн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5579D" w14:textId="269BA60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F1FC4" w14:textId="243A7F8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79.3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7440" w14:textId="4BDCD78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2911E" w14:textId="7BE1E78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60BE3" w14:textId="650BD72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AABA" w14:textId="2D46083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824E" w14:textId="5D1DFDE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-59.7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B0EB" w14:textId="15F1BF3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-48.7</w:t>
            </w:r>
          </w:p>
        </w:tc>
      </w:tr>
      <w:tr w:rsidR="0052737D" w:rsidRPr="00AA7AB3" w14:paraId="3A4BE244" w14:textId="77777777" w:rsidTr="0013129F">
        <w:trPr>
          <w:gridAfter w:val="1"/>
          <w:wAfter w:w="165" w:type="dxa"/>
          <w:trHeight w:val="28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D7F4F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49B45E" w14:textId="3548BFD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95C9B" w14:textId="2D3EAC6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273B5" w14:textId="6B10604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DD8F1" w14:textId="2B51DC3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88EDC" w14:textId="12FDE94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AD6AC1" w14:textId="4A56BFF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7058" w14:textId="6FF6220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-53.5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87C1" w14:textId="2BC422B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-63.0</w:t>
            </w:r>
          </w:p>
        </w:tc>
      </w:tr>
      <w:tr w:rsidR="0052737D" w:rsidRPr="00AA7AB3" w14:paraId="19DF2149" w14:textId="77777777" w:rsidTr="0013129F">
        <w:trPr>
          <w:gridAfter w:val="1"/>
          <w:wAfter w:w="165" w:type="dxa"/>
          <w:trHeight w:val="448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40B72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Необработени (сурови) материали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негодни за консумация (изкл. горивата)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7C57E" w14:textId="60EE0A3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410.9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04BA4" w14:textId="5E71028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367.6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9664" w14:textId="6FAAC4F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03C91" w14:textId="3BA2552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05008" w14:textId="465277C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1613" w14:textId="3319197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C892" w14:textId="62360A7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-364.1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5192" w14:textId="6A35928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-387.4</w:t>
            </w:r>
          </w:p>
        </w:tc>
      </w:tr>
      <w:tr w:rsidR="0052737D" w:rsidRPr="00AA7AB3" w14:paraId="1F5CE37D" w14:textId="77777777" w:rsidTr="0013129F">
        <w:trPr>
          <w:gridAfter w:val="1"/>
          <w:wAfter w:w="165" w:type="dxa"/>
          <w:trHeight w:val="69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CBFCB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269328" w14:textId="63DE81D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236.4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83926" w14:textId="75C7818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5BEB" w14:textId="745C89F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41C9E" w14:textId="70F06A9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A8F7F" w14:textId="75B734B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FDA85" w14:textId="54F416A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02EC" w14:textId="50C22A5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55.7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F313" w14:textId="11651DF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32.4</w:t>
            </w:r>
          </w:p>
        </w:tc>
      </w:tr>
      <w:tr w:rsidR="0052737D" w:rsidRPr="00AA7AB3" w14:paraId="0DF5173A" w14:textId="77777777" w:rsidTr="0013129F">
        <w:trPr>
          <w:gridAfter w:val="1"/>
          <w:wAfter w:w="165" w:type="dxa"/>
          <w:trHeight w:val="522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0061B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Минерални горива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масла и подобни продукти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70F87" w14:textId="4F23A28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B8018" w14:textId="3E15B51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368.3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C839" w14:textId="4FE26AF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712B2" w14:textId="03B2166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4F4EE" w14:textId="19D638E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52620" w14:textId="421A3A7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8765" w14:textId="6529676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-558.3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0B80" w14:textId="0035DFD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-734.5</w:t>
            </w:r>
          </w:p>
        </w:tc>
      </w:tr>
      <w:tr w:rsidR="0052737D" w:rsidRPr="00AA7AB3" w14:paraId="2F4897D3" w14:textId="77777777" w:rsidTr="0013129F">
        <w:trPr>
          <w:gridAfter w:val="1"/>
          <w:wAfter w:w="165" w:type="dxa"/>
          <w:trHeight w:val="11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8CADD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B3C01" w14:textId="7ACC132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155.6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99C349" w14:textId="23F43F3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A7F3" w14:textId="47D519D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90CB7" w14:textId="024AD1C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9907D" w14:textId="3E97219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8D43D" w14:textId="77FA2B0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1748" w14:textId="0DDDC74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-311.1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E6F1" w14:textId="1764A6F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-188.9</w:t>
            </w:r>
          </w:p>
        </w:tc>
      </w:tr>
      <w:tr w:rsidR="0052737D" w:rsidRPr="00AA7AB3" w14:paraId="68E3D48A" w14:textId="77777777" w:rsidTr="0013129F">
        <w:trPr>
          <w:gridAfter w:val="1"/>
          <w:wAfter w:w="165" w:type="dxa"/>
          <w:trHeight w:val="49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53F30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Мазнини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масла и восъци от животински и растителен произход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5DD7D" w14:textId="463549B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8F086F" w14:textId="7D0BB5B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6644" w14:textId="5DE2F15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B6ED50" w14:textId="6993A9F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AC8CA" w14:textId="09CD4B0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5C618" w14:textId="509FE97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8951" w14:textId="3F1F87D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39.5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D957" w14:textId="5CC4570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-64.8</w:t>
            </w:r>
          </w:p>
        </w:tc>
      </w:tr>
      <w:tr w:rsidR="0052737D" w:rsidRPr="00AA7AB3" w14:paraId="08D20EB7" w14:textId="77777777" w:rsidTr="0013129F">
        <w:trPr>
          <w:gridAfter w:val="1"/>
          <w:wAfter w:w="165" w:type="dxa"/>
          <w:trHeight w:val="71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DAE98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FA562" w14:textId="1D17B6F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861DC" w14:textId="0945BC7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F3D25" w14:textId="0B066FD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9709D" w14:textId="70B5583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1E50A" w14:textId="2883685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C9EB5" w14:textId="0BD72DA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32B6" w14:textId="46A0886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495B" w14:textId="1037184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-6.3</w:t>
            </w:r>
          </w:p>
        </w:tc>
      </w:tr>
      <w:tr w:rsidR="0052737D" w:rsidRPr="00E326B4" w14:paraId="1310AF98" w14:textId="77777777" w:rsidTr="007B6FD6">
        <w:trPr>
          <w:gridAfter w:val="1"/>
          <w:wAfter w:w="165" w:type="dxa"/>
          <w:trHeight w:val="161"/>
        </w:trPr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B301C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C193C3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331" w:type="dxa"/>
            <w:gridSpan w:val="2"/>
            <w:vAlign w:val="bottom"/>
          </w:tcPr>
          <w:p w14:paraId="204E87C5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460" w:type="dxa"/>
            <w:noWrap/>
            <w:vAlign w:val="bottom"/>
          </w:tcPr>
          <w:p w14:paraId="7FBB4191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91" w:type="dxa"/>
            <w:gridSpan w:val="3"/>
            <w:noWrap/>
            <w:vAlign w:val="bottom"/>
          </w:tcPr>
          <w:p w14:paraId="4DCF4FEF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14:paraId="253A7232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noWrap/>
            <w:vAlign w:val="bottom"/>
          </w:tcPr>
          <w:p w14:paraId="4E3BB0FE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427" w:type="dxa"/>
            <w:gridSpan w:val="2"/>
            <w:noWrap/>
            <w:vAlign w:val="bottom"/>
          </w:tcPr>
          <w:p w14:paraId="6301EF64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709" w:type="dxa"/>
            <w:gridSpan w:val="2"/>
            <w:noWrap/>
            <w:vAlign w:val="bottom"/>
          </w:tcPr>
          <w:p w14:paraId="5C49B77A" w14:textId="77777777" w:rsidR="0052737D" w:rsidRPr="00E326B4" w:rsidRDefault="0052737D" w:rsidP="0052737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  <w:tr w:rsidR="0052737D" w:rsidRPr="00E326B4" w14:paraId="66804BC1" w14:textId="77777777" w:rsidTr="007B6FD6">
        <w:trPr>
          <w:trHeight w:val="224"/>
        </w:trPr>
        <w:tc>
          <w:tcPr>
            <w:tcW w:w="4764" w:type="dxa"/>
            <w:gridSpan w:val="7"/>
            <w:noWrap/>
            <w:vAlign w:val="bottom"/>
            <w:hideMark/>
          </w:tcPr>
          <w:p w14:paraId="022D1FC2" w14:textId="0F957864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  <w:p w14:paraId="1827F82C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50686748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703" w:type="dxa"/>
            <w:noWrap/>
            <w:vAlign w:val="bottom"/>
          </w:tcPr>
          <w:p w14:paraId="504F27F2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268" w:type="dxa"/>
            <w:gridSpan w:val="2"/>
            <w:noWrap/>
            <w:vAlign w:val="bottom"/>
          </w:tcPr>
          <w:p w14:paraId="07BC533F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60" w:type="dxa"/>
            <w:gridSpan w:val="3"/>
            <w:noWrap/>
            <w:vAlign w:val="bottom"/>
          </w:tcPr>
          <w:p w14:paraId="5ED253AE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45E1121A" w14:textId="77777777" w:rsidR="0052737D" w:rsidRPr="00E326B4" w:rsidRDefault="0052737D" w:rsidP="0052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62E722EC" w14:textId="77777777" w:rsidR="00E326B4" w:rsidRPr="00E326B4" w:rsidRDefault="00E326B4" w:rsidP="00E326B4">
      <w:pPr>
        <w:spacing w:after="0" w:line="240" w:lineRule="auto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br w:type="page"/>
      </w:r>
    </w:p>
    <w:p w14:paraId="5833A295" w14:textId="77777777" w:rsidR="00E326B4" w:rsidRPr="00E326B4" w:rsidRDefault="00E326B4" w:rsidP="007B6FD6">
      <w:pPr>
        <w:spacing w:before="240" w:line="360" w:lineRule="auto"/>
        <w:jc w:val="right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Таблица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4</w:t>
      </w:r>
    </w:p>
    <w:tbl>
      <w:tblPr>
        <w:tblW w:w="103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981"/>
        <w:gridCol w:w="993"/>
        <w:gridCol w:w="1091"/>
        <w:gridCol w:w="326"/>
        <w:gridCol w:w="375"/>
        <w:gridCol w:w="617"/>
        <w:gridCol w:w="127"/>
        <w:gridCol w:w="866"/>
        <w:gridCol w:w="1261"/>
        <w:gridCol w:w="129"/>
        <w:gridCol w:w="863"/>
        <w:gridCol w:w="850"/>
        <w:gridCol w:w="162"/>
      </w:tblGrid>
      <w:tr w:rsidR="00E326B4" w:rsidRPr="00E326B4" w14:paraId="25BE0980" w14:textId="77777777" w:rsidTr="003C15F4">
        <w:trPr>
          <w:gridAfter w:val="1"/>
          <w:wAfter w:w="162" w:type="dxa"/>
          <w:trHeight w:val="467"/>
        </w:trPr>
        <w:tc>
          <w:tcPr>
            <w:tcW w:w="10206" w:type="dxa"/>
            <w:gridSpan w:val="13"/>
            <w:hideMark/>
          </w:tcPr>
          <w:p w14:paraId="4FF108B7" w14:textId="43095FD7" w:rsidR="00E326B4" w:rsidRPr="00E326B4" w:rsidRDefault="00E326B4" w:rsidP="00F051A0">
            <w:pPr>
              <w:spacing w:after="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="0064126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рев. 4) </w:t>
            </w:r>
          </w:p>
          <w:p w14:paraId="6CE84578" w14:textId="455E5B2E" w:rsidR="00E326B4" w:rsidRPr="00E326B4" w:rsidRDefault="00E326B4" w:rsidP="00AB4662">
            <w:pPr>
              <w:spacing w:after="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</w:t>
            </w:r>
            <w:r w:rsidR="009D5C9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януари </w:t>
            </w:r>
            <w:bookmarkStart w:id="0" w:name="_GoBack"/>
            <w:bookmarkEnd w:id="0"/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</w:t>
            </w:r>
            <w:r w:rsidR="00AB466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4</w:t>
            </w:r>
            <w:r w:rsidR="00D8396D"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и 202</w:t>
            </w:r>
            <w:r w:rsidR="00AB466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5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година</w:t>
            </w:r>
          </w:p>
        </w:tc>
      </w:tr>
      <w:tr w:rsidR="00E326B4" w:rsidRPr="00E326B4" w14:paraId="5B9BE1BA" w14:textId="77777777" w:rsidTr="003C15F4">
        <w:trPr>
          <w:gridAfter w:val="1"/>
          <w:wAfter w:w="162" w:type="dxa"/>
          <w:trHeight w:val="467"/>
        </w:trPr>
        <w:tc>
          <w:tcPr>
            <w:tcW w:w="10206" w:type="dxa"/>
            <w:gridSpan w:val="13"/>
            <w:vAlign w:val="bottom"/>
          </w:tcPr>
          <w:p w14:paraId="067F458D" w14:textId="77777777" w:rsidR="00E326B4" w:rsidRPr="00E326B4" w:rsidRDefault="00E326B4" w:rsidP="00E326B4">
            <w:pPr>
              <w:spacing w:after="0" w:line="360" w:lineRule="auto"/>
              <w:rPr>
                <w:rFonts w:ascii="Times New Roman" w:eastAsia="Μοντέρνα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  <w:t>(Продължение и край)</w:t>
            </w:r>
          </w:p>
        </w:tc>
      </w:tr>
      <w:tr w:rsidR="00E326B4" w:rsidRPr="00E326B4" w14:paraId="3EDD35D4" w14:textId="77777777" w:rsidTr="003C15F4">
        <w:trPr>
          <w:gridAfter w:val="1"/>
          <w:wAfter w:w="162" w:type="dxa"/>
          <w:trHeight w:val="299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2F7C8F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Сектори на SITC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A213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8F55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94448" w14:textId="59AE9A30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</w:t>
            </w:r>
            <w:r w:rsidR="0064126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 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 FOB/CIF</w:t>
            </w:r>
          </w:p>
        </w:tc>
      </w:tr>
      <w:tr w:rsidR="00E326B4" w:rsidRPr="00E326B4" w14:paraId="74E7C47E" w14:textId="77777777" w:rsidTr="003C15F4">
        <w:trPr>
          <w:gridAfter w:val="1"/>
          <w:wAfter w:w="162" w:type="dxa"/>
          <w:trHeight w:val="61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DE48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A48F2" w14:textId="06391808" w:rsidR="00E326B4" w:rsidRPr="00E326B4" w:rsidRDefault="00AB4662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D4F1F" w14:textId="7C84BEE8" w:rsidR="00E326B4" w:rsidRPr="00E326B4" w:rsidRDefault="00AB4662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11E9F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082BE" w14:textId="0F5030C3" w:rsidR="00E326B4" w:rsidRPr="00E326B4" w:rsidRDefault="00AB4662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489B7" w14:textId="30A1A432" w:rsidR="00E326B4" w:rsidRPr="00E326B4" w:rsidRDefault="00AB4662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41163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BEFFC" w14:textId="0CF1F94F" w:rsidR="00E326B4" w:rsidRPr="00E326B4" w:rsidRDefault="00AB4662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27B79" w14:textId="5BF1915F" w:rsidR="00E326B4" w:rsidRPr="00E326B4" w:rsidRDefault="00AB4662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2025</w:t>
            </w:r>
          </w:p>
        </w:tc>
      </w:tr>
      <w:tr w:rsidR="00E326B4" w:rsidRPr="00E326B4" w14:paraId="57DA4F38" w14:textId="77777777" w:rsidTr="003C15F4">
        <w:trPr>
          <w:gridAfter w:val="1"/>
          <w:wAfter w:w="162" w:type="dxa"/>
          <w:trHeight w:val="381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1992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3E35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1ADC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14CF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F19B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B989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52737D" w:rsidRPr="00E326B4" w14:paraId="595D3385" w14:textId="77777777" w:rsidTr="0013129F">
        <w:trPr>
          <w:gridAfter w:val="1"/>
          <w:wAfter w:w="162" w:type="dxa"/>
          <w:trHeight w:val="28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DFA2C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Химични вещества и продукти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135A3A" w14:textId="6DD8E7F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729.1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940CF" w14:textId="1A6B42E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706.7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0197" w14:textId="0D79817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1E721" w14:textId="2823AE8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1002.6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CBEB2" w14:textId="20D2096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1101.9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871C" w14:textId="0B3E1E4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0BD8" w14:textId="61EA374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5308" w14:textId="70C829A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-395.2</w:t>
            </w:r>
          </w:p>
        </w:tc>
      </w:tr>
      <w:tr w:rsidR="0052737D" w:rsidRPr="00E326B4" w14:paraId="48C9C628" w14:textId="77777777" w:rsidTr="0013129F">
        <w:trPr>
          <w:gridAfter w:val="1"/>
          <w:wAfter w:w="162" w:type="dxa"/>
          <w:trHeight w:val="12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E5872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E3F32A" w14:textId="18A5D41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485B8" w14:textId="3F8931E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422.6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E086" w14:textId="586E755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4581C" w14:textId="39C7092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741.5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F5056F" w14:textId="14A30C6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788.8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564F" w14:textId="22F0527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C628" w14:textId="760E5AB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9B83" w14:textId="4B12C53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-366.2</w:t>
            </w:r>
          </w:p>
        </w:tc>
      </w:tr>
      <w:tr w:rsidR="0052737D" w:rsidRPr="00E326B4" w14:paraId="5B6EEA9A" w14:textId="77777777" w:rsidTr="0013129F">
        <w:trPr>
          <w:gridAfter w:val="1"/>
          <w:wAfter w:w="162" w:type="dxa"/>
          <w:trHeight w:val="4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3D700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Артикули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класифицирани главно според вида на материала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1C1F7A" w14:textId="35E9A20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1458.8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04431" w14:textId="3EEBE24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1280.2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E079" w14:textId="7F6B48F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43F2C" w14:textId="0E79EC7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1060.8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8642F" w14:textId="1CCE9CF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1206.3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39D0" w14:textId="6A2E28D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B921" w14:textId="0AC0EE6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F54B" w14:textId="179B38B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73.9</w:t>
            </w:r>
          </w:p>
        </w:tc>
      </w:tr>
      <w:tr w:rsidR="0052737D" w:rsidRPr="00E326B4" w14:paraId="65610334" w14:textId="77777777" w:rsidTr="0013129F">
        <w:trPr>
          <w:gridAfter w:val="1"/>
          <w:wAfter w:w="162" w:type="dxa"/>
          <w:trHeight w:val="27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B042A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BA085" w14:textId="65B2D59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9B8F3" w14:textId="1A5AAC5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913.0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29AD" w14:textId="13D3B6E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60C529" w14:textId="1DE0D20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509.1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78A4A4" w14:textId="7671773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500.7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ECE3" w14:textId="14EB15E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9AFA" w14:textId="0ACAA7E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52D8" w14:textId="1DC09AE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412.3</w:t>
            </w:r>
          </w:p>
        </w:tc>
      </w:tr>
      <w:tr w:rsidR="0052737D" w:rsidRPr="00E326B4" w14:paraId="383AB684" w14:textId="77777777" w:rsidTr="0013129F">
        <w:trPr>
          <w:gridAfter w:val="1"/>
          <w:wAfter w:w="162" w:type="dxa"/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4E0D1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Машини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,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оборудване и превозни средства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1A696" w14:textId="1AC99AE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1512.5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0C193" w14:textId="44FB262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1454.7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12A0" w14:textId="7D868AE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A3F04" w14:textId="0511898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2076.7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3073D0" w14:textId="0C40FB1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2158.0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DA09" w14:textId="5C6502A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858E" w14:textId="535029C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5CD8" w14:textId="15BEA92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-703.3</w:t>
            </w:r>
          </w:p>
        </w:tc>
      </w:tr>
      <w:tr w:rsidR="0052737D" w:rsidRPr="00E326B4" w14:paraId="66B1701B" w14:textId="77777777" w:rsidTr="0013129F">
        <w:trPr>
          <w:gridAfter w:val="1"/>
          <w:wAfter w:w="162" w:type="dxa"/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8BCF2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56556" w14:textId="7495786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3D4A6B" w14:textId="4631BB5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1037.3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AADD" w14:textId="54E8217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39868" w14:textId="560EE511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1584.7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AC07C" w14:textId="2663B0E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1396.8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74990" w14:textId="27A8AFE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DE2C" w14:textId="7047905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150D" w14:textId="5C4F943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-359.5</w:t>
            </w:r>
          </w:p>
        </w:tc>
      </w:tr>
      <w:tr w:rsidR="0052737D" w:rsidRPr="00E326B4" w14:paraId="61210016" w14:textId="77777777" w:rsidTr="0013129F">
        <w:trPr>
          <w:gridAfter w:val="1"/>
          <w:wAfter w:w="162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6BA96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Разнообразни готови продукти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н.д.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D0F338" w14:textId="20F1D97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F864E" w14:textId="75C0823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1110.2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4BCF" w14:textId="1043AA2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890636" w14:textId="5E9D314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592.7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0206E" w14:textId="3E7BBBE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799.3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FB7F" w14:textId="5623CD4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0150" w14:textId="57B7ED2A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5385" w14:textId="44FC15B8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310.9</w:t>
            </w:r>
          </w:p>
        </w:tc>
      </w:tr>
      <w:tr w:rsidR="0052737D" w:rsidRPr="00E326B4" w14:paraId="1F666DF1" w14:textId="77777777" w:rsidTr="0013129F">
        <w:trPr>
          <w:gridAfter w:val="1"/>
          <w:wAfter w:w="162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D45FA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25691" w14:textId="6A097BB5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760.5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FFF535" w14:textId="7309E566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868.8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C7E6" w14:textId="209663E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78DA3" w14:textId="15DD4C94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408.4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159D8" w14:textId="67C779D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443.8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6CB7" w14:textId="600A11B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79A0" w14:textId="1A61FD1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E476" w14:textId="0221BE9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425.0</w:t>
            </w:r>
          </w:p>
        </w:tc>
      </w:tr>
      <w:tr w:rsidR="0052737D" w:rsidRPr="00E326B4" w14:paraId="3214E3F7" w14:textId="77777777" w:rsidTr="003C15F4">
        <w:trPr>
          <w:gridAfter w:val="1"/>
          <w:wAfter w:w="162" w:type="dxa"/>
          <w:trHeight w:val="19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47FC2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Стоки и сделки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н.д.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FAB6" w14:textId="24E22F6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EBAA" w14:textId="3FD58BCD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A08A" w14:textId="6B9D2A5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A86C" w14:textId="33DC8B3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0C5B" w14:textId="36BEEDB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64.7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BFB9" w14:textId="515A0EE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146.9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ECAE" w14:textId="025A741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AC32" w14:textId="0EC1D157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-51.8</w:t>
            </w:r>
          </w:p>
        </w:tc>
      </w:tr>
      <w:tr w:rsidR="0052737D" w:rsidRPr="00E326B4" w14:paraId="5FEFE2E3" w14:textId="77777777" w:rsidTr="003C15F4">
        <w:trPr>
          <w:gridAfter w:val="1"/>
          <w:wAfter w:w="162" w:type="dxa"/>
          <w:trHeight w:val="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A407D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D95E" w14:textId="64251FF3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E2D0" w14:textId="7B755DC0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FC30" w14:textId="225A102F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-69.3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80E0" w14:textId="4B696AF2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D722" w14:textId="68691D59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58.2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1CD1" w14:textId="11D7F9EE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129.1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3779" w14:textId="68BB330B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E39E" w14:textId="1628EC2C" w:rsidR="0052737D" w:rsidRPr="004347E5" w:rsidRDefault="0052737D" w:rsidP="0052737D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-55.9</w:t>
            </w:r>
          </w:p>
        </w:tc>
      </w:tr>
      <w:tr w:rsidR="0052737D" w:rsidRPr="00E326B4" w14:paraId="2DC9A1F9" w14:textId="77777777" w:rsidTr="003C15F4">
        <w:trPr>
          <w:gridAfter w:val="1"/>
          <w:wAfter w:w="162" w:type="dxa"/>
          <w:trHeight w:val="7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0E00B0A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1439AC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F580C8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5A57E4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EA9A7E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35DDB8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879EC2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E233D2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EAD3BC" w14:textId="77777777" w:rsidR="0052737D" w:rsidRPr="00E326B4" w:rsidRDefault="0052737D" w:rsidP="0052737D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</w:tr>
      <w:tr w:rsidR="0052737D" w:rsidRPr="00E326B4" w14:paraId="544988BC" w14:textId="77777777" w:rsidTr="003C15F4">
        <w:trPr>
          <w:trHeight w:val="225"/>
        </w:trPr>
        <w:tc>
          <w:tcPr>
            <w:tcW w:w="4792" w:type="dxa"/>
            <w:gridSpan w:val="4"/>
            <w:noWrap/>
            <w:vAlign w:val="bottom"/>
            <w:hideMark/>
          </w:tcPr>
          <w:p w14:paraId="2B579CA8" w14:textId="1E72FDCC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4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</w:tc>
        <w:tc>
          <w:tcPr>
            <w:tcW w:w="701" w:type="dxa"/>
            <w:gridSpan w:val="2"/>
            <w:noWrap/>
            <w:vAlign w:val="bottom"/>
          </w:tcPr>
          <w:p w14:paraId="5B21B2A5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744" w:type="dxa"/>
            <w:gridSpan w:val="2"/>
            <w:noWrap/>
            <w:vAlign w:val="bottom"/>
          </w:tcPr>
          <w:p w14:paraId="36CF4713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127" w:type="dxa"/>
            <w:gridSpan w:val="2"/>
            <w:noWrap/>
            <w:vAlign w:val="bottom"/>
          </w:tcPr>
          <w:p w14:paraId="48E6634B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42" w:type="dxa"/>
            <w:gridSpan w:val="3"/>
            <w:noWrap/>
            <w:vAlign w:val="bottom"/>
          </w:tcPr>
          <w:p w14:paraId="497C0159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2" w:type="dxa"/>
            <w:noWrap/>
            <w:vAlign w:val="bottom"/>
          </w:tcPr>
          <w:p w14:paraId="354C89A7" w14:textId="77777777" w:rsidR="0052737D" w:rsidRPr="00E326B4" w:rsidRDefault="0052737D" w:rsidP="005273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240F6F90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p w14:paraId="7F37A3ED" w14:textId="77777777" w:rsidR="00E326B4" w:rsidRPr="00E326B4" w:rsidRDefault="00E326B4" w:rsidP="007B6FD6">
      <w:pPr>
        <w:tabs>
          <w:tab w:val="left" w:pos="3481"/>
        </w:tabs>
        <w:spacing w:before="240" w:line="360" w:lineRule="auto"/>
        <w:jc w:val="center"/>
        <w:rPr>
          <w:rFonts w:ascii="Verdana" w:hAnsi="Verdana"/>
          <w:b/>
          <w:sz w:val="20"/>
          <w:szCs w:val="20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Методологични бележки</w:t>
      </w:r>
    </w:p>
    <w:p w14:paraId="1498B948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Законодателна рамка</w:t>
      </w:r>
    </w:p>
    <w:p w14:paraId="4208AE23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Регламент (ЕС) 2019/2152 на Европейския парламент и на Съвета от 27 ноември 2019 година за европейската бизнес статистика (включително за вътресъюзната търговия със стоки).</w:t>
      </w:r>
    </w:p>
    <w:p w14:paraId="620D4A48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</w:t>
      </w:r>
    </w:p>
    <w:p w14:paraId="32E796A1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 и за изменение на приложения V и VI към него (текст от значение за ЕИП).</w:t>
      </w:r>
    </w:p>
    <w:p w14:paraId="798A7C98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50DAD8D1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E326B4">
        <w:rPr>
          <w:rFonts w:ascii="Verdana" w:hAnsi="Verdana"/>
          <w:sz w:val="20"/>
          <w:szCs w:val="20"/>
          <w:lang w:val="bg-BG"/>
        </w:rPr>
        <w:t>Закон за статистиката на вътресъюзната търговия със стоки в сила от 1.07.2012 г., изм. и доп., бр. 61 от 2.08.2022 година.</w:t>
      </w:r>
    </w:p>
    <w:p w14:paraId="76BC9EAB" w14:textId="77777777" w:rsidR="00E326B4" w:rsidRPr="00E326B4" w:rsidRDefault="00E326B4" w:rsidP="00E326B4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Обхват и основна терминология</w:t>
      </w:r>
    </w:p>
    <w:p w14:paraId="3D1FF0AB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E326B4">
        <w:rPr>
          <w:rFonts w:ascii="Verdana" w:hAnsi="Verdana"/>
          <w:sz w:val="20"/>
          <w:szCs w:val="20"/>
          <w:lang w:val="bg-BG"/>
        </w:rPr>
        <w:t>Външната търговия със стоки обхваща търговията с трети страни (Екстрастат) и със страните - членки на ЕС (Интрастат), като детайлната статистическа информация се събира на ниво стоков код (8 знака) на Комбинираната номенклатура.</w:t>
      </w:r>
    </w:p>
    <w:p w14:paraId="0D60B55A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Вносът включва</w:t>
      </w:r>
      <w:r w:rsidRPr="00E326B4">
        <w:rPr>
          <w:rFonts w:ascii="Verdana" w:hAnsi="Verdana"/>
          <w:sz w:val="20"/>
          <w:szCs w:val="20"/>
          <w:lang w:val="bg-BG"/>
        </w:rPr>
        <w:t xml:space="preserve"> всички стоки, които влизат на статистическата територия</w:t>
      </w:r>
      <w:r w:rsidRPr="00E326B4">
        <w:rPr>
          <w:rFonts w:ascii="Verdana" w:hAnsi="Verdana"/>
          <w:sz w:val="20"/>
          <w:szCs w:val="20"/>
        </w:rPr>
        <w:t>*</w:t>
      </w:r>
      <w:r w:rsidRPr="00E326B4">
        <w:rPr>
          <w:rFonts w:ascii="Verdana" w:hAnsi="Verdana"/>
          <w:sz w:val="20"/>
          <w:szCs w:val="20"/>
          <w:lang w:val="bg-BG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</w:t>
      </w:r>
      <w:r w:rsidRPr="00E326B4">
        <w:rPr>
          <w:rFonts w:ascii="Verdana" w:hAnsi="Verdana"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а също и внос на стоки след преработка извън страната.</w:t>
      </w:r>
    </w:p>
    <w:p w14:paraId="521A0061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Износът включва</w:t>
      </w:r>
      <w:r w:rsidRPr="00E326B4">
        <w:rPr>
          <w:rFonts w:ascii="Verdana" w:hAnsi="Verdana"/>
          <w:sz w:val="20"/>
          <w:szCs w:val="20"/>
          <w:lang w:val="bg-BG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сe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4A8D7C67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0EA5C3A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29E0EA9F" w14:textId="3B0C3367" w:rsidR="00E326B4" w:rsidRPr="00E326B4" w:rsidRDefault="00E326B4" w:rsidP="007B6FD6">
      <w:pPr>
        <w:tabs>
          <w:tab w:val="left" w:pos="360"/>
          <w:tab w:val="left" w:pos="450"/>
          <w:tab w:val="left" w:pos="720"/>
        </w:tabs>
        <w:spacing w:before="240"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Статистическата територия на Европейския съюз (ЕС)</w:t>
      </w:r>
      <w:r w:rsidRPr="00E326B4">
        <w:rPr>
          <w:rFonts w:ascii="Verdana" w:hAnsi="Verdana"/>
          <w:b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в контекста на статистиката на международната търговия със стоки, съответства на комбинираните митнически територии на държавите</w:t>
      </w:r>
      <w:r w:rsidR="00641265">
        <w:rPr>
          <w:rFonts w:ascii="Verdana" w:hAnsi="Verdana"/>
          <w:sz w:val="20"/>
          <w:szCs w:val="20"/>
          <w:lang w:val="bg-BG"/>
        </w:rPr>
        <w:t xml:space="preserve"> </w:t>
      </w:r>
      <w:r w:rsidRPr="00E326B4">
        <w:rPr>
          <w:rFonts w:ascii="Verdana" w:hAnsi="Verdana"/>
          <w:sz w:val="20"/>
          <w:szCs w:val="20"/>
          <w:lang w:val="bg-BG"/>
        </w:rPr>
        <w:t>-</w:t>
      </w:r>
      <w:r w:rsidR="00641265">
        <w:rPr>
          <w:rFonts w:ascii="Verdana" w:hAnsi="Verdana"/>
          <w:sz w:val="20"/>
          <w:szCs w:val="20"/>
          <w:lang w:val="bg-BG"/>
        </w:rPr>
        <w:t xml:space="preserve"> </w:t>
      </w:r>
      <w:r w:rsidRPr="00E326B4">
        <w:rPr>
          <w:rFonts w:ascii="Verdana" w:hAnsi="Verdana"/>
          <w:sz w:val="20"/>
          <w:szCs w:val="20"/>
          <w:lang w:val="bg-BG"/>
        </w:rPr>
        <w:t>членки на ЕС</w:t>
      </w:r>
      <w:r w:rsidR="00641265">
        <w:rPr>
          <w:rFonts w:ascii="Verdana" w:hAnsi="Verdana"/>
          <w:sz w:val="20"/>
          <w:szCs w:val="20"/>
          <w:lang w:val="bg-BG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с едно изключение - за разлика от митническата територия, статистическата територия на Германия включва Хелголанд.</w:t>
      </w:r>
    </w:p>
    <w:p w14:paraId="3495AF87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 xml:space="preserve">В статистическите обеми на вноса и износа </w:t>
      </w:r>
      <w:r w:rsidRPr="00E326B4">
        <w:rPr>
          <w:rFonts w:ascii="Verdana" w:hAnsi="Verdana"/>
          <w:b/>
          <w:sz w:val="20"/>
          <w:szCs w:val="20"/>
          <w:lang w:val="bg-BG"/>
        </w:rPr>
        <w:t>не се включват</w:t>
      </w:r>
      <w:r w:rsidRPr="00E326B4">
        <w:rPr>
          <w:rFonts w:ascii="Verdana" w:hAnsi="Verdana"/>
          <w:sz w:val="20"/>
          <w:szCs w:val="20"/>
          <w:lang w:val="bg-BG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6D7B98BE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 xml:space="preserve">Статистиката на външната търговия </w:t>
      </w:r>
      <w:r w:rsidRPr="00E326B4">
        <w:rPr>
          <w:rFonts w:ascii="Verdana" w:hAnsi="Verdana"/>
          <w:b/>
          <w:sz w:val="20"/>
          <w:szCs w:val="20"/>
          <w:lang w:val="bg-BG"/>
        </w:rPr>
        <w:t>не отчита</w:t>
      </w:r>
      <w:r w:rsidRPr="00E326B4">
        <w:rPr>
          <w:rFonts w:ascii="Verdana" w:hAnsi="Verdana"/>
          <w:sz w:val="20"/>
          <w:szCs w:val="20"/>
          <w:lang w:val="bg-BG"/>
        </w:rPr>
        <w:t xml:space="preserve"> транзитното преминаване на стоки през територията на Република България.</w:t>
      </w:r>
    </w:p>
    <w:p w14:paraId="399FB4E6" w14:textId="77777777" w:rsidR="00E326B4" w:rsidRPr="00E326B4" w:rsidRDefault="00E326B4" w:rsidP="007B6FD6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Основни източници на информация</w:t>
      </w:r>
    </w:p>
    <w:p w14:paraId="3EEBA968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 xml:space="preserve">Митническа декларация - </w:t>
      </w:r>
      <w:r w:rsidRPr="00E326B4">
        <w:rPr>
          <w:rFonts w:ascii="Verdana" w:hAnsi="Verdana"/>
          <w:sz w:val="20"/>
          <w:szCs w:val="20"/>
          <w:lang w:val="bg-BG"/>
        </w:rPr>
        <w:t>Единен административен документ (ЕАД)</w:t>
      </w:r>
      <w:r w:rsidRPr="00E326B4">
        <w:rPr>
          <w:rFonts w:ascii="Verdana" w:hAnsi="Verdana"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който се попълва от всички субекти, извършващи внос или износ на стоки от/за трети страни;</w:t>
      </w:r>
    </w:p>
    <w:p w14:paraId="71CECA0D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Интрастат декларация</w:t>
      </w:r>
      <w:r w:rsidRPr="00E326B4">
        <w:rPr>
          <w:rFonts w:ascii="Verdana" w:hAnsi="Verdana"/>
          <w:sz w:val="20"/>
          <w:szCs w:val="20"/>
          <w:lang w:val="bg-BG"/>
        </w:rPr>
        <w:t xml:space="preserve"> за вътресъюзен внос и износ от/за страни членки на Европейския съюз;</w:t>
      </w:r>
    </w:p>
    <w:p w14:paraId="252A5BAC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Агенция „Митници“ е институцията, отговорна за събирането на митническите декларации (ЕАД)</w:t>
      </w:r>
      <w:r w:rsidRPr="00E326B4">
        <w:rPr>
          <w:rFonts w:ascii="Verdana" w:hAnsi="Verdana"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а Националната агенция за приходите - за Интрастат декларациите.</w:t>
      </w:r>
    </w:p>
    <w:p w14:paraId="7A3EF936" w14:textId="2448D95D" w:rsidR="00D83F28" w:rsidRPr="00F76D42" w:rsidRDefault="00E326B4" w:rsidP="007B6FD6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</w:rPr>
      </w:pPr>
      <w:r w:rsidRPr="00E326B4">
        <w:rPr>
          <w:rFonts w:ascii="Verdana" w:hAnsi="Verdana"/>
          <w:sz w:val="20"/>
          <w:szCs w:val="20"/>
          <w:lang w:val="bg-BG"/>
        </w:rPr>
        <w:t>Оценки на търговията със стоки се правят с цел компенсиране на влиянието на праговете, под които търговците са освободени от подаване на Интрастат декларации, както и за неотговорилите.</w:t>
      </w:r>
    </w:p>
    <w:sectPr w:rsidR="00D83F28" w:rsidRPr="00F76D42" w:rsidSect="004E01A7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0" w:right="1133" w:bottom="851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04E27" w14:textId="77777777" w:rsidR="008D2BE0" w:rsidRDefault="008D2BE0" w:rsidP="00D83F28">
      <w:pPr>
        <w:spacing w:after="0" w:line="240" w:lineRule="auto"/>
      </w:pPr>
      <w:r>
        <w:separator/>
      </w:r>
    </w:p>
  </w:endnote>
  <w:endnote w:type="continuationSeparator" w:id="0">
    <w:p w14:paraId="659B3A4C" w14:textId="77777777" w:rsidR="008D2BE0" w:rsidRDefault="008D2BE0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3F450" w14:textId="77777777" w:rsidR="0013129F" w:rsidRDefault="0013129F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0A9BC0" wp14:editId="4A061CE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24DB4" w14:textId="36B6F1D3" w:rsidR="0013129F" w:rsidRPr="00DD11CB" w:rsidRDefault="0013129F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D5C9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0A9BC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06C24DB4" w14:textId="36B6F1D3" w:rsidR="0013129F" w:rsidRPr="00DD11CB" w:rsidRDefault="0013129F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D5C9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78F58AD" wp14:editId="0149DCBD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140677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9A5E3C1" wp14:editId="3C1F1338">
              <wp:simplePos x="0" y="0"/>
              <wp:positionH relativeFrom="margin">
                <wp:align>center</wp:align>
              </wp:positionH>
              <wp:positionV relativeFrom="paragraph">
                <wp:posOffset>-12065</wp:posOffset>
              </wp:positionV>
              <wp:extent cx="5580000" cy="1270"/>
              <wp:effectExtent l="0" t="0" r="20955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0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661DB" id="Graphic 8" o:spid="_x0000_s1026" style="position:absolute;margin-left:0;margin-top:-.95pt;width:439.35pt;height:.1pt;z-index:-25165107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27C5" w14:textId="77777777" w:rsidR="0013129F" w:rsidRDefault="0013129F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8FC281" wp14:editId="21258FD4">
              <wp:simplePos x="0" y="0"/>
              <wp:positionH relativeFrom="rightMargin">
                <wp:posOffset>-287919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167F3" w14:textId="4484BAF4" w:rsidR="0013129F" w:rsidRPr="00DD11CB" w:rsidRDefault="0013129F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2BE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8FC28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-22.65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" filled="f" fillcolor="#5c83b4" stroked="f" strokecolor="#737373">
              <v:textbox>
                <w:txbxContent>
                  <w:p w14:paraId="4E2167F3" w14:textId="4484BAF4" w:rsidR="0013129F" w:rsidRPr="00DD11CB" w:rsidRDefault="0013129F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D2BE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90B7E00" wp14:editId="08ED9281">
              <wp:simplePos x="0" y="0"/>
              <wp:positionH relativeFrom="margin">
                <wp:posOffset>6001014</wp:posOffset>
              </wp:positionH>
              <wp:positionV relativeFrom="paragraph">
                <wp:posOffset>-41275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7A5ADB" id="Rectangle 28" o:spid="_x0000_s1026" style="position:absolute;margin-left:472.5pt;margin-top:-3.25pt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6019D" w14:textId="77777777" w:rsidR="008D2BE0" w:rsidRDefault="008D2BE0" w:rsidP="00D83F28">
      <w:pPr>
        <w:spacing w:after="0" w:line="240" w:lineRule="auto"/>
      </w:pPr>
      <w:r>
        <w:separator/>
      </w:r>
    </w:p>
  </w:footnote>
  <w:footnote w:type="continuationSeparator" w:id="0">
    <w:p w14:paraId="07A3E3A5" w14:textId="77777777" w:rsidR="008D2BE0" w:rsidRDefault="008D2BE0" w:rsidP="00D83F28">
      <w:pPr>
        <w:spacing w:after="0" w:line="240" w:lineRule="auto"/>
      </w:pPr>
      <w:r>
        <w:continuationSeparator/>
      </w:r>
    </w:p>
  </w:footnote>
  <w:footnote w:id="1">
    <w:p w14:paraId="1D1A23CD" w14:textId="77777777" w:rsidR="0013129F" w:rsidRPr="009177E4" w:rsidRDefault="0013129F" w:rsidP="00E326B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ru-RU"/>
        </w:rPr>
      </w:pPr>
      <w:r w:rsidRPr="009177E4">
        <w:rPr>
          <w:rStyle w:val="FootnoteReference"/>
          <w:rFonts w:ascii="Verdana" w:hAnsi="Verdana"/>
          <w:sz w:val="16"/>
          <w:szCs w:val="16"/>
        </w:rPr>
        <w:footnoteRef/>
      </w:r>
      <w:r w:rsidRPr="009177E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0EDC2726" w14:textId="77777777" w:rsidR="0013129F" w:rsidRPr="002A2224" w:rsidRDefault="0013129F" w:rsidP="00E326B4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2A2224">
        <w:rPr>
          <w:rStyle w:val="FootnoteReference"/>
          <w:rFonts w:ascii="Verdana" w:hAnsi="Verdana"/>
          <w:sz w:val="16"/>
          <w:szCs w:val="16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2A2224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2A2224">
        <w:rPr>
          <w:rFonts w:ascii="Verdana" w:hAnsi="Verdana"/>
          <w:bCs/>
          <w:sz w:val="16"/>
          <w:szCs w:val="16"/>
          <w:lang w:val="en-US"/>
        </w:rPr>
        <w:t>FOB</w:t>
      </w:r>
      <w:r w:rsidRPr="002A2224">
        <w:rPr>
          <w:rFonts w:ascii="Verdana" w:hAnsi="Verdana"/>
          <w:bCs/>
          <w:sz w:val="16"/>
          <w:szCs w:val="16"/>
          <w:lang w:val="ru-RU"/>
        </w:rPr>
        <w:t xml:space="preserve"> </w:t>
      </w:r>
      <w:r w:rsidRPr="002A2224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2A2224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2A2224">
        <w:rPr>
          <w:rFonts w:ascii="Verdana" w:hAnsi="Verdana"/>
          <w:sz w:val="16"/>
          <w:szCs w:val="16"/>
          <w:lang w:val="bg-BG"/>
        </w:rPr>
        <w:t>)</w:t>
      </w:r>
      <w:r w:rsidRPr="002A2224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14:paraId="2ED68EB5" w14:textId="77777777" w:rsidR="0013129F" w:rsidRPr="0052545C" w:rsidRDefault="0013129F" w:rsidP="007B6FD6">
      <w:pPr>
        <w:pStyle w:val="FootnoteText"/>
        <w:spacing w:after="120"/>
        <w:rPr>
          <w:rFonts w:ascii="Verdana" w:hAnsi="Verdana"/>
          <w:sz w:val="16"/>
          <w:szCs w:val="16"/>
          <w:lang w:val="bg-BG"/>
        </w:rPr>
      </w:pPr>
      <w:r w:rsidRPr="002A2224">
        <w:rPr>
          <w:rFonts w:ascii="Verdana" w:hAnsi="Verdana"/>
          <w:sz w:val="16"/>
          <w:szCs w:val="16"/>
          <w:vertAlign w:val="superscript"/>
          <w:lang w:val="bg-BG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1B15" w14:textId="5DF75557" w:rsidR="0013129F" w:rsidRPr="00E326B4" w:rsidRDefault="0013129F" w:rsidP="001E1C4B">
    <w:pPr>
      <w:overflowPunct w:val="0"/>
      <w:autoSpaceDE w:val="0"/>
      <w:autoSpaceDN w:val="0"/>
      <w:adjustRightInd w:val="0"/>
      <w:spacing w:after="0" w:line="360" w:lineRule="auto"/>
      <w:jc w:val="center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ТЪРГОВИЯ СЪС СТОКИ НА БЪЛГАРИЯ С ЕС ПРЕЗ </w:t>
    </w:r>
    <w:r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ЯНУАРИ </w:t>
    </w: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>202</w:t>
    </w:r>
    <w:r>
      <w:rPr>
        <w:rFonts w:ascii="Verdana" w:eastAsia="Times New Roman" w:hAnsi="Verdana" w:cs="Times New Roman"/>
        <w:b/>
        <w:bCs/>
        <w:sz w:val="20"/>
        <w:szCs w:val="20"/>
        <w:lang w:val="bg-BG"/>
      </w:rPr>
      <w:t>5</w:t>
    </w: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ГОДИНА</w:t>
    </w:r>
  </w:p>
  <w:p w14:paraId="75FEC985" w14:textId="77777777" w:rsidR="0013129F" w:rsidRPr="00E326B4" w:rsidRDefault="0013129F" w:rsidP="001E1C4B">
    <w:pPr>
      <w:overflowPunct w:val="0"/>
      <w:autoSpaceDE w:val="0"/>
      <w:autoSpaceDN w:val="0"/>
      <w:adjustRightInd w:val="0"/>
      <w:spacing w:line="360" w:lineRule="auto"/>
      <w:jc w:val="center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89DADE4" wp14:editId="6424EFA6">
              <wp:simplePos x="0" y="0"/>
              <wp:positionH relativeFrom="margin">
                <wp:align>right</wp:align>
              </wp:positionH>
              <wp:positionV relativeFrom="paragraph">
                <wp:posOffset>191577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FB08A7" id="Graphic 7" o:spid="_x0000_s1026" style="position:absolute;margin-left:426.5pt;margin-top:15.1pt;width:477.7pt;height:.1pt;z-index:-2516428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BoZoc3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>(ПРЕДВАРИТЕЛНИ ДАННИ)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A051" w14:textId="77777777" w:rsidR="0013129F" w:rsidRPr="00D83F28" w:rsidRDefault="0013129F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0F3121DA" wp14:editId="6AEC6389">
          <wp:simplePos x="0" y="0"/>
          <wp:positionH relativeFrom="margin">
            <wp:posOffset>5274641</wp:posOffset>
          </wp:positionH>
          <wp:positionV relativeFrom="topMargin">
            <wp:posOffset>391795</wp:posOffset>
          </wp:positionV>
          <wp:extent cx="816610" cy="824230"/>
          <wp:effectExtent l="0" t="0" r="2540" b="0"/>
          <wp:wrapSquare wrapText="bothSides"/>
          <wp:docPr id="41" name="Pictur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B37995" wp14:editId="454BF184">
              <wp:simplePos x="0" y="0"/>
              <wp:positionH relativeFrom="margin">
                <wp:posOffset>846759</wp:posOffset>
              </wp:positionH>
              <wp:positionV relativeFrom="paragraph">
                <wp:posOffset>221615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B66BC" w14:textId="77777777" w:rsidR="0013129F" w:rsidRDefault="0013129F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3480EAA0" w14:textId="77777777" w:rsidR="0013129F" w:rsidRPr="00D83F28" w:rsidRDefault="0013129F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50B5DC08" w14:textId="77777777" w:rsidR="0013129F" w:rsidRPr="00FD731D" w:rsidRDefault="0013129F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379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6.65pt;margin-top:17.4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" stroked="f">
              <v:textbox>
                <w:txbxContent>
                  <w:p w14:paraId="135B66BC" w14:textId="77777777" w:rsidR="002A1637" w:rsidRDefault="002A1637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3480EAA0" w14:textId="77777777" w:rsidR="002A1637" w:rsidRPr="00D83F28" w:rsidRDefault="002A1637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14:paraId="50B5DC08" w14:textId="77777777" w:rsidR="002A1637" w:rsidRPr="00FD731D" w:rsidRDefault="002A1637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0D7D2B20" wp14:editId="15EC19C2">
          <wp:simplePos x="0" y="0"/>
          <wp:positionH relativeFrom="margin">
            <wp:posOffset>125730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4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A4E49F" wp14:editId="59E363A1">
              <wp:simplePos x="0" y="0"/>
              <wp:positionH relativeFrom="column">
                <wp:posOffset>794689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A25E7F" id="Graphic 1" o:spid="_x0000_s1026" style="position:absolute;margin-left:62.5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B4KPsc3AAAAAoBAAAPAAAAAAAAAAAA&#10;AAAAAJAEAABkcnMvZG93bnJldi54bWxQSwUGAAAAAAQABADzAAAAmQUAAAAA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371F65A" wp14:editId="46048C86">
              <wp:simplePos x="0" y="0"/>
              <wp:positionH relativeFrom="margin">
                <wp:align>center</wp:align>
              </wp:positionH>
              <wp:positionV relativeFrom="paragraph">
                <wp:posOffset>927735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2D6574" id="Graphic 7" o:spid="_x0000_s1026" style="position:absolute;margin-left:0;margin-top:73.05pt;width:477.7pt;height:.1pt;z-index:-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ti3hld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0486"/>
    <w:rsid w:val="00030915"/>
    <w:rsid w:val="000456B8"/>
    <w:rsid w:val="0007118D"/>
    <w:rsid w:val="00071211"/>
    <w:rsid w:val="00074AE2"/>
    <w:rsid w:val="000807A1"/>
    <w:rsid w:val="000C102C"/>
    <w:rsid w:val="000C35AB"/>
    <w:rsid w:val="00103822"/>
    <w:rsid w:val="00116FAD"/>
    <w:rsid w:val="00131038"/>
    <w:rsid w:val="0013129F"/>
    <w:rsid w:val="00166242"/>
    <w:rsid w:val="00174538"/>
    <w:rsid w:val="00177221"/>
    <w:rsid w:val="0018688F"/>
    <w:rsid w:val="0019341D"/>
    <w:rsid w:val="001E0986"/>
    <w:rsid w:val="001E1C4B"/>
    <w:rsid w:val="001E5013"/>
    <w:rsid w:val="0020785C"/>
    <w:rsid w:val="00212E9F"/>
    <w:rsid w:val="0022596C"/>
    <w:rsid w:val="00231C3B"/>
    <w:rsid w:val="00256F6D"/>
    <w:rsid w:val="00266E6D"/>
    <w:rsid w:val="002810C8"/>
    <w:rsid w:val="002A1637"/>
    <w:rsid w:val="0030541B"/>
    <w:rsid w:val="003126C8"/>
    <w:rsid w:val="003309AA"/>
    <w:rsid w:val="0034118C"/>
    <w:rsid w:val="00366DEE"/>
    <w:rsid w:val="00373FA3"/>
    <w:rsid w:val="00375A18"/>
    <w:rsid w:val="00390B4C"/>
    <w:rsid w:val="003A7782"/>
    <w:rsid w:val="003C15F4"/>
    <w:rsid w:val="003D1B28"/>
    <w:rsid w:val="003E75E1"/>
    <w:rsid w:val="004347E5"/>
    <w:rsid w:val="00454414"/>
    <w:rsid w:val="00490F76"/>
    <w:rsid w:val="00493CC5"/>
    <w:rsid w:val="004A7E21"/>
    <w:rsid w:val="004C7E30"/>
    <w:rsid w:val="004D2140"/>
    <w:rsid w:val="004E01A7"/>
    <w:rsid w:val="004E13C6"/>
    <w:rsid w:val="005044B9"/>
    <w:rsid w:val="0052737D"/>
    <w:rsid w:val="00565502"/>
    <w:rsid w:val="0057605F"/>
    <w:rsid w:val="005D0C96"/>
    <w:rsid w:val="005E1F95"/>
    <w:rsid w:val="005F2FB7"/>
    <w:rsid w:val="00641265"/>
    <w:rsid w:val="00643044"/>
    <w:rsid w:val="00657050"/>
    <w:rsid w:val="00657ECD"/>
    <w:rsid w:val="00662E21"/>
    <w:rsid w:val="006A4C8F"/>
    <w:rsid w:val="006B5EC8"/>
    <w:rsid w:val="006E54B0"/>
    <w:rsid w:val="00733D19"/>
    <w:rsid w:val="00773AC8"/>
    <w:rsid w:val="007B6FD6"/>
    <w:rsid w:val="007E45DA"/>
    <w:rsid w:val="008374F0"/>
    <w:rsid w:val="00877C2B"/>
    <w:rsid w:val="008965E5"/>
    <w:rsid w:val="008D2BE0"/>
    <w:rsid w:val="008D53B2"/>
    <w:rsid w:val="008D6291"/>
    <w:rsid w:val="008E6CB5"/>
    <w:rsid w:val="008F75BA"/>
    <w:rsid w:val="008F79AC"/>
    <w:rsid w:val="00904960"/>
    <w:rsid w:val="00907564"/>
    <w:rsid w:val="00930FFC"/>
    <w:rsid w:val="00932698"/>
    <w:rsid w:val="00937849"/>
    <w:rsid w:val="00955F89"/>
    <w:rsid w:val="009757F5"/>
    <w:rsid w:val="00982D3F"/>
    <w:rsid w:val="00983D5D"/>
    <w:rsid w:val="00985EC0"/>
    <w:rsid w:val="00987E8C"/>
    <w:rsid w:val="009A3625"/>
    <w:rsid w:val="009C78D6"/>
    <w:rsid w:val="009D5C94"/>
    <w:rsid w:val="009E070C"/>
    <w:rsid w:val="00A217CE"/>
    <w:rsid w:val="00A22882"/>
    <w:rsid w:val="00A22C3C"/>
    <w:rsid w:val="00A249D7"/>
    <w:rsid w:val="00A27D44"/>
    <w:rsid w:val="00A42685"/>
    <w:rsid w:val="00A477E6"/>
    <w:rsid w:val="00A57C38"/>
    <w:rsid w:val="00A76260"/>
    <w:rsid w:val="00AA7000"/>
    <w:rsid w:val="00AA7AB3"/>
    <w:rsid w:val="00AB4662"/>
    <w:rsid w:val="00B13772"/>
    <w:rsid w:val="00B31F23"/>
    <w:rsid w:val="00B43638"/>
    <w:rsid w:val="00B51979"/>
    <w:rsid w:val="00B76848"/>
    <w:rsid w:val="00B950B8"/>
    <w:rsid w:val="00BA3DF6"/>
    <w:rsid w:val="00BD5683"/>
    <w:rsid w:val="00BF17FA"/>
    <w:rsid w:val="00BF5938"/>
    <w:rsid w:val="00C10070"/>
    <w:rsid w:val="00C135CF"/>
    <w:rsid w:val="00C26847"/>
    <w:rsid w:val="00C42A2A"/>
    <w:rsid w:val="00C731B5"/>
    <w:rsid w:val="00C82EC8"/>
    <w:rsid w:val="00CC0300"/>
    <w:rsid w:val="00CC2E48"/>
    <w:rsid w:val="00CD1192"/>
    <w:rsid w:val="00CF1345"/>
    <w:rsid w:val="00CF2E66"/>
    <w:rsid w:val="00D06E16"/>
    <w:rsid w:val="00D10723"/>
    <w:rsid w:val="00D161A2"/>
    <w:rsid w:val="00D350F1"/>
    <w:rsid w:val="00D55183"/>
    <w:rsid w:val="00D60CD2"/>
    <w:rsid w:val="00D63ECE"/>
    <w:rsid w:val="00D8396D"/>
    <w:rsid w:val="00D83F28"/>
    <w:rsid w:val="00DB5036"/>
    <w:rsid w:val="00DB6108"/>
    <w:rsid w:val="00DF229D"/>
    <w:rsid w:val="00E2300A"/>
    <w:rsid w:val="00E326B4"/>
    <w:rsid w:val="00E503F8"/>
    <w:rsid w:val="00E664B0"/>
    <w:rsid w:val="00ED6892"/>
    <w:rsid w:val="00EE305B"/>
    <w:rsid w:val="00EE6DD6"/>
    <w:rsid w:val="00EF4FC0"/>
    <w:rsid w:val="00F00006"/>
    <w:rsid w:val="00F051A0"/>
    <w:rsid w:val="00F16616"/>
    <w:rsid w:val="00F22223"/>
    <w:rsid w:val="00F254EE"/>
    <w:rsid w:val="00F50358"/>
    <w:rsid w:val="00F76D42"/>
    <w:rsid w:val="00FA4CE4"/>
    <w:rsid w:val="00FE4BAE"/>
    <w:rsid w:val="00FF169C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AD561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3F28"/>
    <w:rPr>
      <w:lang w:val="en-US"/>
    </w:rPr>
  </w:style>
  <w:style w:type="paragraph" w:styleId="Footer">
    <w:name w:val="footer"/>
    <w:basedOn w:val="Normal"/>
    <w:link w:val="FooterChar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326B4"/>
  </w:style>
  <w:style w:type="paragraph" w:styleId="BalloonText">
    <w:name w:val="Balloon Text"/>
    <w:basedOn w:val="Normal"/>
    <w:link w:val="BalloonTextChar"/>
    <w:uiPriority w:val="99"/>
    <w:semiHidden/>
    <w:unhideWhenUsed/>
    <w:rsid w:val="00E326B4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B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E326B4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E326B4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E326B4"/>
    <w:rPr>
      <w:vertAlign w:val="superscript"/>
    </w:rPr>
  </w:style>
  <w:style w:type="numbering" w:customStyle="1" w:styleId="NoList11">
    <w:name w:val="No List11"/>
    <w:next w:val="NoList"/>
    <w:uiPriority w:val="99"/>
    <w:semiHidden/>
    <w:rsid w:val="00E326B4"/>
  </w:style>
  <w:style w:type="character" w:styleId="Hyperlink">
    <w:name w:val="Hyperlink"/>
    <w:uiPriority w:val="99"/>
    <w:unhideWhenUsed/>
    <w:rsid w:val="00E326B4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326B4"/>
    <w:rPr>
      <w:color w:val="954F72"/>
      <w:u w:val="single"/>
    </w:rPr>
  </w:style>
  <w:style w:type="paragraph" w:customStyle="1" w:styleId="msonormal0">
    <w:name w:val="msonormal"/>
    <w:basedOn w:val="Normal"/>
    <w:rsid w:val="00E3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Title">
    <w:name w:val="Title"/>
    <w:basedOn w:val="Normal"/>
    <w:link w:val="TitleChar1"/>
    <w:qFormat/>
    <w:rsid w:val="00E326B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uiPriority w:val="10"/>
    <w:rsid w:val="00E326B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link w:val="Title"/>
    <w:locked/>
    <w:rsid w:val="00E326B4"/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FootnoteTextChar1">
    <w:name w:val="Footnote Text Char1"/>
    <w:semiHidden/>
    <w:locked/>
    <w:rsid w:val="00E326B4"/>
    <w:rPr>
      <w:rFonts w:ascii="Μοντέρνα" w:eastAsia="Μοντέρνα" w:hAnsi="Μοντέρνα"/>
      <w:lang w:val="en-GB"/>
    </w:rPr>
  </w:style>
  <w:style w:type="character" w:styleId="CommentReference">
    <w:name w:val="annotation reference"/>
    <w:uiPriority w:val="99"/>
    <w:semiHidden/>
    <w:unhideWhenUsed/>
    <w:rsid w:val="00E3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B4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B4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B4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Revision">
    <w:name w:val="Revision"/>
    <w:hidden/>
    <w:uiPriority w:val="99"/>
    <w:semiHidden/>
    <w:rsid w:val="00E326B4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nb.bg/Statistics/StExternalSector/StForeignTrade/StFTImports/index.htm?toLang=_B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11315433396912E-2"/>
          <c:y val="1.8171493469619535E-2"/>
          <c:w val="0.94570396091792874"/>
          <c:h val="0.8829526888355310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Sheet1!$BV$1:$CH$2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Sheet1!$BV$11:$CH$11</c:f>
              <c:numCache>
                <c:formatCode>0.0</c:formatCode>
                <c:ptCount val="13"/>
                <c:pt idx="0">
                  <c:v>-16.972486364834459</c:v>
                </c:pt>
                <c:pt idx="1">
                  <c:v>-7.8985617285289633</c:v>
                </c:pt>
                <c:pt idx="2">
                  <c:v>-9.6893112013563094</c:v>
                </c:pt>
                <c:pt idx="3">
                  <c:v>11.864129418365433</c:v>
                </c:pt>
                <c:pt idx="4">
                  <c:v>-5.1199797395690467</c:v>
                </c:pt>
                <c:pt idx="5">
                  <c:v>-0.17973821657397693</c:v>
                </c:pt>
                <c:pt idx="6">
                  <c:v>5.5294731351069437</c:v>
                </c:pt>
                <c:pt idx="7">
                  <c:v>-2.2337591365530263</c:v>
                </c:pt>
                <c:pt idx="8">
                  <c:v>-4.8686193565297238</c:v>
                </c:pt>
                <c:pt idx="9">
                  <c:v>7.0001518471116686</c:v>
                </c:pt>
                <c:pt idx="10">
                  <c:v>2.9972149772335532</c:v>
                </c:pt>
                <c:pt idx="11">
                  <c:v>-3.7240318030264175</c:v>
                </c:pt>
                <c:pt idx="12">
                  <c:v>1.9413919413919345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09-41B5-9360-4375D5F38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4721615"/>
        <c:axId val="1"/>
      </c:barChart>
      <c:catAx>
        <c:axId val="13947216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94721615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Sheet1!$BV$1:$CH$2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Sheet1!$BV$16:$CH$16</c:f>
              <c:numCache>
                <c:formatCode>0.0</c:formatCode>
                <c:ptCount val="13"/>
                <c:pt idx="0">
                  <c:v>-0.97407561098127315</c:v>
                </c:pt>
                <c:pt idx="1">
                  <c:v>-4.5810978126289754</c:v>
                </c:pt>
                <c:pt idx="2">
                  <c:v>-15.354617683504635</c:v>
                </c:pt>
                <c:pt idx="3">
                  <c:v>11.911957950065698</c:v>
                </c:pt>
                <c:pt idx="4">
                  <c:v>-15.120136724640599</c:v>
                </c:pt>
                <c:pt idx="5">
                  <c:v>-8.5564693999546577</c:v>
                </c:pt>
                <c:pt idx="6">
                  <c:v>-1.257782264849383</c:v>
                </c:pt>
                <c:pt idx="7">
                  <c:v>-11.096250724443845</c:v>
                </c:pt>
                <c:pt idx="8">
                  <c:v>-1.5415680569728862</c:v>
                </c:pt>
                <c:pt idx="9">
                  <c:v>3.2264973907625061</c:v>
                </c:pt>
                <c:pt idx="10">
                  <c:v>2.5648091648130977</c:v>
                </c:pt>
                <c:pt idx="11">
                  <c:v>-5.6482858279754522</c:v>
                </c:pt>
                <c:pt idx="12">
                  <c:v>-2.5958845195298008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46-4A95-9423-B4DF8745B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470335"/>
        <c:axId val="1"/>
      </c:barChart>
      <c:catAx>
        <c:axId val="139547033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95470335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9F08-99C2-4D88-BAA3-47FD30F7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Ludmila Vicheva</cp:lastModifiedBy>
  <cp:revision>30</cp:revision>
  <dcterms:created xsi:type="dcterms:W3CDTF">2025-03-07T08:38:00Z</dcterms:created>
  <dcterms:modified xsi:type="dcterms:W3CDTF">2025-04-08T07:35:00Z</dcterms:modified>
</cp:coreProperties>
</file>